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D94B5" w14:textId="4896B09E" w:rsidR="00A92C96" w:rsidRPr="007B157A" w:rsidRDefault="00FD469B" w:rsidP="00746FE6">
      <w:pPr>
        <w:tabs>
          <w:tab w:val="left" w:pos="709"/>
        </w:tabs>
        <w:ind w:left="-284" w:right="-421" w:firstLine="284"/>
        <w:jc w:val="center"/>
        <w:rPr>
          <w:rFonts w:asciiTheme="minorHAnsi" w:hAnsiTheme="minorHAnsi" w:cstheme="minorHAnsi"/>
          <w:b/>
          <w:szCs w:val="28"/>
        </w:rPr>
      </w:pPr>
      <w:bookmarkStart w:id="0" w:name="_GoBack"/>
      <w:bookmarkEnd w:id="0"/>
      <w:r w:rsidRPr="007B157A">
        <w:rPr>
          <w:rFonts w:asciiTheme="minorHAnsi" w:hAnsiTheme="minorHAnsi" w:cstheme="minorHAnsi"/>
          <w:b/>
        </w:rPr>
        <w:t>Ārpus</w:t>
      </w:r>
      <w:r w:rsidR="000F107B" w:rsidRPr="007B157A">
        <w:rPr>
          <w:rFonts w:asciiTheme="minorHAnsi" w:hAnsiTheme="minorHAnsi" w:cstheme="minorHAnsi"/>
          <w:b/>
        </w:rPr>
        <w:t xml:space="preserve">ģimenes aprūpes atbalsta centra </w:t>
      </w:r>
      <w:r w:rsidR="00A92C96" w:rsidRPr="007B157A">
        <w:rPr>
          <w:rFonts w:asciiTheme="minorHAnsi" w:hAnsiTheme="minorHAnsi" w:cstheme="minorHAnsi"/>
          <w:b/>
        </w:rPr>
        <w:t>sadar</w:t>
      </w:r>
      <w:r w:rsidR="00583577" w:rsidRPr="007B157A">
        <w:rPr>
          <w:rFonts w:asciiTheme="minorHAnsi" w:hAnsiTheme="minorHAnsi" w:cstheme="minorHAnsi"/>
          <w:b/>
        </w:rPr>
        <w:t>b</w:t>
      </w:r>
      <w:r w:rsidR="00A92C96" w:rsidRPr="007B157A">
        <w:rPr>
          <w:rFonts w:asciiTheme="minorHAnsi" w:hAnsiTheme="minorHAnsi" w:cstheme="minorHAnsi"/>
          <w:b/>
        </w:rPr>
        <w:t xml:space="preserve">ība ar </w:t>
      </w:r>
      <w:r w:rsidRPr="007B157A">
        <w:rPr>
          <w:rFonts w:asciiTheme="minorHAnsi" w:hAnsiTheme="minorHAnsi" w:cstheme="minorHAnsi"/>
          <w:b/>
        </w:rPr>
        <w:t>bāriņtiesu</w:t>
      </w:r>
      <w:r w:rsidR="00A92C96" w:rsidRPr="007B157A">
        <w:rPr>
          <w:rFonts w:asciiTheme="minorHAnsi" w:hAnsiTheme="minorHAnsi" w:cstheme="minorHAnsi"/>
          <w:b/>
        </w:rPr>
        <w:t>, kur</w:t>
      </w:r>
      <w:r w:rsidR="00583577" w:rsidRPr="007B157A">
        <w:rPr>
          <w:rFonts w:asciiTheme="minorHAnsi" w:hAnsiTheme="minorHAnsi" w:cstheme="minorHAnsi"/>
          <w:b/>
        </w:rPr>
        <w:t>a pieņēmusi lēmumu par bērna ievie</w:t>
      </w:r>
      <w:r w:rsidR="00E81D7C" w:rsidRPr="007B157A">
        <w:rPr>
          <w:rFonts w:asciiTheme="minorHAnsi" w:hAnsiTheme="minorHAnsi" w:cstheme="minorHAnsi"/>
          <w:b/>
        </w:rPr>
        <w:t>tošanu ārpusģimenes aprūpē,</w:t>
      </w:r>
      <w:r w:rsidR="000F107B" w:rsidRPr="007B157A">
        <w:rPr>
          <w:rFonts w:asciiTheme="minorHAnsi" w:hAnsiTheme="minorHAnsi" w:cstheme="minorHAnsi"/>
          <w:b/>
        </w:rPr>
        <w:t xml:space="preserve"> </w:t>
      </w:r>
      <w:r w:rsidR="00A92C96" w:rsidRPr="007B157A">
        <w:rPr>
          <w:rFonts w:asciiTheme="minorHAnsi" w:hAnsiTheme="minorHAnsi" w:cstheme="minorHAnsi"/>
          <w:b/>
        </w:rPr>
        <w:t xml:space="preserve">un vecāku dzīves vietas </w:t>
      </w:r>
      <w:r w:rsidR="00583577" w:rsidRPr="007B157A">
        <w:rPr>
          <w:rFonts w:asciiTheme="minorHAnsi" w:hAnsiTheme="minorHAnsi" w:cstheme="minorHAnsi"/>
          <w:b/>
        </w:rPr>
        <w:t>sociālo  dienestu</w:t>
      </w:r>
      <w:r w:rsidR="000F107B" w:rsidRPr="007B157A">
        <w:rPr>
          <w:rFonts w:asciiTheme="minorHAnsi" w:hAnsiTheme="minorHAnsi" w:cstheme="minorHAnsi"/>
          <w:b/>
        </w:rPr>
        <w:t xml:space="preserve">, </w:t>
      </w:r>
      <w:r w:rsidR="00A92C96" w:rsidRPr="007B157A">
        <w:rPr>
          <w:rFonts w:asciiTheme="minorHAnsi" w:hAnsiTheme="minorHAnsi" w:cstheme="minorHAnsi"/>
          <w:b/>
          <w:szCs w:val="28"/>
        </w:rPr>
        <w:t>nodr</w:t>
      </w:r>
      <w:r w:rsidR="00E81D7C" w:rsidRPr="007B157A">
        <w:rPr>
          <w:rFonts w:asciiTheme="minorHAnsi" w:hAnsiTheme="minorHAnsi" w:cstheme="minorHAnsi"/>
          <w:b/>
          <w:szCs w:val="28"/>
        </w:rPr>
        <w:t xml:space="preserve">ošinot bērna saskarsmi ar bērna vecākiem, brāļiem </w:t>
      </w:r>
      <w:r w:rsidR="006F04BE" w:rsidRPr="007B157A">
        <w:rPr>
          <w:rFonts w:asciiTheme="minorHAnsi" w:hAnsiTheme="minorHAnsi" w:cstheme="minorHAnsi"/>
          <w:b/>
          <w:szCs w:val="28"/>
        </w:rPr>
        <w:t xml:space="preserve">(pusbrāļiem), </w:t>
      </w:r>
      <w:r w:rsidR="007A2857" w:rsidRPr="007B157A">
        <w:rPr>
          <w:rFonts w:asciiTheme="minorHAnsi" w:hAnsiTheme="minorHAnsi" w:cstheme="minorHAnsi"/>
          <w:b/>
          <w:szCs w:val="28"/>
        </w:rPr>
        <w:t>māsām (pusmā</w:t>
      </w:r>
      <w:r w:rsidR="00E81D7C" w:rsidRPr="007B157A">
        <w:rPr>
          <w:rFonts w:asciiTheme="minorHAnsi" w:hAnsiTheme="minorHAnsi" w:cstheme="minorHAnsi"/>
          <w:b/>
          <w:szCs w:val="28"/>
        </w:rPr>
        <w:t>sām), radiniekiem un bērnam tuvām personām</w:t>
      </w:r>
    </w:p>
    <w:p w14:paraId="719111BC" w14:textId="77777777" w:rsidR="000F107B" w:rsidRPr="007B157A" w:rsidRDefault="000F107B" w:rsidP="007B157A">
      <w:pPr>
        <w:tabs>
          <w:tab w:val="left" w:pos="709"/>
        </w:tabs>
        <w:ind w:left="0" w:right="-421"/>
        <w:rPr>
          <w:rFonts w:asciiTheme="minorHAnsi" w:hAnsiTheme="minorHAnsi" w:cstheme="minorHAnsi"/>
          <w:b/>
          <w:szCs w:val="28"/>
        </w:rPr>
      </w:pPr>
    </w:p>
    <w:p w14:paraId="19AFBC7F" w14:textId="77777777" w:rsidR="0073068E" w:rsidRPr="007B157A" w:rsidRDefault="0073068E" w:rsidP="002D7B2E">
      <w:pPr>
        <w:ind w:left="0"/>
        <w:rPr>
          <w:rFonts w:asciiTheme="minorHAnsi" w:hAnsiTheme="minorHAnsi" w:cstheme="minorHAnsi"/>
          <w:sz w:val="22"/>
        </w:rPr>
        <w:sectPr w:rsidR="0073068E" w:rsidRPr="007B157A" w:rsidSect="0073068E">
          <w:footerReference w:type="even" r:id="rId8"/>
          <w:footerReference w:type="default" r:id="rId9"/>
          <w:type w:val="continuous"/>
          <w:pgSz w:w="12240" w:h="15840"/>
          <w:pgMar w:top="1440" w:right="1440" w:bottom="1440" w:left="1440" w:header="708" w:footer="708" w:gutter="0"/>
          <w:cols w:space="708"/>
          <w:docGrid w:linePitch="360"/>
        </w:sectPr>
      </w:pPr>
    </w:p>
    <w:tbl>
      <w:tblPr>
        <w:tblStyle w:val="TableGrid"/>
        <w:tblW w:w="10031" w:type="dxa"/>
        <w:tblInd w:w="-284" w:type="dxa"/>
        <w:tblLook w:val="04A0" w:firstRow="1" w:lastRow="0" w:firstColumn="1" w:lastColumn="0" w:noHBand="0" w:noVBand="1"/>
      </w:tblPr>
      <w:tblGrid>
        <w:gridCol w:w="4788"/>
        <w:gridCol w:w="5243"/>
      </w:tblGrid>
      <w:tr w:rsidR="007B157A" w:rsidRPr="007B157A" w14:paraId="60D7EEAA"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3EB5D5CD" w14:textId="6EF00F97" w:rsidR="007B157A" w:rsidRPr="007B157A" w:rsidRDefault="007B157A" w:rsidP="00E86441">
            <w:pPr>
              <w:ind w:left="0"/>
              <w:rPr>
                <w:rFonts w:asciiTheme="minorHAnsi" w:hAnsiTheme="minorHAnsi" w:cstheme="minorHAnsi"/>
                <w:sz w:val="22"/>
              </w:rPr>
            </w:pPr>
            <w:r w:rsidRPr="007B157A">
              <w:rPr>
                <w:rFonts w:asciiTheme="minorHAnsi" w:hAnsiTheme="minorHAnsi" w:cstheme="minorHAnsi"/>
                <w:sz w:val="22"/>
                <w:lang w:val="en-US"/>
              </w:rPr>
              <w:t xml:space="preserve">Ja </w:t>
            </w:r>
            <w:r w:rsidRPr="007B157A">
              <w:rPr>
                <w:rFonts w:asciiTheme="minorHAnsi" w:hAnsiTheme="minorHAnsi" w:cstheme="minorHAnsi"/>
                <w:sz w:val="22"/>
              </w:rPr>
              <w:t>bāriņtiesa pārzina bērna ģimenes situāciju (proti, sadarbībā ar sociālo dienestu ir veikta risku novērtēšana un vecāki nav novērsuši bērna attīstībai nelabvēlīgos apstākļus), pirms lēmuma par ārpusģimenes aprūpi bāriņtiesa informē audžuģimeni, atbalsta centru un sociālo dienestu par saskarsmes kārtību, t.sk. bāriņtiesa var organizēt starpinstitucionālo sanāksmi.</w:t>
            </w:r>
          </w:p>
        </w:tc>
      </w:tr>
      <w:tr w:rsidR="007B157A" w:rsidRPr="007B157A" w14:paraId="40F257F9" w14:textId="77777777" w:rsidTr="0058555D">
        <w:tc>
          <w:tcPr>
            <w:tcW w:w="10031" w:type="dxa"/>
            <w:gridSpan w:val="2"/>
            <w:tcBorders>
              <w:top w:val="single" w:sz="4" w:space="0" w:color="000000"/>
              <w:left w:val="nil"/>
              <w:bottom w:val="single" w:sz="4" w:space="0" w:color="000000"/>
              <w:right w:val="nil"/>
            </w:tcBorders>
          </w:tcPr>
          <w:p w14:paraId="25E0CEC3" w14:textId="1460B97C" w:rsidR="007B157A" w:rsidRDefault="00B62B22" w:rsidP="00E86441">
            <w:pPr>
              <w:ind w:left="0"/>
              <w:rPr>
                <w:rFonts w:asciiTheme="minorHAnsi" w:hAnsiTheme="minorHAnsi" w:cstheme="minorHAnsi"/>
                <w:sz w:val="22"/>
              </w:rPr>
            </w:pPr>
            <w:r>
              <w:rPr>
                <w:noProof/>
                <w:lang w:val="en-US"/>
              </w:rPr>
              <mc:AlternateContent>
                <mc:Choice Requires="wps">
                  <w:drawing>
                    <wp:anchor distT="0" distB="0" distL="114300" distR="114300" simplePos="0" relativeHeight="251663360" behindDoc="0" locked="0" layoutInCell="1" hidden="0" allowOverlap="1" wp14:anchorId="3697CD3A" wp14:editId="5DB88E74">
                      <wp:simplePos x="0" y="0"/>
                      <wp:positionH relativeFrom="column">
                        <wp:posOffset>2923540</wp:posOffset>
                      </wp:positionH>
                      <wp:positionV relativeFrom="paragraph">
                        <wp:posOffset>48895</wp:posOffset>
                      </wp:positionV>
                      <wp:extent cx="238125" cy="238125"/>
                      <wp:effectExtent l="25400" t="0" r="15875" b="41275"/>
                      <wp:wrapNone/>
                      <wp:docPr id="1" name="Down Arrow 1"/>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492F0E94"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3697CD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230.2pt;margin-top:3.85pt;width:18.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492F0E94" w14:textId="77777777" w:rsidR="00B62B22" w:rsidRDefault="00B62B22" w:rsidP="00B62B22">
                            <w:pPr>
                              <w:ind w:left="0"/>
                              <w:jc w:val="left"/>
                              <w:textDirection w:val="btLr"/>
                            </w:pPr>
                          </w:p>
                        </w:txbxContent>
                      </v:textbox>
                    </v:shape>
                  </w:pict>
                </mc:Fallback>
              </mc:AlternateContent>
            </w:r>
          </w:p>
          <w:p w14:paraId="7B45D466" w14:textId="445BE4AE" w:rsidR="00403298" w:rsidRPr="007B157A" w:rsidRDefault="00403298" w:rsidP="00E86441">
            <w:pPr>
              <w:ind w:left="0"/>
              <w:rPr>
                <w:rFonts w:asciiTheme="minorHAnsi" w:hAnsiTheme="minorHAnsi" w:cstheme="minorHAnsi"/>
                <w:sz w:val="22"/>
              </w:rPr>
            </w:pPr>
          </w:p>
        </w:tc>
      </w:tr>
      <w:tr w:rsidR="007B157A" w:rsidRPr="007B157A" w14:paraId="3913EE71"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54A0D4E3" w14:textId="73A92D0A" w:rsidR="007B157A" w:rsidRPr="007B157A" w:rsidRDefault="007B157A" w:rsidP="00E86441">
            <w:pPr>
              <w:ind w:left="0"/>
              <w:rPr>
                <w:rFonts w:asciiTheme="minorHAnsi" w:hAnsiTheme="minorHAnsi" w:cstheme="minorHAnsi"/>
                <w:sz w:val="22"/>
              </w:rPr>
            </w:pPr>
            <w:r w:rsidRPr="007B157A">
              <w:rPr>
                <w:rFonts w:asciiTheme="minorHAnsi" w:hAnsiTheme="minorHAnsi" w:cstheme="minorHAnsi"/>
                <w:sz w:val="22"/>
              </w:rPr>
              <w:t>Bāriņtiesa pieņem lēmumu par vecāku aizgādības tiesību pārtraukšanu un  bērna ievietošanu audžuģimenē.</w:t>
            </w:r>
          </w:p>
        </w:tc>
      </w:tr>
      <w:tr w:rsidR="007B157A" w:rsidRPr="007B157A" w14:paraId="1984F8D4" w14:textId="77777777" w:rsidTr="0058555D">
        <w:tc>
          <w:tcPr>
            <w:tcW w:w="10031" w:type="dxa"/>
            <w:gridSpan w:val="2"/>
            <w:tcBorders>
              <w:top w:val="single" w:sz="4" w:space="0" w:color="000000"/>
              <w:left w:val="nil"/>
              <w:bottom w:val="single" w:sz="4" w:space="0" w:color="000000"/>
              <w:right w:val="nil"/>
            </w:tcBorders>
          </w:tcPr>
          <w:p w14:paraId="3C68D1D4" w14:textId="3C31D47D" w:rsidR="007B157A" w:rsidRDefault="00B62B22" w:rsidP="00E86441">
            <w:pPr>
              <w:ind w:left="0"/>
              <w:rPr>
                <w:rFonts w:asciiTheme="minorHAnsi" w:hAnsiTheme="minorHAnsi" w:cstheme="minorHAnsi"/>
                <w:sz w:val="22"/>
              </w:rPr>
            </w:pPr>
            <w:r>
              <w:rPr>
                <w:noProof/>
                <w:lang w:val="en-US"/>
              </w:rPr>
              <mc:AlternateContent>
                <mc:Choice Requires="wps">
                  <w:drawing>
                    <wp:anchor distT="0" distB="0" distL="114300" distR="114300" simplePos="0" relativeHeight="251661312" behindDoc="0" locked="0" layoutInCell="1" hidden="0" allowOverlap="1" wp14:anchorId="60E93DF1" wp14:editId="5EB1A2FD">
                      <wp:simplePos x="0" y="0"/>
                      <wp:positionH relativeFrom="column">
                        <wp:posOffset>2923540</wp:posOffset>
                      </wp:positionH>
                      <wp:positionV relativeFrom="paragraph">
                        <wp:posOffset>95885</wp:posOffset>
                      </wp:positionV>
                      <wp:extent cx="238125" cy="238125"/>
                      <wp:effectExtent l="25400" t="0" r="15875" b="41275"/>
                      <wp:wrapNone/>
                      <wp:docPr id="21" name="Down Arrow 21"/>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54A5817"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0E93DF1" id="Down Arrow 21" o:spid="_x0000_s1027" type="#_x0000_t67" style="position:absolute;left:0;text-align:left;margin-left:230.2pt;margin-top:7.55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54A5817" w14:textId="77777777" w:rsidR="00B62B22" w:rsidRDefault="00B62B22" w:rsidP="00B62B22">
                            <w:pPr>
                              <w:ind w:left="0"/>
                              <w:jc w:val="left"/>
                              <w:textDirection w:val="btLr"/>
                            </w:pPr>
                          </w:p>
                        </w:txbxContent>
                      </v:textbox>
                    </v:shape>
                  </w:pict>
                </mc:Fallback>
              </mc:AlternateContent>
            </w:r>
          </w:p>
          <w:p w14:paraId="73DDA80D" w14:textId="77777777" w:rsidR="00403298" w:rsidRPr="007B157A" w:rsidRDefault="00403298" w:rsidP="00E86441">
            <w:pPr>
              <w:ind w:left="0"/>
              <w:rPr>
                <w:rFonts w:asciiTheme="minorHAnsi" w:hAnsiTheme="minorHAnsi" w:cstheme="minorHAnsi"/>
                <w:sz w:val="22"/>
              </w:rPr>
            </w:pPr>
          </w:p>
        </w:tc>
      </w:tr>
      <w:tr w:rsidR="007B157A" w:rsidRPr="007B157A" w14:paraId="356B6E66"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47983664" w14:textId="14E88C58" w:rsidR="007B157A" w:rsidRPr="007B157A" w:rsidRDefault="007B157A" w:rsidP="00E86441">
            <w:pPr>
              <w:ind w:left="0"/>
              <w:rPr>
                <w:rFonts w:asciiTheme="minorHAnsi" w:hAnsiTheme="minorHAnsi" w:cstheme="minorHAnsi"/>
                <w:sz w:val="22"/>
              </w:rPr>
            </w:pPr>
            <w:r w:rsidRPr="007B157A">
              <w:rPr>
                <w:rFonts w:asciiTheme="minorHAnsi" w:hAnsiTheme="minorHAnsi" w:cstheme="minorHAnsi"/>
                <w:sz w:val="22"/>
              </w:rPr>
              <w:t xml:space="preserve">Bāriņtiesa nekavējoties, bet ne vēlāk kā </w:t>
            </w:r>
            <w:r w:rsidRPr="007B157A">
              <w:rPr>
                <w:rFonts w:asciiTheme="minorHAnsi" w:hAnsiTheme="minorHAnsi" w:cstheme="minorHAnsi"/>
                <w:sz w:val="22"/>
                <w:u w:val="single"/>
              </w:rPr>
              <w:t>10 darba dienu laikā</w:t>
            </w:r>
            <w:r w:rsidRPr="007B157A">
              <w:rPr>
                <w:rFonts w:asciiTheme="minorHAnsi" w:hAnsiTheme="minorHAnsi" w:cstheme="minorHAnsi"/>
                <w:sz w:val="22"/>
              </w:rPr>
              <w:t>, lēmuma norakstu nosūta bērna vecāku dzīvesvietas sociālajam dienestam, audžuģimenei, audžuģimenes bāriņtiesai un atbalsta centram.</w:t>
            </w:r>
          </w:p>
        </w:tc>
      </w:tr>
      <w:tr w:rsidR="007B157A" w:rsidRPr="007B157A" w14:paraId="677DE96A" w14:textId="77777777" w:rsidTr="0058555D">
        <w:tc>
          <w:tcPr>
            <w:tcW w:w="10031" w:type="dxa"/>
            <w:gridSpan w:val="2"/>
            <w:tcBorders>
              <w:top w:val="single" w:sz="4" w:space="0" w:color="000000"/>
              <w:left w:val="nil"/>
              <w:bottom w:val="single" w:sz="4" w:space="0" w:color="000000"/>
              <w:right w:val="nil"/>
            </w:tcBorders>
          </w:tcPr>
          <w:p w14:paraId="1C467454" w14:textId="481CA819" w:rsidR="007B157A" w:rsidRDefault="00B62B22" w:rsidP="00E86441">
            <w:pPr>
              <w:ind w:left="0"/>
              <w:rPr>
                <w:rFonts w:asciiTheme="minorHAnsi" w:hAnsiTheme="minorHAnsi" w:cstheme="minorHAnsi"/>
                <w:sz w:val="22"/>
              </w:rPr>
            </w:pPr>
            <w:r>
              <w:rPr>
                <w:noProof/>
                <w:lang w:val="en-US"/>
              </w:rPr>
              <mc:AlternateContent>
                <mc:Choice Requires="wps">
                  <w:drawing>
                    <wp:anchor distT="0" distB="0" distL="114300" distR="114300" simplePos="0" relativeHeight="251665408" behindDoc="0" locked="0" layoutInCell="1" hidden="0" allowOverlap="1" wp14:anchorId="09A889EC" wp14:editId="0E69A532">
                      <wp:simplePos x="0" y="0"/>
                      <wp:positionH relativeFrom="column">
                        <wp:posOffset>2923540</wp:posOffset>
                      </wp:positionH>
                      <wp:positionV relativeFrom="paragraph">
                        <wp:posOffset>86995</wp:posOffset>
                      </wp:positionV>
                      <wp:extent cx="238125" cy="238125"/>
                      <wp:effectExtent l="25400" t="0" r="15875" b="41275"/>
                      <wp:wrapNone/>
                      <wp:docPr id="2" name="Down Arrow 2"/>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FC6AD1C"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9A889EC" id="Down Arrow 2" o:spid="_x0000_s1028" type="#_x0000_t67" style="position:absolute;left:0;text-align:left;margin-left:230.2pt;margin-top:6.85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FC6AD1C" w14:textId="77777777" w:rsidR="00B62B22" w:rsidRDefault="00B62B22" w:rsidP="00B62B22">
                            <w:pPr>
                              <w:ind w:left="0"/>
                              <w:jc w:val="left"/>
                              <w:textDirection w:val="btLr"/>
                            </w:pPr>
                          </w:p>
                        </w:txbxContent>
                      </v:textbox>
                    </v:shape>
                  </w:pict>
                </mc:Fallback>
              </mc:AlternateContent>
            </w:r>
          </w:p>
          <w:p w14:paraId="1A37BDED" w14:textId="1517AB8B" w:rsidR="00403298" w:rsidRPr="007B157A" w:rsidRDefault="00403298" w:rsidP="00E86441">
            <w:pPr>
              <w:ind w:left="0"/>
              <w:rPr>
                <w:rFonts w:asciiTheme="minorHAnsi" w:hAnsiTheme="minorHAnsi" w:cstheme="minorHAnsi"/>
                <w:sz w:val="22"/>
              </w:rPr>
            </w:pPr>
          </w:p>
        </w:tc>
      </w:tr>
      <w:tr w:rsidR="00EF224D" w:rsidRPr="007B157A" w14:paraId="39BBD43C"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33B8204C" w14:textId="58044F6D" w:rsidR="00EF224D" w:rsidRPr="007B157A" w:rsidRDefault="001A2AFE" w:rsidP="00E86441">
            <w:pPr>
              <w:ind w:left="0"/>
              <w:rPr>
                <w:rFonts w:asciiTheme="minorHAnsi" w:hAnsiTheme="minorHAnsi" w:cstheme="minorHAnsi"/>
                <w:sz w:val="22"/>
              </w:rPr>
            </w:pPr>
            <w:r w:rsidRPr="007B157A">
              <w:rPr>
                <w:rFonts w:asciiTheme="minorHAnsi" w:hAnsiTheme="minorHAnsi" w:cstheme="minorHAnsi"/>
                <w:sz w:val="22"/>
              </w:rPr>
              <w:t>Sociālais dienests</w:t>
            </w:r>
            <w:r w:rsidR="002D7B2E" w:rsidRPr="007B157A">
              <w:rPr>
                <w:rFonts w:asciiTheme="minorHAnsi" w:hAnsiTheme="minorHAnsi" w:cstheme="minorHAnsi"/>
                <w:sz w:val="22"/>
              </w:rPr>
              <w:t xml:space="preserve"> u</w:t>
            </w:r>
            <w:r w:rsidR="000F4F9F" w:rsidRPr="007B157A">
              <w:rPr>
                <w:rFonts w:asciiTheme="minorHAnsi" w:hAnsiTheme="minorHAnsi" w:cstheme="minorHAnsi"/>
                <w:sz w:val="22"/>
              </w:rPr>
              <w:t xml:space="preserve">zsāk bērna bioloģiskās ģimenes </w:t>
            </w:r>
            <w:r w:rsidR="00E44B2C" w:rsidRPr="007B157A">
              <w:rPr>
                <w:rFonts w:asciiTheme="minorHAnsi" w:hAnsiTheme="minorHAnsi" w:cstheme="minorHAnsi"/>
                <w:sz w:val="22"/>
              </w:rPr>
              <w:t xml:space="preserve">rehabilitācijas plāna </w:t>
            </w:r>
            <w:r w:rsidR="002D7B2E" w:rsidRPr="007B157A">
              <w:rPr>
                <w:rFonts w:asciiTheme="minorHAnsi" w:hAnsiTheme="minorHAnsi" w:cstheme="minorHAnsi"/>
                <w:sz w:val="22"/>
              </w:rPr>
              <w:t>izstrādi vai aktualizē iepriekš  izstrādāto  plānu</w:t>
            </w:r>
            <w:r w:rsidR="0073068E" w:rsidRPr="007B157A">
              <w:rPr>
                <w:rStyle w:val="EndnoteReference"/>
                <w:rFonts w:asciiTheme="minorHAnsi" w:hAnsiTheme="minorHAnsi" w:cstheme="minorHAnsi"/>
                <w:sz w:val="22"/>
              </w:rPr>
              <w:endnoteReference w:id="1"/>
            </w:r>
            <w:r w:rsidR="0076073C" w:rsidRPr="007B157A">
              <w:rPr>
                <w:rFonts w:asciiTheme="minorHAnsi" w:hAnsiTheme="minorHAnsi" w:cstheme="minorHAnsi"/>
                <w:sz w:val="22"/>
              </w:rPr>
              <w:t xml:space="preserve">, </w:t>
            </w:r>
            <w:r w:rsidR="002D7B2E" w:rsidRPr="007B157A">
              <w:rPr>
                <w:rFonts w:asciiTheme="minorHAnsi" w:hAnsiTheme="minorHAnsi" w:cstheme="minorHAnsi"/>
                <w:sz w:val="22"/>
              </w:rPr>
              <w:t xml:space="preserve">tai  skaitā iekļaujot informāciju par  </w:t>
            </w:r>
            <w:r w:rsidR="002D7B2E" w:rsidRPr="007B157A">
              <w:rPr>
                <w:rFonts w:asciiTheme="minorHAnsi" w:hAnsiTheme="minorHAnsi" w:cstheme="minorHAnsi"/>
                <w:sz w:val="22"/>
                <w:shd w:val="clear" w:color="auto" w:fill="FFFFFF" w:themeFill="background1"/>
              </w:rPr>
              <w:t>saskarsmes kārtību.</w:t>
            </w:r>
            <w:r w:rsidR="002D7B2E" w:rsidRPr="007B157A">
              <w:rPr>
                <w:rFonts w:asciiTheme="minorHAnsi" w:hAnsiTheme="minorHAnsi" w:cstheme="minorHAnsi"/>
                <w:sz w:val="22"/>
              </w:rPr>
              <w:t xml:space="preserve"> </w:t>
            </w:r>
          </w:p>
        </w:tc>
      </w:tr>
      <w:tr w:rsidR="00E86441" w:rsidRPr="007B157A" w14:paraId="082CF0A0" w14:textId="77777777" w:rsidTr="0058555D">
        <w:tc>
          <w:tcPr>
            <w:tcW w:w="10031" w:type="dxa"/>
            <w:gridSpan w:val="2"/>
            <w:tcBorders>
              <w:top w:val="single" w:sz="4" w:space="0" w:color="000000"/>
              <w:left w:val="nil"/>
              <w:bottom w:val="single" w:sz="4" w:space="0" w:color="000000"/>
              <w:right w:val="nil"/>
            </w:tcBorders>
          </w:tcPr>
          <w:p w14:paraId="55E98AD6" w14:textId="647F4269" w:rsidR="00E86441" w:rsidRDefault="00B62B22" w:rsidP="00E86441">
            <w:pPr>
              <w:ind w:left="0"/>
              <w:rPr>
                <w:rFonts w:asciiTheme="minorHAnsi" w:hAnsiTheme="minorHAnsi" w:cstheme="minorHAnsi"/>
                <w:sz w:val="22"/>
              </w:rPr>
            </w:pPr>
            <w:r>
              <w:rPr>
                <w:noProof/>
                <w:lang w:val="en-US"/>
              </w:rPr>
              <mc:AlternateContent>
                <mc:Choice Requires="wps">
                  <w:drawing>
                    <wp:anchor distT="0" distB="0" distL="114300" distR="114300" simplePos="0" relativeHeight="251667456" behindDoc="0" locked="0" layoutInCell="1" hidden="0" allowOverlap="1" wp14:anchorId="119F9768" wp14:editId="0123B334">
                      <wp:simplePos x="0" y="0"/>
                      <wp:positionH relativeFrom="column">
                        <wp:posOffset>2923540</wp:posOffset>
                      </wp:positionH>
                      <wp:positionV relativeFrom="paragraph">
                        <wp:posOffset>78105</wp:posOffset>
                      </wp:positionV>
                      <wp:extent cx="238125" cy="238125"/>
                      <wp:effectExtent l="25400" t="0" r="15875" b="41275"/>
                      <wp:wrapNone/>
                      <wp:docPr id="3" name="Down Arrow 3"/>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5F3280A"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19F9768" id="Down Arrow 3" o:spid="_x0000_s1029" type="#_x0000_t67" style="position:absolute;left:0;text-align:left;margin-left:230.2pt;margin-top:6.15pt;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5F3280A" w14:textId="77777777" w:rsidR="00B62B22" w:rsidRDefault="00B62B22" w:rsidP="00B62B22">
                            <w:pPr>
                              <w:ind w:left="0"/>
                              <w:jc w:val="left"/>
                              <w:textDirection w:val="btLr"/>
                            </w:pPr>
                          </w:p>
                        </w:txbxContent>
                      </v:textbox>
                    </v:shape>
                  </w:pict>
                </mc:Fallback>
              </mc:AlternateContent>
            </w:r>
          </w:p>
          <w:p w14:paraId="081E298E" w14:textId="54F20A3A" w:rsidR="00403298" w:rsidRPr="007B157A" w:rsidRDefault="00403298" w:rsidP="00E86441">
            <w:pPr>
              <w:ind w:left="0"/>
              <w:rPr>
                <w:rFonts w:asciiTheme="minorHAnsi" w:hAnsiTheme="minorHAnsi" w:cstheme="minorHAnsi"/>
                <w:sz w:val="22"/>
              </w:rPr>
            </w:pPr>
          </w:p>
        </w:tc>
      </w:tr>
      <w:tr w:rsidR="00E86441" w:rsidRPr="007B157A" w14:paraId="542B58B9"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47725031" w14:textId="1BBFA4A2" w:rsidR="00E86441" w:rsidRPr="007B157A" w:rsidRDefault="00E86441" w:rsidP="00E86441">
            <w:pPr>
              <w:shd w:val="clear" w:color="auto" w:fill="FFFFFF" w:themeFill="background1"/>
              <w:ind w:left="0"/>
              <w:rPr>
                <w:rFonts w:asciiTheme="minorHAnsi" w:hAnsiTheme="minorHAnsi" w:cstheme="minorHAnsi"/>
                <w:sz w:val="22"/>
              </w:rPr>
            </w:pPr>
            <w:r w:rsidRPr="007B157A">
              <w:rPr>
                <w:rFonts w:asciiTheme="minorHAnsi" w:hAnsiTheme="minorHAnsi" w:cstheme="minorHAnsi"/>
                <w:sz w:val="22"/>
              </w:rPr>
              <w:t xml:space="preserve">Ne vēlāk kā </w:t>
            </w:r>
            <w:r w:rsidRPr="007B157A">
              <w:rPr>
                <w:rFonts w:asciiTheme="minorHAnsi" w:hAnsiTheme="minorHAnsi" w:cstheme="minorHAnsi"/>
                <w:sz w:val="22"/>
                <w:u w:val="single"/>
              </w:rPr>
              <w:t>mēneša  laikā</w:t>
            </w:r>
            <w:r w:rsidRPr="007B157A">
              <w:rPr>
                <w:rFonts w:asciiTheme="minorHAnsi" w:hAnsiTheme="minorHAnsi" w:cstheme="minorHAnsi"/>
                <w:sz w:val="22"/>
              </w:rPr>
              <w:t xml:space="preserve"> pēc bērna uzņemšanas audžuģimenē, </w:t>
            </w:r>
            <w:r w:rsidR="00591D48" w:rsidRPr="007B157A">
              <w:rPr>
                <w:rFonts w:asciiTheme="minorHAnsi" w:hAnsiTheme="minorHAnsi" w:cstheme="minorHAnsi"/>
                <w:sz w:val="22"/>
              </w:rPr>
              <w:t>sociālais dienests</w:t>
            </w:r>
            <w:r w:rsidRPr="007B157A">
              <w:rPr>
                <w:rFonts w:asciiTheme="minorHAnsi" w:hAnsiTheme="minorHAnsi" w:cstheme="minorHAnsi"/>
                <w:sz w:val="22"/>
              </w:rPr>
              <w:t xml:space="preserve"> organizē starpinstitūciju sanāksmi</w:t>
            </w:r>
            <w:r w:rsidR="00254E18" w:rsidRPr="007B157A">
              <w:rPr>
                <w:rStyle w:val="EndnoteReference"/>
                <w:rFonts w:asciiTheme="minorHAnsi" w:hAnsiTheme="minorHAnsi" w:cstheme="minorHAnsi"/>
                <w:sz w:val="22"/>
              </w:rPr>
              <w:endnoteReference w:id="2"/>
            </w:r>
            <w:r w:rsidRPr="007B157A">
              <w:rPr>
                <w:rFonts w:asciiTheme="minorHAnsi" w:hAnsiTheme="minorHAnsi" w:cstheme="minorHAnsi"/>
                <w:sz w:val="22"/>
              </w:rPr>
              <w:t xml:space="preserve">. Ja </w:t>
            </w:r>
            <w:r w:rsidR="0002389A" w:rsidRPr="007B157A">
              <w:rPr>
                <w:rFonts w:asciiTheme="minorHAnsi" w:hAnsiTheme="minorHAnsi" w:cstheme="minorHAnsi"/>
                <w:sz w:val="22"/>
              </w:rPr>
              <w:t>sociālais dienests</w:t>
            </w:r>
            <w:r w:rsidRPr="007B157A">
              <w:rPr>
                <w:rFonts w:asciiTheme="minorHAnsi" w:hAnsiTheme="minorHAnsi" w:cstheme="minorHAnsi"/>
                <w:sz w:val="22"/>
              </w:rPr>
              <w:t xml:space="preserve"> sapulci nav noorganizējis, to dara </w:t>
            </w:r>
            <w:r w:rsidR="008010EE" w:rsidRPr="007B157A">
              <w:rPr>
                <w:rFonts w:asciiTheme="minorHAnsi" w:hAnsiTheme="minorHAnsi" w:cstheme="minorHAnsi"/>
                <w:sz w:val="22"/>
              </w:rPr>
              <w:t>atbalsta centrs</w:t>
            </w:r>
            <w:r w:rsidRPr="007B157A">
              <w:rPr>
                <w:rFonts w:asciiTheme="minorHAnsi" w:hAnsiTheme="minorHAnsi" w:cstheme="minorHAnsi"/>
                <w:sz w:val="22"/>
              </w:rPr>
              <w:t xml:space="preserve">. </w:t>
            </w:r>
            <w:r w:rsidR="00C7707A" w:rsidRPr="007B157A">
              <w:rPr>
                <w:rFonts w:asciiTheme="minorHAnsi" w:hAnsiTheme="minorHAnsi" w:cstheme="minorHAnsi"/>
                <w:sz w:val="22"/>
              </w:rPr>
              <w:t>S</w:t>
            </w:r>
            <w:r w:rsidRPr="007B157A">
              <w:rPr>
                <w:rFonts w:asciiTheme="minorHAnsi" w:hAnsiTheme="minorHAnsi" w:cstheme="minorHAnsi"/>
                <w:sz w:val="22"/>
              </w:rPr>
              <w:t>tarpinstitūc</w:t>
            </w:r>
            <w:r w:rsidR="00C7707A" w:rsidRPr="007B157A">
              <w:rPr>
                <w:rFonts w:asciiTheme="minorHAnsi" w:hAnsiTheme="minorHAnsi" w:cstheme="minorHAnsi"/>
                <w:sz w:val="22"/>
              </w:rPr>
              <w:t xml:space="preserve">iju sanāksmes darba kārtībā tiek iekļauts </w:t>
            </w:r>
            <w:r w:rsidRPr="007B157A">
              <w:rPr>
                <w:rFonts w:asciiTheme="minorHAnsi" w:hAnsiTheme="minorHAnsi" w:cstheme="minorHAnsi"/>
                <w:sz w:val="22"/>
              </w:rPr>
              <w:t xml:space="preserve">jautājums par saskarsmes kārtību un </w:t>
            </w:r>
            <w:r w:rsidR="006A578E" w:rsidRPr="007B157A">
              <w:rPr>
                <w:rFonts w:asciiTheme="minorHAnsi" w:hAnsiTheme="minorHAnsi" w:cstheme="minorHAnsi"/>
                <w:sz w:val="22"/>
              </w:rPr>
              <w:t>atbalsta centra</w:t>
            </w:r>
            <w:r w:rsidRPr="007B157A">
              <w:rPr>
                <w:rFonts w:asciiTheme="minorHAnsi" w:hAnsiTheme="minorHAnsi" w:cstheme="minorHAnsi"/>
                <w:sz w:val="22"/>
              </w:rPr>
              <w:t xml:space="preserve"> lomu tās nodrošināšanā. </w:t>
            </w:r>
          </w:p>
          <w:p w14:paraId="1135B347" w14:textId="1E7F07E0" w:rsidR="00E86441" w:rsidRPr="007B157A" w:rsidRDefault="00992F59" w:rsidP="001D3412">
            <w:pPr>
              <w:ind w:left="0"/>
              <w:rPr>
                <w:rFonts w:asciiTheme="minorHAnsi" w:hAnsiTheme="minorHAnsi" w:cstheme="minorHAnsi"/>
                <w:sz w:val="22"/>
              </w:rPr>
            </w:pPr>
            <w:r w:rsidRPr="007B157A">
              <w:rPr>
                <w:rFonts w:asciiTheme="minorHAnsi" w:hAnsiTheme="minorHAnsi" w:cstheme="minorHAnsi"/>
                <w:sz w:val="22"/>
              </w:rPr>
              <w:t>Atbalsta centrs</w:t>
            </w:r>
            <w:r w:rsidR="00E86441" w:rsidRPr="007B157A">
              <w:rPr>
                <w:rFonts w:asciiTheme="minorHAnsi" w:hAnsiTheme="minorHAnsi" w:cstheme="minorHAnsi"/>
                <w:sz w:val="22"/>
              </w:rPr>
              <w:t xml:space="preserve"> informāciju par saskarsmes kārtību (</w:t>
            </w:r>
            <w:r w:rsidR="005936C8" w:rsidRPr="007B157A">
              <w:rPr>
                <w:rFonts w:asciiTheme="minorHAnsi" w:hAnsiTheme="minorHAnsi" w:cstheme="minorHAnsi"/>
                <w:sz w:val="22"/>
              </w:rPr>
              <w:t>t.sk.,</w:t>
            </w:r>
            <w:r w:rsidR="00E86441" w:rsidRPr="007B157A">
              <w:rPr>
                <w:rFonts w:asciiTheme="minorHAnsi" w:hAnsiTheme="minorHAnsi" w:cstheme="minorHAnsi"/>
                <w:sz w:val="22"/>
              </w:rPr>
              <w:t xml:space="preserve"> regularitāte, </w:t>
            </w:r>
            <w:r w:rsidR="005936C8" w:rsidRPr="007B157A">
              <w:rPr>
                <w:rFonts w:asciiTheme="minorHAnsi" w:hAnsiTheme="minorHAnsi" w:cstheme="minorHAnsi"/>
                <w:sz w:val="22"/>
              </w:rPr>
              <w:t>atbalsta centra</w:t>
            </w:r>
            <w:r w:rsidR="00E86441" w:rsidRPr="007B157A">
              <w:rPr>
                <w:rFonts w:asciiTheme="minorHAnsi" w:hAnsiTheme="minorHAnsi" w:cstheme="minorHAnsi"/>
                <w:sz w:val="22"/>
              </w:rPr>
              <w:t xml:space="preserve"> un citu pušu iesaiste, ierobežojumi, u.tml.) fiksē bērna lietā (informācijas avoti – </w:t>
            </w:r>
            <w:r w:rsidR="001D3412" w:rsidRPr="007B157A">
              <w:rPr>
                <w:rFonts w:asciiTheme="minorHAnsi" w:hAnsiTheme="minorHAnsi" w:cstheme="minorHAnsi"/>
                <w:sz w:val="22"/>
              </w:rPr>
              <w:t>bāriņtiesas</w:t>
            </w:r>
            <w:r w:rsidR="00E86441" w:rsidRPr="007B157A">
              <w:rPr>
                <w:rFonts w:asciiTheme="minorHAnsi" w:hAnsiTheme="minorHAnsi" w:cstheme="minorHAnsi"/>
                <w:sz w:val="22"/>
              </w:rPr>
              <w:t xml:space="preserve"> lēmums, tiesas lēmums, starpinstitūciju sanāksme, u.c.).</w:t>
            </w:r>
          </w:p>
        </w:tc>
      </w:tr>
      <w:tr w:rsidR="00E86441" w:rsidRPr="007B157A" w14:paraId="6C1DD0D1" w14:textId="77777777" w:rsidTr="0058555D">
        <w:tc>
          <w:tcPr>
            <w:tcW w:w="10031" w:type="dxa"/>
            <w:gridSpan w:val="2"/>
            <w:tcBorders>
              <w:top w:val="single" w:sz="4" w:space="0" w:color="000000"/>
              <w:left w:val="nil"/>
              <w:bottom w:val="single" w:sz="4" w:space="0" w:color="000000"/>
              <w:right w:val="nil"/>
            </w:tcBorders>
          </w:tcPr>
          <w:p w14:paraId="7B802927" w14:textId="60ED8571" w:rsidR="00E86441" w:rsidRDefault="00B62B22" w:rsidP="00E86441">
            <w:pPr>
              <w:shd w:val="clear" w:color="auto" w:fill="FFFFFF" w:themeFill="background1"/>
              <w:ind w:left="0"/>
              <w:rPr>
                <w:rFonts w:asciiTheme="minorHAnsi" w:hAnsiTheme="minorHAnsi" w:cstheme="minorHAnsi"/>
                <w:sz w:val="22"/>
              </w:rPr>
            </w:pPr>
            <w:r>
              <w:rPr>
                <w:noProof/>
                <w:lang w:val="en-US"/>
              </w:rPr>
              <mc:AlternateContent>
                <mc:Choice Requires="wps">
                  <w:drawing>
                    <wp:anchor distT="0" distB="0" distL="114300" distR="114300" simplePos="0" relativeHeight="251671552" behindDoc="0" locked="0" layoutInCell="1" hidden="0" allowOverlap="1" wp14:anchorId="7D431FBC" wp14:editId="11B3139F">
                      <wp:simplePos x="0" y="0"/>
                      <wp:positionH relativeFrom="column">
                        <wp:posOffset>2923540</wp:posOffset>
                      </wp:positionH>
                      <wp:positionV relativeFrom="paragraph">
                        <wp:posOffset>72390</wp:posOffset>
                      </wp:positionV>
                      <wp:extent cx="238125" cy="238125"/>
                      <wp:effectExtent l="25400" t="0" r="15875" b="41275"/>
                      <wp:wrapNone/>
                      <wp:docPr id="5" name="Down Arrow 5"/>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678A90CD"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D431FBC" id="Down Arrow 5" o:spid="_x0000_s1030" type="#_x0000_t67" style="position:absolute;left:0;text-align:left;margin-left:230.2pt;margin-top:5.7pt;width:18.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678A90CD" w14:textId="77777777" w:rsidR="00B62B22" w:rsidRDefault="00B62B22" w:rsidP="00B62B22">
                            <w:pPr>
                              <w:ind w:left="0"/>
                              <w:jc w:val="left"/>
                              <w:textDirection w:val="btLr"/>
                            </w:pPr>
                          </w:p>
                        </w:txbxContent>
                      </v:textbox>
                    </v:shape>
                  </w:pict>
                </mc:Fallback>
              </mc:AlternateContent>
            </w:r>
          </w:p>
          <w:p w14:paraId="4E81FEEE" w14:textId="70992194" w:rsidR="00403298" w:rsidRPr="007B157A" w:rsidRDefault="00403298" w:rsidP="00E86441">
            <w:pPr>
              <w:shd w:val="clear" w:color="auto" w:fill="FFFFFF" w:themeFill="background1"/>
              <w:ind w:left="0"/>
              <w:rPr>
                <w:rFonts w:asciiTheme="minorHAnsi" w:hAnsiTheme="minorHAnsi" w:cstheme="minorHAnsi"/>
                <w:sz w:val="22"/>
              </w:rPr>
            </w:pPr>
          </w:p>
        </w:tc>
      </w:tr>
      <w:tr w:rsidR="00E86441" w:rsidRPr="007B157A" w14:paraId="3137789E"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21F438E5" w14:textId="4212C8D2" w:rsidR="00E86441" w:rsidRPr="007B157A" w:rsidRDefault="00695391" w:rsidP="005774A5">
            <w:pPr>
              <w:ind w:left="0"/>
              <w:rPr>
                <w:rFonts w:asciiTheme="minorHAnsi" w:hAnsiTheme="minorHAnsi" w:cstheme="minorHAnsi"/>
                <w:sz w:val="22"/>
              </w:rPr>
            </w:pPr>
            <w:r w:rsidRPr="007B157A">
              <w:rPr>
                <w:rFonts w:asciiTheme="minorHAnsi" w:hAnsiTheme="minorHAnsi" w:cstheme="minorHAnsi"/>
                <w:sz w:val="22"/>
              </w:rPr>
              <w:t xml:space="preserve">Atkarībā no </w:t>
            </w:r>
            <w:r w:rsidR="00DF50B0" w:rsidRPr="007B157A">
              <w:rPr>
                <w:rFonts w:asciiTheme="minorHAnsi" w:hAnsiTheme="minorHAnsi" w:cstheme="minorHAnsi"/>
                <w:sz w:val="22"/>
              </w:rPr>
              <w:t>bāriņ</w:t>
            </w:r>
            <w:r w:rsidR="00493F11" w:rsidRPr="007B157A">
              <w:rPr>
                <w:rFonts w:asciiTheme="minorHAnsi" w:hAnsiTheme="minorHAnsi" w:cstheme="minorHAnsi"/>
                <w:sz w:val="22"/>
              </w:rPr>
              <w:t>tiesas</w:t>
            </w:r>
            <w:r w:rsidRPr="007B157A">
              <w:rPr>
                <w:rFonts w:asciiTheme="minorHAnsi" w:hAnsiTheme="minorHAnsi" w:cstheme="minorHAnsi"/>
                <w:sz w:val="22"/>
              </w:rPr>
              <w:t xml:space="preserve"> lēmuma un starpinstitūciju sanāksmē panāktās vienošanās</w:t>
            </w:r>
            <w:r w:rsidR="00BA208B" w:rsidRPr="007B157A">
              <w:rPr>
                <w:rStyle w:val="EndnoteReference"/>
                <w:rFonts w:asciiTheme="minorHAnsi" w:hAnsiTheme="minorHAnsi" w:cstheme="minorHAnsi"/>
                <w:sz w:val="22"/>
              </w:rPr>
              <w:endnoteReference w:id="3"/>
            </w:r>
            <w:r w:rsidRPr="007B157A">
              <w:rPr>
                <w:rFonts w:asciiTheme="minorHAnsi" w:hAnsiTheme="minorHAnsi" w:cstheme="minorHAnsi"/>
                <w:sz w:val="22"/>
              </w:rPr>
              <w:t xml:space="preserve">, </w:t>
            </w:r>
            <w:r w:rsidR="005774A5" w:rsidRPr="007B157A">
              <w:rPr>
                <w:rFonts w:asciiTheme="minorHAnsi" w:hAnsiTheme="minorHAnsi" w:cstheme="minorHAnsi"/>
                <w:sz w:val="22"/>
              </w:rPr>
              <w:t>atbalsta centrs</w:t>
            </w:r>
            <w:r w:rsidRPr="007B157A">
              <w:rPr>
                <w:rFonts w:asciiTheme="minorHAnsi" w:hAnsiTheme="minorHAnsi" w:cstheme="minorHAnsi"/>
                <w:sz w:val="22"/>
              </w:rPr>
              <w:t xml:space="preserve"> var sniegt atbalstu audžuģimenei bērna saskarsmes </w:t>
            </w:r>
            <w:r w:rsidR="007F16D4" w:rsidRPr="007B157A">
              <w:rPr>
                <w:rFonts w:asciiTheme="minorHAnsi" w:hAnsiTheme="minorHAnsi" w:cstheme="minorHAnsi"/>
                <w:sz w:val="22"/>
              </w:rPr>
              <w:t>ar bioloģisko ģimeni īstenošanā.</w:t>
            </w:r>
          </w:p>
        </w:tc>
      </w:tr>
      <w:tr w:rsidR="007F16D4" w:rsidRPr="007B157A" w14:paraId="612275DA" w14:textId="77777777" w:rsidTr="004C3889">
        <w:tc>
          <w:tcPr>
            <w:tcW w:w="10031" w:type="dxa"/>
            <w:gridSpan w:val="2"/>
            <w:tcBorders>
              <w:top w:val="single" w:sz="4" w:space="0" w:color="000000"/>
              <w:left w:val="nil"/>
              <w:bottom w:val="single" w:sz="4" w:space="0" w:color="000000"/>
              <w:right w:val="nil"/>
            </w:tcBorders>
          </w:tcPr>
          <w:p w14:paraId="7EB7AF35" w14:textId="559CC5EA" w:rsidR="007F16D4" w:rsidRDefault="00B62B22" w:rsidP="005774A5">
            <w:pPr>
              <w:ind w:left="0"/>
              <w:rPr>
                <w:rFonts w:asciiTheme="minorHAnsi" w:hAnsiTheme="minorHAnsi" w:cstheme="minorHAnsi"/>
                <w:sz w:val="22"/>
              </w:rPr>
            </w:pPr>
            <w:r>
              <w:rPr>
                <w:noProof/>
                <w:lang w:val="en-US"/>
              </w:rPr>
              <mc:AlternateContent>
                <mc:Choice Requires="wps">
                  <w:drawing>
                    <wp:anchor distT="0" distB="0" distL="114300" distR="114300" simplePos="0" relativeHeight="251675648" behindDoc="0" locked="0" layoutInCell="1" hidden="0" allowOverlap="1" wp14:anchorId="568DE7C4" wp14:editId="7A618390">
                      <wp:simplePos x="0" y="0"/>
                      <wp:positionH relativeFrom="column">
                        <wp:posOffset>4066540</wp:posOffset>
                      </wp:positionH>
                      <wp:positionV relativeFrom="paragraph">
                        <wp:posOffset>63500</wp:posOffset>
                      </wp:positionV>
                      <wp:extent cx="238125" cy="238125"/>
                      <wp:effectExtent l="25400" t="0" r="15875" b="41275"/>
                      <wp:wrapNone/>
                      <wp:docPr id="7" name="Down Arrow 7"/>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72F3292E"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68DE7C4" id="Down Arrow 7" o:spid="_x0000_s1031" type="#_x0000_t67" style="position:absolute;left:0;text-align:left;margin-left:320.2pt;margin-top:5pt;width:18.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72F3292E" w14:textId="77777777" w:rsidR="00B62B22" w:rsidRDefault="00B62B22" w:rsidP="00B62B22">
                            <w:pPr>
                              <w:ind w:left="0"/>
                              <w:jc w:val="left"/>
                              <w:textDirection w:val="btLr"/>
                            </w:pPr>
                          </w:p>
                        </w:txbxContent>
                      </v:textbox>
                    </v:shape>
                  </w:pict>
                </mc:Fallback>
              </mc:AlternateContent>
            </w:r>
            <w:r>
              <w:rPr>
                <w:noProof/>
                <w:lang w:val="en-US"/>
              </w:rPr>
              <mc:AlternateContent>
                <mc:Choice Requires="wps">
                  <w:drawing>
                    <wp:anchor distT="0" distB="0" distL="114300" distR="114300" simplePos="0" relativeHeight="251673600" behindDoc="0" locked="0" layoutInCell="1" hidden="0" allowOverlap="1" wp14:anchorId="2D9DB381" wp14:editId="14A0AC00">
                      <wp:simplePos x="0" y="0"/>
                      <wp:positionH relativeFrom="column">
                        <wp:posOffset>1894840</wp:posOffset>
                      </wp:positionH>
                      <wp:positionV relativeFrom="paragraph">
                        <wp:posOffset>63500</wp:posOffset>
                      </wp:positionV>
                      <wp:extent cx="238125" cy="238125"/>
                      <wp:effectExtent l="25400" t="0" r="15875" b="41275"/>
                      <wp:wrapNone/>
                      <wp:docPr id="6" name="Down Arrow 6"/>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1DD47798"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D9DB381" id="Down Arrow 6" o:spid="_x0000_s1032" type="#_x0000_t67" style="position:absolute;left:0;text-align:left;margin-left:149.2pt;margin-top:5pt;width:18.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1DD47798" w14:textId="77777777" w:rsidR="00B62B22" w:rsidRDefault="00B62B22" w:rsidP="00B62B22">
                            <w:pPr>
                              <w:ind w:left="0"/>
                              <w:jc w:val="left"/>
                              <w:textDirection w:val="btLr"/>
                            </w:pPr>
                          </w:p>
                        </w:txbxContent>
                      </v:textbox>
                    </v:shape>
                  </w:pict>
                </mc:Fallback>
              </mc:AlternateContent>
            </w:r>
          </w:p>
          <w:p w14:paraId="2CEED307" w14:textId="0EF7DB17" w:rsidR="00403298" w:rsidRPr="007B157A" w:rsidRDefault="00403298" w:rsidP="005774A5">
            <w:pPr>
              <w:ind w:left="0"/>
              <w:rPr>
                <w:rFonts w:asciiTheme="minorHAnsi" w:hAnsiTheme="minorHAnsi" w:cstheme="minorHAnsi"/>
                <w:sz w:val="22"/>
              </w:rPr>
            </w:pPr>
          </w:p>
        </w:tc>
      </w:tr>
      <w:tr w:rsidR="00313664" w:rsidRPr="007B157A" w14:paraId="4E7A2ED9" w14:textId="77777777" w:rsidTr="004C3889">
        <w:tc>
          <w:tcPr>
            <w:tcW w:w="4788" w:type="dxa"/>
            <w:tcBorders>
              <w:top w:val="single" w:sz="4" w:space="0" w:color="000000"/>
              <w:left w:val="single" w:sz="4" w:space="0" w:color="000000"/>
              <w:bottom w:val="single" w:sz="4" w:space="0" w:color="000000"/>
              <w:right w:val="single" w:sz="4" w:space="0" w:color="000000"/>
            </w:tcBorders>
          </w:tcPr>
          <w:p w14:paraId="575059D2" w14:textId="2A131C19" w:rsidR="00313664" w:rsidRPr="007B157A" w:rsidRDefault="004271FA" w:rsidP="005774A5">
            <w:pPr>
              <w:ind w:left="0"/>
              <w:rPr>
                <w:rFonts w:asciiTheme="minorHAnsi" w:hAnsiTheme="minorHAnsi" w:cstheme="minorHAnsi"/>
                <w:sz w:val="22"/>
                <w:lang w:val="en-US"/>
              </w:rPr>
            </w:pPr>
            <w:r w:rsidRPr="007B157A">
              <w:rPr>
                <w:rFonts w:asciiTheme="minorHAnsi" w:hAnsiTheme="minorHAnsi" w:cstheme="minorHAnsi"/>
                <w:sz w:val="22"/>
              </w:rPr>
              <w:t>Atbalsta centrs</w:t>
            </w:r>
            <w:r w:rsidR="00313664" w:rsidRPr="007B157A">
              <w:rPr>
                <w:rFonts w:asciiTheme="minorHAnsi" w:hAnsiTheme="minorHAnsi" w:cstheme="minorHAnsi"/>
                <w:sz w:val="22"/>
              </w:rPr>
              <w:t xml:space="preserve"> sniedz </w:t>
            </w:r>
            <w:r w:rsidR="00313664" w:rsidRPr="007B157A">
              <w:rPr>
                <w:rFonts w:asciiTheme="minorHAnsi" w:hAnsiTheme="minorHAnsi" w:cstheme="minorHAnsi"/>
                <w:sz w:val="22"/>
                <w:u w:val="single"/>
              </w:rPr>
              <w:t>organizatorisku</w:t>
            </w:r>
            <w:r w:rsidR="00313664" w:rsidRPr="007B157A">
              <w:rPr>
                <w:rFonts w:asciiTheme="minorHAnsi" w:hAnsiTheme="minorHAnsi" w:cstheme="minorHAnsi"/>
                <w:sz w:val="22"/>
              </w:rPr>
              <w:t xml:space="preserve"> atbalstu audžuģimenei (iepriekš vienojoties ar audžuģimeni) bērna saskarsmei ar bioloģisko</w:t>
            </w:r>
            <w:r w:rsidR="00313664" w:rsidRPr="007B157A">
              <w:rPr>
                <w:rFonts w:asciiTheme="minorHAnsi" w:hAnsiTheme="minorHAnsi" w:cstheme="minorHAnsi"/>
                <w:sz w:val="22"/>
                <w:lang w:val="en-US"/>
              </w:rPr>
              <w:t xml:space="preserve"> ģimeni</w:t>
            </w:r>
            <w:r w:rsidR="008E7E60" w:rsidRPr="007B157A">
              <w:rPr>
                <w:rFonts w:asciiTheme="minorHAnsi" w:hAnsiTheme="minorHAnsi" w:cstheme="minorHAnsi"/>
                <w:sz w:val="22"/>
                <w:lang w:val="en-US"/>
              </w:rPr>
              <w:t>.</w:t>
            </w:r>
            <w:r w:rsidR="00B375D0" w:rsidRPr="007B157A">
              <w:rPr>
                <w:rStyle w:val="EndnoteReference"/>
                <w:rFonts w:asciiTheme="minorHAnsi" w:hAnsiTheme="minorHAnsi" w:cstheme="minorHAnsi"/>
                <w:sz w:val="22"/>
                <w:lang w:val="en-US"/>
              </w:rPr>
              <w:endnoteReference w:id="4"/>
            </w:r>
          </w:p>
        </w:tc>
        <w:tc>
          <w:tcPr>
            <w:tcW w:w="5243" w:type="dxa"/>
            <w:tcBorders>
              <w:top w:val="single" w:sz="4" w:space="0" w:color="000000"/>
              <w:left w:val="single" w:sz="4" w:space="0" w:color="000000"/>
              <w:bottom w:val="single" w:sz="4" w:space="0" w:color="000000"/>
              <w:right w:val="single" w:sz="4" w:space="0" w:color="000000"/>
            </w:tcBorders>
          </w:tcPr>
          <w:p w14:paraId="1F28CCDC" w14:textId="7A7E2BDE" w:rsidR="00BB06D7" w:rsidRPr="007B157A" w:rsidRDefault="00BB06D7" w:rsidP="00BB06D7">
            <w:pPr>
              <w:ind w:left="0"/>
              <w:rPr>
                <w:rFonts w:asciiTheme="minorHAnsi" w:hAnsiTheme="minorHAnsi" w:cstheme="minorHAnsi"/>
                <w:sz w:val="22"/>
              </w:rPr>
            </w:pPr>
            <w:r w:rsidRPr="007B157A">
              <w:rPr>
                <w:rFonts w:asciiTheme="minorHAnsi" w:hAnsiTheme="minorHAnsi" w:cstheme="minorHAnsi"/>
                <w:sz w:val="22"/>
              </w:rPr>
              <w:t xml:space="preserve">Ja </w:t>
            </w:r>
            <w:r w:rsidR="003C7135" w:rsidRPr="007B157A">
              <w:rPr>
                <w:rFonts w:asciiTheme="minorHAnsi" w:hAnsiTheme="minorHAnsi" w:cstheme="minorHAnsi"/>
                <w:sz w:val="22"/>
              </w:rPr>
              <w:t>bāriņtiesas</w:t>
            </w:r>
            <w:r w:rsidRPr="007B157A">
              <w:rPr>
                <w:rFonts w:asciiTheme="minorHAnsi" w:hAnsiTheme="minorHAnsi" w:cstheme="minorHAnsi"/>
                <w:sz w:val="22"/>
              </w:rPr>
              <w:t xml:space="preserve"> lēmums paredz, ka </w:t>
            </w:r>
            <w:r w:rsidR="00521D13" w:rsidRPr="007B157A">
              <w:rPr>
                <w:rFonts w:asciiTheme="minorHAnsi" w:hAnsiTheme="minorHAnsi" w:cstheme="minorHAnsi"/>
                <w:sz w:val="22"/>
              </w:rPr>
              <w:t>atbalsta centrs</w:t>
            </w:r>
            <w:r w:rsidRPr="007B157A">
              <w:rPr>
                <w:rFonts w:asciiTheme="minorHAnsi" w:hAnsiTheme="minorHAnsi" w:cstheme="minorHAnsi"/>
                <w:sz w:val="22"/>
              </w:rPr>
              <w:t xml:space="preserve"> </w:t>
            </w:r>
            <w:r w:rsidRPr="007B157A">
              <w:rPr>
                <w:rFonts w:asciiTheme="minorHAnsi" w:hAnsiTheme="minorHAnsi" w:cstheme="minorHAnsi"/>
                <w:sz w:val="22"/>
                <w:u w:val="single"/>
              </w:rPr>
              <w:t>piedalās</w:t>
            </w:r>
            <w:r w:rsidRPr="007B157A">
              <w:rPr>
                <w:rFonts w:asciiTheme="minorHAnsi" w:hAnsiTheme="minorHAnsi" w:cstheme="minorHAnsi"/>
                <w:sz w:val="22"/>
              </w:rPr>
              <w:t xml:space="preserve"> pie bērna tikšanās ar bioloģisko ģimeni (piem., nodrošinot </w:t>
            </w:r>
            <w:r w:rsidR="00FB46AA" w:rsidRPr="007B157A">
              <w:rPr>
                <w:rFonts w:asciiTheme="minorHAnsi" w:hAnsiTheme="minorHAnsi" w:cstheme="minorHAnsi"/>
                <w:sz w:val="22"/>
              </w:rPr>
              <w:t>atbalsta centra</w:t>
            </w:r>
            <w:r w:rsidRPr="007B157A">
              <w:rPr>
                <w:rFonts w:asciiTheme="minorHAnsi" w:hAnsiTheme="minorHAnsi" w:cstheme="minorHAnsi"/>
                <w:sz w:val="22"/>
              </w:rPr>
              <w:t xml:space="preserve"> speciālista vai cita speciālista klātbūtni), tad </w:t>
            </w:r>
            <w:r w:rsidR="0001012F" w:rsidRPr="007B157A">
              <w:rPr>
                <w:rFonts w:asciiTheme="minorHAnsi" w:hAnsiTheme="minorHAnsi" w:cstheme="minorHAnsi"/>
                <w:sz w:val="22"/>
              </w:rPr>
              <w:t>atbalsta centrs</w:t>
            </w:r>
            <w:r w:rsidRPr="007B157A">
              <w:rPr>
                <w:rFonts w:asciiTheme="minorHAnsi" w:hAnsiTheme="minorHAnsi" w:cstheme="minorHAnsi"/>
                <w:sz w:val="22"/>
              </w:rPr>
              <w:t xml:space="preserve"> dokumentē un veic pierakstus par  bērna un bioloģiskās ģimenes tikšanos, saskaņā </w:t>
            </w:r>
            <w:r w:rsidRPr="007B157A">
              <w:rPr>
                <w:rFonts w:asciiTheme="minorHAnsi" w:hAnsiTheme="minorHAnsi" w:cstheme="minorHAnsi"/>
                <w:sz w:val="22"/>
              </w:rPr>
              <w:lastRenderedPageBreak/>
              <w:t xml:space="preserve">ar </w:t>
            </w:r>
            <w:r w:rsidR="0018750D" w:rsidRPr="007B157A">
              <w:rPr>
                <w:rFonts w:asciiTheme="minorHAnsi" w:hAnsiTheme="minorHAnsi" w:cstheme="minorHAnsi"/>
                <w:sz w:val="22"/>
              </w:rPr>
              <w:t>bāriņtiesas</w:t>
            </w:r>
            <w:r w:rsidRPr="007B157A">
              <w:rPr>
                <w:rFonts w:asciiTheme="minorHAnsi" w:hAnsiTheme="minorHAnsi" w:cstheme="minorHAnsi"/>
                <w:sz w:val="22"/>
              </w:rPr>
              <w:t xml:space="preserve"> lēmumā uzdotajiem jautājumiem vai izmanto  atbilstošo veidlapu</w:t>
            </w:r>
            <w:r w:rsidR="00261AC8" w:rsidRPr="007B157A">
              <w:rPr>
                <w:rFonts w:asciiTheme="minorHAnsi" w:hAnsiTheme="minorHAnsi" w:cstheme="minorHAnsi"/>
                <w:sz w:val="22"/>
              </w:rPr>
              <w:t>.</w:t>
            </w:r>
            <w:r w:rsidR="00261AC8" w:rsidRPr="007B157A">
              <w:rPr>
                <w:rStyle w:val="EndnoteReference"/>
                <w:rFonts w:asciiTheme="minorHAnsi" w:hAnsiTheme="minorHAnsi" w:cstheme="minorHAnsi"/>
                <w:sz w:val="22"/>
              </w:rPr>
              <w:endnoteReference w:id="5"/>
            </w:r>
          </w:p>
          <w:p w14:paraId="40170727" w14:textId="1647B0A5" w:rsidR="00313664" w:rsidRPr="007B157A" w:rsidRDefault="00313664" w:rsidP="005774A5">
            <w:pPr>
              <w:ind w:left="0"/>
              <w:rPr>
                <w:rFonts w:asciiTheme="minorHAnsi" w:hAnsiTheme="minorHAnsi" w:cstheme="minorHAnsi"/>
                <w:sz w:val="22"/>
              </w:rPr>
            </w:pPr>
          </w:p>
        </w:tc>
      </w:tr>
      <w:tr w:rsidR="00313664" w:rsidRPr="007B157A" w14:paraId="0CC16940" w14:textId="77777777" w:rsidTr="0058555D">
        <w:tc>
          <w:tcPr>
            <w:tcW w:w="10031" w:type="dxa"/>
            <w:gridSpan w:val="2"/>
            <w:tcBorders>
              <w:top w:val="single" w:sz="4" w:space="0" w:color="000000"/>
              <w:left w:val="nil"/>
              <w:bottom w:val="single" w:sz="4" w:space="0" w:color="000000"/>
              <w:right w:val="nil"/>
            </w:tcBorders>
          </w:tcPr>
          <w:p w14:paraId="67C96FC6" w14:textId="470B456E" w:rsidR="00313664" w:rsidRDefault="00B62B22" w:rsidP="005774A5">
            <w:pPr>
              <w:ind w:left="0"/>
              <w:rPr>
                <w:rFonts w:asciiTheme="minorHAnsi" w:hAnsiTheme="minorHAnsi" w:cstheme="minorHAnsi"/>
                <w:sz w:val="22"/>
              </w:rPr>
            </w:pPr>
            <w:r>
              <w:rPr>
                <w:noProof/>
                <w:lang w:val="en-US"/>
              </w:rPr>
              <w:lastRenderedPageBreak/>
              <mc:AlternateContent>
                <mc:Choice Requires="wps">
                  <w:drawing>
                    <wp:anchor distT="0" distB="0" distL="114300" distR="114300" simplePos="0" relativeHeight="251677696" behindDoc="0" locked="0" layoutInCell="1" hidden="0" allowOverlap="1" wp14:anchorId="16736EE5" wp14:editId="5D2AE6AF">
                      <wp:simplePos x="0" y="0"/>
                      <wp:positionH relativeFrom="column">
                        <wp:posOffset>2923540</wp:posOffset>
                      </wp:positionH>
                      <wp:positionV relativeFrom="paragraph">
                        <wp:posOffset>59690</wp:posOffset>
                      </wp:positionV>
                      <wp:extent cx="238125" cy="238125"/>
                      <wp:effectExtent l="25400" t="0" r="15875" b="41275"/>
                      <wp:wrapNone/>
                      <wp:docPr id="8" name="Down Arrow 8"/>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3B27796"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6736EE5" id="Down Arrow 8" o:spid="_x0000_s1033" type="#_x0000_t67" style="position:absolute;left:0;text-align:left;margin-left:230.2pt;margin-top:4.7pt;width:18.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3B27796" w14:textId="77777777" w:rsidR="00B62B22" w:rsidRDefault="00B62B22" w:rsidP="00B62B22">
                            <w:pPr>
                              <w:ind w:left="0"/>
                              <w:jc w:val="left"/>
                              <w:textDirection w:val="btLr"/>
                            </w:pPr>
                          </w:p>
                        </w:txbxContent>
                      </v:textbox>
                    </v:shape>
                  </w:pict>
                </mc:Fallback>
              </mc:AlternateContent>
            </w:r>
          </w:p>
          <w:p w14:paraId="293FB9A3" w14:textId="77777777" w:rsidR="00403298" w:rsidRPr="007B157A" w:rsidRDefault="00403298" w:rsidP="005774A5">
            <w:pPr>
              <w:ind w:left="0"/>
              <w:rPr>
                <w:rFonts w:asciiTheme="minorHAnsi" w:hAnsiTheme="minorHAnsi" w:cstheme="minorHAnsi"/>
                <w:sz w:val="22"/>
              </w:rPr>
            </w:pPr>
          </w:p>
        </w:tc>
      </w:tr>
      <w:tr w:rsidR="00313664" w:rsidRPr="007B157A" w14:paraId="6A96F520"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5E086F3C" w14:textId="669B3789" w:rsidR="001819AA" w:rsidRPr="007B157A" w:rsidRDefault="001819AA" w:rsidP="001819AA">
            <w:pPr>
              <w:pStyle w:val="Heading1"/>
              <w:keepNext w:val="0"/>
              <w:keepLines w:val="0"/>
              <w:spacing w:before="0"/>
              <w:ind w:left="0"/>
              <w:jc w:val="both"/>
              <w:outlineLvl w:val="0"/>
              <w:rPr>
                <w:rFonts w:asciiTheme="minorHAnsi" w:hAnsiTheme="minorHAnsi" w:cstheme="minorHAnsi"/>
                <w:b w:val="0"/>
                <w:sz w:val="22"/>
                <w:szCs w:val="22"/>
                <w:lang w:eastAsia="lv-LV"/>
              </w:rPr>
            </w:pPr>
            <w:r w:rsidRPr="007B157A">
              <w:rPr>
                <w:rFonts w:asciiTheme="minorHAnsi" w:hAnsiTheme="minorHAnsi" w:cstheme="minorHAnsi"/>
                <w:b w:val="0"/>
                <w:sz w:val="22"/>
                <w:szCs w:val="22"/>
                <w:shd w:val="clear" w:color="auto" w:fill="FFFFFF" w:themeFill="background1"/>
                <w:lang w:eastAsia="lv-LV"/>
              </w:rPr>
              <w:t xml:space="preserve">Ja </w:t>
            </w:r>
            <w:r w:rsidR="00100B4C" w:rsidRPr="007B157A">
              <w:rPr>
                <w:rFonts w:asciiTheme="minorHAnsi" w:hAnsiTheme="minorHAnsi" w:cstheme="minorHAnsi"/>
                <w:b w:val="0"/>
                <w:sz w:val="22"/>
                <w:szCs w:val="22"/>
                <w:shd w:val="clear" w:color="auto" w:fill="FFFFFF" w:themeFill="background1"/>
                <w:lang w:eastAsia="lv-LV"/>
              </w:rPr>
              <w:t>bāriņtiesas</w:t>
            </w:r>
            <w:r w:rsidRPr="007B157A">
              <w:rPr>
                <w:rFonts w:asciiTheme="minorHAnsi" w:hAnsiTheme="minorHAnsi" w:cstheme="minorHAnsi"/>
                <w:b w:val="0"/>
                <w:sz w:val="22"/>
                <w:szCs w:val="22"/>
                <w:shd w:val="clear" w:color="auto" w:fill="FFFFFF" w:themeFill="background1"/>
                <w:lang w:eastAsia="lv-LV"/>
              </w:rPr>
              <w:t xml:space="preserve"> lēmums</w:t>
            </w:r>
            <w:r w:rsidRPr="007B157A">
              <w:rPr>
                <w:rFonts w:asciiTheme="minorHAnsi" w:hAnsiTheme="minorHAnsi" w:cstheme="minorHAnsi"/>
                <w:b w:val="0"/>
                <w:sz w:val="22"/>
                <w:szCs w:val="22"/>
                <w:lang w:eastAsia="lv-LV"/>
              </w:rPr>
              <w:t xml:space="preserve"> to paredz vai arī, ja ir </w:t>
            </w:r>
            <w:r w:rsidR="0067197A" w:rsidRPr="007B157A">
              <w:rPr>
                <w:rFonts w:asciiTheme="minorHAnsi" w:hAnsiTheme="minorHAnsi" w:cstheme="minorHAnsi"/>
                <w:b w:val="0"/>
                <w:sz w:val="22"/>
                <w:szCs w:val="22"/>
                <w:lang w:eastAsia="lv-LV"/>
              </w:rPr>
              <w:t>bāriņtiesas</w:t>
            </w:r>
            <w:r w:rsidRPr="007B157A">
              <w:rPr>
                <w:rFonts w:asciiTheme="minorHAnsi" w:hAnsiTheme="minorHAnsi" w:cstheme="minorHAnsi"/>
                <w:b w:val="0"/>
                <w:sz w:val="22"/>
                <w:szCs w:val="22"/>
                <w:lang w:eastAsia="lv-LV"/>
              </w:rPr>
              <w:t xml:space="preserve"> pieprasījums, </w:t>
            </w:r>
            <w:r w:rsidR="0067197A" w:rsidRPr="007B157A">
              <w:rPr>
                <w:rFonts w:asciiTheme="minorHAnsi" w:hAnsiTheme="minorHAnsi" w:cstheme="minorHAnsi"/>
                <w:b w:val="0"/>
                <w:sz w:val="22"/>
                <w:szCs w:val="22"/>
                <w:lang w:eastAsia="lv-LV"/>
              </w:rPr>
              <w:t>atbalsta centrs</w:t>
            </w:r>
            <w:r w:rsidRPr="007B157A">
              <w:rPr>
                <w:rFonts w:asciiTheme="minorHAnsi" w:hAnsiTheme="minorHAnsi" w:cstheme="minorHAnsi"/>
                <w:b w:val="0"/>
                <w:sz w:val="22"/>
                <w:szCs w:val="22"/>
              </w:rPr>
              <w:t xml:space="preserve"> informāciju par </w:t>
            </w:r>
            <w:r w:rsidRPr="007B157A">
              <w:rPr>
                <w:rFonts w:asciiTheme="minorHAnsi" w:hAnsiTheme="minorHAnsi" w:cstheme="minorHAnsi"/>
                <w:b w:val="0"/>
                <w:sz w:val="22"/>
                <w:szCs w:val="22"/>
                <w:lang w:eastAsia="lv-LV"/>
              </w:rPr>
              <w:t xml:space="preserve">īstenoto saskarsmi un novērojumiem iesniedz bērna pašvaldības </w:t>
            </w:r>
            <w:r w:rsidR="00B033C1" w:rsidRPr="007B157A">
              <w:rPr>
                <w:rFonts w:asciiTheme="minorHAnsi" w:hAnsiTheme="minorHAnsi" w:cstheme="minorHAnsi"/>
                <w:b w:val="0"/>
                <w:sz w:val="22"/>
                <w:szCs w:val="22"/>
                <w:lang w:eastAsia="lv-LV"/>
              </w:rPr>
              <w:t>bāriņtiesai.</w:t>
            </w:r>
            <w:r w:rsidR="00224611" w:rsidRPr="007B157A">
              <w:rPr>
                <w:rStyle w:val="EndnoteReference"/>
                <w:rFonts w:asciiTheme="minorHAnsi" w:hAnsiTheme="minorHAnsi" w:cstheme="minorHAnsi"/>
                <w:b w:val="0"/>
                <w:sz w:val="22"/>
                <w:szCs w:val="22"/>
                <w:lang w:eastAsia="lv-LV"/>
              </w:rPr>
              <w:endnoteReference w:id="6"/>
            </w:r>
            <w:r w:rsidR="00237936" w:rsidRPr="007B157A">
              <w:rPr>
                <w:rFonts w:asciiTheme="minorHAnsi" w:hAnsiTheme="minorHAnsi" w:cstheme="minorHAnsi"/>
                <w:b w:val="0"/>
                <w:sz w:val="22"/>
                <w:szCs w:val="22"/>
                <w:vertAlign w:val="superscript"/>
                <w:lang w:eastAsia="lv-LV"/>
              </w:rPr>
              <w:t>;</w:t>
            </w:r>
            <w:r w:rsidR="00C501EF" w:rsidRPr="007B157A">
              <w:rPr>
                <w:rStyle w:val="EndnoteReference"/>
                <w:rFonts w:asciiTheme="minorHAnsi" w:hAnsiTheme="minorHAnsi" w:cstheme="minorHAnsi"/>
                <w:b w:val="0"/>
                <w:sz w:val="22"/>
                <w:szCs w:val="22"/>
                <w:lang w:eastAsia="lv-LV"/>
              </w:rPr>
              <w:endnoteReference w:id="7"/>
            </w:r>
          </w:p>
          <w:p w14:paraId="67BD774F" w14:textId="70C3E1A5" w:rsidR="00313664" w:rsidRPr="007B157A" w:rsidRDefault="001819AA" w:rsidP="005774A5">
            <w:pPr>
              <w:ind w:left="0"/>
              <w:rPr>
                <w:rFonts w:asciiTheme="minorHAnsi" w:hAnsiTheme="minorHAnsi" w:cstheme="minorHAnsi"/>
                <w:sz w:val="22"/>
                <w:lang w:eastAsia="lv-LV"/>
              </w:rPr>
            </w:pPr>
            <w:r w:rsidRPr="007B157A">
              <w:rPr>
                <w:rFonts w:asciiTheme="minorHAnsi" w:hAnsiTheme="minorHAnsi" w:cstheme="minorHAnsi"/>
                <w:sz w:val="22"/>
                <w:lang w:eastAsia="lv-LV"/>
              </w:rPr>
              <w:t xml:space="preserve">Ja ir saņemts </w:t>
            </w:r>
            <w:r w:rsidR="00237936" w:rsidRPr="007B157A">
              <w:rPr>
                <w:rFonts w:asciiTheme="minorHAnsi" w:hAnsiTheme="minorHAnsi" w:cstheme="minorHAnsi"/>
                <w:sz w:val="22"/>
                <w:lang w:eastAsia="lv-LV"/>
              </w:rPr>
              <w:t>sociālā dienesta</w:t>
            </w:r>
            <w:r w:rsidRPr="007B157A">
              <w:rPr>
                <w:rFonts w:asciiTheme="minorHAnsi" w:hAnsiTheme="minorHAnsi" w:cstheme="minorHAnsi"/>
                <w:sz w:val="22"/>
                <w:lang w:eastAsia="lv-LV"/>
              </w:rPr>
              <w:t xml:space="preserve"> pieprasījums par bērna saskarsmi ar vecākiem, </w:t>
            </w:r>
            <w:r w:rsidR="007E19F0" w:rsidRPr="007B157A">
              <w:rPr>
                <w:rFonts w:asciiTheme="minorHAnsi" w:hAnsiTheme="minorHAnsi" w:cstheme="minorHAnsi"/>
                <w:sz w:val="22"/>
                <w:lang w:eastAsia="lv-LV"/>
              </w:rPr>
              <w:t>atbalsta centrs</w:t>
            </w:r>
            <w:r w:rsidRPr="007B157A">
              <w:rPr>
                <w:rFonts w:asciiTheme="minorHAnsi" w:hAnsiTheme="minorHAnsi" w:cstheme="minorHAnsi"/>
                <w:sz w:val="22"/>
              </w:rPr>
              <w:t xml:space="preserve"> informāciju</w:t>
            </w:r>
            <w:r w:rsidR="00165811" w:rsidRPr="007B157A">
              <w:rPr>
                <w:rFonts w:asciiTheme="minorHAnsi" w:hAnsiTheme="minorHAnsi" w:cstheme="minorHAnsi"/>
                <w:sz w:val="22"/>
              </w:rPr>
              <w:t xml:space="preserve"> </w:t>
            </w:r>
            <w:r w:rsidRPr="007B157A">
              <w:rPr>
                <w:rFonts w:asciiTheme="minorHAnsi" w:hAnsiTheme="minorHAnsi" w:cstheme="minorHAnsi"/>
                <w:sz w:val="22"/>
                <w:shd w:val="clear" w:color="auto" w:fill="FFFFFF" w:themeFill="background1"/>
              </w:rPr>
              <w:t xml:space="preserve">par </w:t>
            </w:r>
            <w:r w:rsidRPr="007B157A">
              <w:rPr>
                <w:rFonts w:asciiTheme="minorHAnsi" w:hAnsiTheme="minorHAnsi" w:cstheme="minorHAnsi"/>
                <w:sz w:val="22"/>
                <w:shd w:val="clear" w:color="auto" w:fill="FFFFFF" w:themeFill="background1"/>
                <w:lang w:eastAsia="lv-LV"/>
              </w:rPr>
              <w:t xml:space="preserve">īstenoto saskarsmi un novērojumiem iesniedz </w:t>
            </w:r>
            <w:r w:rsidR="00165811" w:rsidRPr="007B157A">
              <w:rPr>
                <w:rFonts w:asciiTheme="minorHAnsi" w:hAnsiTheme="minorHAnsi" w:cstheme="minorHAnsi"/>
                <w:sz w:val="22"/>
                <w:shd w:val="clear" w:color="auto" w:fill="FFFFFF" w:themeFill="background1"/>
                <w:lang w:eastAsia="lv-LV"/>
              </w:rPr>
              <w:t xml:space="preserve">bērna </w:t>
            </w:r>
            <w:r w:rsidRPr="007B157A">
              <w:rPr>
                <w:rFonts w:asciiTheme="minorHAnsi" w:hAnsiTheme="minorHAnsi" w:cstheme="minorHAnsi"/>
                <w:sz w:val="22"/>
                <w:shd w:val="clear" w:color="auto" w:fill="FFFFFF" w:themeFill="background1"/>
                <w:lang w:eastAsia="lv-LV"/>
              </w:rPr>
              <w:t xml:space="preserve">vecāku pašvaldības </w:t>
            </w:r>
            <w:r w:rsidR="00165811" w:rsidRPr="007B157A">
              <w:rPr>
                <w:rFonts w:asciiTheme="minorHAnsi" w:hAnsiTheme="minorHAnsi" w:cstheme="minorHAnsi"/>
                <w:sz w:val="22"/>
                <w:shd w:val="clear" w:color="auto" w:fill="FFFFFF" w:themeFill="background1"/>
                <w:lang w:eastAsia="lv-LV"/>
              </w:rPr>
              <w:t>sociālajam dienestam</w:t>
            </w:r>
            <w:r w:rsidRPr="007B157A">
              <w:rPr>
                <w:rFonts w:asciiTheme="minorHAnsi" w:hAnsiTheme="minorHAnsi" w:cstheme="minorHAnsi"/>
                <w:sz w:val="22"/>
                <w:lang w:eastAsia="lv-LV"/>
              </w:rPr>
              <w:t xml:space="preserve"> (savukārt,</w:t>
            </w:r>
            <w:r w:rsidRPr="007B157A">
              <w:rPr>
                <w:rFonts w:asciiTheme="minorHAnsi" w:hAnsiTheme="minorHAnsi" w:cstheme="minorHAnsi"/>
                <w:b/>
                <w:sz w:val="22"/>
                <w:lang w:eastAsia="lv-LV"/>
              </w:rPr>
              <w:t xml:space="preserve"> </w:t>
            </w:r>
            <w:r w:rsidRPr="007B157A">
              <w:rPr>
                <w:rFonts w:asciiTheme="minorHAnsi" w:hAnsiTheme="minorHAnsi" w:cstheme="minorHAnsi"/>
                <w:sz w:val="22"/>
              </w:rPr>
              <w:t xml:space="preserve">vecāku pašvaldības </w:t>
            </w:r>
            <w:r w:rsidR="00586D48" w:rsidRPr="007B157A">
              <w:rPr>
                <w:rFonts w:asciiTheme="minorHAnsi" w:hAnsiTheme="minorHAnsi" w:cstheme="minorHAnsi"/>
                <w:sz w:val="22"/>
              </w:rPr>
              <w:t>sociālais dienests</w:t>
            </w:r>
            <w:r w:rsidRPr="007B157A">
              <w:rPr>
                <w:rFonts w:asciiTheme="minorHAnsi" w:hAnsiTheme="minorHAnsi" w:cstheme="minorHAnsi"/>
                <w:sz w:val="22"/>
              </w:rPr>
              <w:t xml:space="preserve"> sniedz atzinumu </w:t>
            </w:r>
            <w:r w:rsidR="0009095E" w:rsidRPr="007B157A">
              <w:rPr>
                <w:rFonts w:asciiTheme="minorHAnsi" w:hAnsiTheme="minorHAnsi" w:cstheme="minorHAnsi"/>
                <w:sz w:val="22"/>
              </w:rPr>
              <w:t xml:space="preserve">bāriņtiesai </w:t>
            </w:r>
            <w:r w:rsidRPr="007B157A">
              <w:rPr>
                <w:rFonts w:asciiTheme="minorHAnsi" w:hAnsiTheme="minorHAnsi" w:cstheme="minorHAnsi"/>
                <w:sz w:val="22"/>
              </w:rPr>
              <w:t xml:space="preserve">par iespējām bērnam atgriezties vecāku aizgādībā. Atzinumā iekļauj arī </w:t>
            </w:r>
            <w:r w:rsidR="0009095E" w:rsidRPr="007B157A">
              <w:rPr>
                <w:rFonts w:asciiTheme="minorHAnsi" w:hAnsiTheme="minorHAnsi" w:cstheme="minorHAnsi"/>
                <w:sz w:val="22"/>
              </w:rPr>
              <w:t>atbalsta centra</w:t>
            </w:r>
            <w:r w:rsidRPr="007B157A">
              <w:rPr>
                <w:rFonts w:asciiTheme="minorHAnsi" w:hAnsiTheme="minorHAnsi" w:cstheme="minorHAnsi"/>
                <w:sz w:val="22"/>
              </w:rPr>
              <w:t xml:space="preserve"> sniegto informāciju par saskarsmes īstenošanu).</w:t>
            </w:r>
            <w:r w:rsidRPr="007B157A">
              <w:rPr>
                <w:rFonts w:asciiTheme="minorHAnsi" w:hAnsiTheme="minorHAnsi" w:cstheme="minorHAnsi"/>
                <w:sz w:val="22"/>
                <w:lang w:eastAsia="lv-LV"/>
              </w:rPr>
              <w:t xml:space="preserve"> </w:t>
            </w:r>
          </w:p>
        </w:tc>
      </w:tr>
      <w:tr w:rsidR="002705BF" w:rsidRPr="007B157A" w14:paraId="0C5626CA" w14:textId="77777777" w:rsidTr="0058555D">
        <w:tc>
          <w:tcPr>
            <w:tcW w:w="10031" w:type="dxa"/>
            <w:gridSpan w:val="2"/>
            <w:tcBorders>
              <w:top w:val="single" w:sz="4" w:space="0" w:color="000000"/>
              <w:left w:val="nil"/>
              <w:bottom w:val="single" w:sz="4" w:space="0" w:color="000000"/>
              <w:right w:val="nil"/>
            </w:tcBorders>
          </w:tcPr>
          <w:p w14:paraId="35D1F1F2" w14:textId="37F1490A" w:rsidR="002705BF" w:rsidRDefault="00B62B22" w:rsidP="005774A5">
            <w:pPr>
              <w:ind w:left="0"/>
              <w:rPr>
                <w:rFonts w:asciiTheme="minorHAnsi" w:hAnsiTheme="minorHAnsi" w:cstheme="minorHAnsi"/>
                <w:sz w:val="22"/>
              </w:rPr>
            </w:pPr>
            <w:r>
              <w:rPr>
                <w:noProof/>
                <w:lang w:val="en-US"/>
              </w:rPr>
              <mc:AlternateContent>
                <mc:Choice Requires="wps">
                  <w:drawing>
                    <wp:anchor distT="0" distB="0" distL="114300" distR="114300" simplePos="0" relativeHeight="251679744" behindDoc="0" locked="0" layoutInCell="1" hidden="0" allowOverlap="1" wp14:anchorId="73CA821D" wp14:editId="6523D393">
                      <wp:simplePos x="0" y="0"/>
                      <wp:positionH relativeFrom="column">
                        <wp:posOffset>2923540</wp:posOffset>
                      </wp:positionH>
                      <wp:positionV relativeFrom="paragraph">
                        <wp:posOffset>105410</wp:posOffset>
                      </wp:positionV>
                      <wp:extent cx="238125" cy="238125"/>
                      <wp:effectExtent l="25400" t="0" r="15875" b="41275"/>
                      <wp:wrapNone/>
                      <wp:docPr id="9" name="Down Arrow 9"/>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1E0B2F2"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3CA821D" id="Down Arrow 9" o:spid="_x0000_s1034" type="#_x0000_t67" style="position:absolute;left:0;text-align:left;margin-left:230.2pt;margin-top:8.3pt;width:18.7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1E0B2F2" w14:textId="77777777" w:rsidR="00B62B22" w:rsidRDefault="00B62B22" w:rsidP="00B62B22">
                            <w:pPr>
                              <w:ind w:left="0"/>
                              <w:jc w:val="left"/>
                              <w:textDirection w:val="btLr"/>
                            </w:pPr>
                          </w:p>
                        </w:txbxContent>
                      </v:textbox>
                    </v:shape>
                  </w:pict>
                </mc:Fallback>
              </mc:AlternateContent>
            </w:r>
          </w:p>
          <w:p w14:paraId="2FAFF4FC" w14:textId="77777777" w:rsidR="00403298" w:rsidRPr="007B157A" w:rsidRDefault="00403298" w:rsidP="005774A5">
            <w:pPr>
              <w:ind w:left="0"/>
              <w:rPr>
                <w:rFonts w:asciiTheme="minorHAnsi" w:hAnsiTheme="minorHAnsi" w:cstheme="minorHAnsi"/>
                <w:sz w:val="22"/>
              </w:rPr>
            </w:pPr>
          </w:p>
        </w:tc>
      </w:tr>
      <w:tr w:rsidR="002705BF" w:rsidRPr="007B157A" w14:paraId="6CB7A28D"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000C236C" w14:textId="1B4818EF" w:rsidR="002705BF" w:rsidRPr="007B157A" w:rsidRDefault="002B1818" w:rsidP="00C44AF6">
            <w:pPr>
              <w:ind w:left="0"/>
              <w:rPr>
                <w:rFonts w:asciiTheme="minorHAnsi" w:hAnsiTheme="minorHAnsi" w:cstheme="minorHAnsi"/>
                <w:sz w:val="22"/>
              </w:rPr>
            </w:pPr>
            <w:r w:rsidRPr="007B157A">
              <w:rPr>
                <w:rFonts w:asciiTheme="minorHAnsi" w:hAnsiTheme="minorHAnsi" w:cstheme="minorHAnsi"/>
                <w:sz w:val="22"/>
              </w:rPr>
              <w:t xml:space="preserve">Ja bērna vecākiem ar tiesas lēmumu ir atņemtas aizgādības tiesības (vai bērns ir bārenis), tad vecāku pašvaldības </w:t>
            </w:r>
            <w:r w:rsidR="00C44050" w:rsidRPr="007B157A">
              <w:rPr>
                <w:rFonts w:asciiTheme="minorHAnsi" w:hAnsiTheme="minorHAnsi" w:cstheme="minorHAnsi"/>
                <w:sz w:val="22"/>
              </w:rPr>
              <w:t>sociālais dienests</w:t>
            </w:r>
            <w:r w:rsidRPr="007B157A">
              <w:rPr>
                <w:rFonts w:asciiTheme="minorHAnsi" w:hAnsiTheme="minorHAnsi" w:cstheme="minorHAnsi"/>
                <w:sz w:val="22"/>
              </w:rPr>
              <w:t xml:space="preserve"> vairs nav iesaistīts jautājumā par bērna saskarsmes nodrošināšanu ar vecākiem un citām bērna tuvām personām. Tādā gadījumā </w:t>
            </w:r>
            <w:r w:rsidR="00C44AF6" w:rsidRPr="007B157A">
              <w:rPr>
                <w:rFonts w:asciiTheme="minorHAnsi" w:hAnsiTheme="minorHAnsi" w:cstheme="minorHAnsi"/>
                <w:sz w:val="22"/>
              </w:rPr>
              <w:t>atbalsta centra</w:t>
            </w:r>
            <w:r w:rsidRPr="007B157A">
              <w:rPr>
                <w:rFonts w:asciiTheme="minorHAnsi" w:hAnsiTheme="minorHAnsi" w:cstheme="minorHAnsi"/>
                <w:sz w:val="22"/>
              </w:rPr>
              <w:t xml:space="preserve"> sociālais darbinieks, sadarbībā ar audžuģimeni un, ja tas ir atbilst bāriņtiesas viedoklim par bērna labākajām interesēm, atbalsta audžuģimeni bērna saskarsmē ar vecākiem un citām bērna tuvām personām, vienlaikus fiksējot to bērna lietā. </w:t>
            </w:r>
          </w:p>
        </w:tc>
      </w:tr>
      <w:tr w:rsidR="002B1818" w:rsidRPr="007B157A" w14:paraId="69A6EC95" w14:textId="77777777" w:rsidTr="0058555D">
        <w:tc>
          <w:tcPr>
            <w:tcW w:w="10031" w:type="dxa"/>
            <w:gridSpan w:val="2"/>
            <w:tcBorders>
              <w:top w:val="single" w:sz="4" w:space="0" w:color="000000"/>
              <w:left w:val="nil"/>
              <w:bottom w:val="single" w:sz="4" w:space="0" w:color="000000"/>
              <w:right w:val="nil"/>
            </w:tcBorders>
          </w:tcPr>
          <w:p w14:paraId="523BA3C9" w14:textId="30217AAD" w:rsidR="002B1818" w:rsidRDefault="00B62B22" w:rsidP="002B1818">
            <w:pPr>
              <w:ind w:left="0"/>
              <w:rPr>
                <w:rFonts w:asciiTheme="minorHAnsi" w:hAnsiTheme="minorHAnsi" w:cstheme="minorHAnsi"/>
                <w:sz w:val="22"/>
              </w:rPr>
            </w:pPr>
            <w:r>
              <w:rPr>
                <w:noProof/>
                <w:lang w:val="en-US"/>
              </w:rPr>
              <mc:AlternateContent>
                <mc:Choice Requires="wps">
                  <w:drawing>
                    <wp:anchor distT="0" distB="0" distL="114300" distR="114300" simplePos="0" relativeHeight="251681792" behindDoc="0" locked="0" layoutInCell="1" hidden="0" allowOverlap="1" wp14:anchorId="363EB7BA" wp14:editId="0F6C00E6">
                      <wp:simplePos x="0" y="0"/>
                      <wp:positionH relativeFrom="column">
                        <wp:posOffset>2923540</wp:posOffset>
                      </wp:positionH>
                      <wp:positionV relativeFrom="paragraph">
                        <wp:posOffset>41910</wp:posOffset>
                      </wp:positionV>
                      <wp:extent cx="238125" cy="238125"/>
                      <wp:effectExtent l="25400" t="0" r="15875" b="41275"/>
                      <wp:wrapNone/>
                      <wp:docPr id="10" name="Down Arrow 10"/>
                      <wp:cNvGraphicFramePr/>
                      <a:graphic xmlns:a="http://schemas.openxmlformats.org/drawingml/2006/main">
                        <a:graphicData uri="http://schemas.microsoft.com/office/word/2010/wordprocessingShape">
                          <wps:wsp>
                            <wps:cNvSpPr/>
                            <wps:spPr>
                              <a:xfrm>
                                <a:off x="0" y="0"/>
                                <a:ext cx="238125" cy="238125"/>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2A78894B" w14:textId="77777777" w:rsidR="00B62B22" w:rsidRDefault="00B62B22" w:rsidP="00B62B22">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363EB7BA" id="Down Arrow 10" o:spid="_x0000_s1035" type="#_x0000_t67" style="position:absolute;left:0;text-align:left;margin-left:230.2pt;margin-top:3.3pt;width:18.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2A78894B" w14:textId="77777777" w:rsidR="00B62B22" w:rsidRDefault="00B62B22" w:rsidP="00B62B22">
                            <w:pPr>
                              <w:ind w:left="0"/>
                              <w:jc w:val="left"/>
                              <w:textDirection w:val="btLr"/>
                            </w:pPr>
                          </w:p>
                        </w:txbxContent>
                      </v:textbox>
                    </v:shape>
                  </w:pict>
                </mc:Fallback>
              </mc:AlternateContent>
            </w:r>
          </w:p>
          <w:p w14:paraId="56C1F37D" w14:textId="365AC8C9" w:rsidR="00403298" w:rsidRPr="007B157A" w:rsidRDefault="00403298" w:rsidP="002B1818">
            <w:pPr>
              <w:ind w:left="0"/>
              <w:rPr>
                <w:rFonts w:asciiTheme="minorHAnsi" w:hAnsiTheme="minorHAnsi" w:cstheme="minorHAnsi"/>
                <w:sz w:val="22"/>
              </w:rPr>
            </w:pPr>
          </w:p>
        </w:tc>
      </w:tr>
      <w:tr w:rsidR="002B1818" w:rsidRPr="007B157A" w14:paraId="5123458A" w14:textId="77777777" w:rsidTr="0058555D">
        <w:tc>
          <w:tcPr>
            <w:tcW w:w="10031" w:type="dxa"/>
            <w:gridSpan w:val="2"/>
            <w:tcBorders>
              <w:top w:val="single" w:sz="4" w:space="0" w:color="000000"/>
              <w:left w:val="single" w:sz="4" w:space="0" w:color="000000"/>
              <w:bottom w:val="single" w:sz="4" w:space="0" w:color="000000"/>
              <w:right w:val="single" w:sz="4" w:space="0" w:color="000000"/>
            </w:tcBorders>
          </w:tcPr>
          <w:p w14:paraId="1A3DD50E" w14:textId="7C1BE2E9" w:rsidR="002B1818" w:rsidRPr="007B157A" w:rsidRDefault="002B1818" w:rsidP="007B1FB0">
            <w:pPr>
              <w:ind w:left="0"/>
              <w:rPr>
                <w:rFonts w:asciiTheme="minorHAnsi" w:hAnsiTheme="minorHAnsi" w:cstheme="minorHAnsi"/>
                <w:sz w:val="22"/>
              </w:rPr>
            </w:pPr>
            <w:r w:rsidRPr="007B157A">
              <w:rPr>
                <w:rFonts w:asciiTheme="minorHAnsi" w:hAnsiTheme="minorHAnsi" w:cstheme="minorHAnsi"/>
                <w:sz w:val="22"/>
              </w:rPr>
              <w:t xml:space="preserve">Pēc </w:t>
            </w:r>
            <w:r w:rsidR="007B1FB0" w:rsidRPr="007B157A">
              <w:rPr>
                <w:rFonts w:asciiTheme="minorHAnsi" w:hAnsiTheme="minorHAnsi" w:cstheme="minorHAnsi"/>
                <w:sz w:val="22"/>
              </w:rPr>
              <w:t>bāriņtiesas</w:t>
            </w:r>
            <w:r w:rsidRPr="007B157A">
              <w:rPr>
                <w:rFonts w:asciiTheme="minorHAnsi" w:hAnsiTheme="minorHAnsi" w:cstheme="minorHAnsi"/>
                <w:sz w:val="22"/>
              </w:rPr>
              <w:t xml:space="preserve"> pieprasījuma </w:t>
            </w:r>
            <w:r w:rsidR="007B1FB0" w:rsidRPr="007B157A">
              <w:rPr>
                <w:rFonts w:asciiTheme="minorHAnsi" w:hAnsiTheme="minorHAnsi" w:cstheme="minorHAnsi"/>
                <w:sz w:val="22"/>
              </w:rPr>
              <w:t>atbalsta centrs</w:t>
            </w:r>
            <w:r w:rsidRPr="007B157A">
              <w:rPr>
                <w:rFonts w:asciiTheme="minorHAnsi" w:hAnsiTheme="minorHAnsi" w:cstheme="minorHAnsi"/>
                <w:sz w:val="22"/>
              </w:rPr>
              <w:t xml:space="preserve"> piedalās </w:t>
            </w:r>
            <w:r w:rsidR="007B1FB0" w:rsidRPr="007B157A">
              <w:rPr>
                <w:rFonts w:asciiTheme="minorHAnsi" w:hAnsiTheme="minorHAnsi" w:cstheme="minorHAnsi"/>
                <w:sz w:val="22"/>
              </w:rPr>
              <w:t>bāriņtiesas</w:t>
            </w:r>
            <w:r w:rsidRPr="007B157A">
              <w:rPr>
                <w:rFonts w:asciiTheme="minorHAnsi" w:hAnsiTheme="minorHAnsi" w:cstheme="minorHAnsi"/>
                <w:sz w:val="22"/>
              </w:rPr>
              <w:t xml:space="preserve"> sēdē par pārtraukto aizgādības tiesību atjaunošanu vai ārpusģimenes aprūpes  veida maiņu.</w:t>
            </w:r>
          </w:p>
        </w:tc>
      </w:tr>
    </w:tbl>
    <w:p w14:paraId="65624F88" w14:textId="005DF8E1" w:rsidR="000F107B" w:rsidRPr="007B157A" w:rsidRDefault="000F107B" w:rsidP="00746FE6">
      <w:pPr>
        <w:tabs>
          <w:tab w:val="left" w:pos="709"/>
        </w:tabs>
        <w:ind w:left="-284" w:right="-421" w:firstLine="284"/>
        <w:jc w:val="center"/>
        <w:rPr>
          <w:rFonts w:asciiTheme="minorHAnsi" w:hAnsiTheme="minorHAnsi" w:cstheme="minorHAnsi"/>
          <w:b/>
          <w:szCs w:val="28"/>
        </w:rPr>
      </w:pPr>
    </w:p>
    <w:sectPr w:rsidR="000F107B" w:rsidRPr="007B157A" w:rsidSect="0073068E">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E8B9" w14:textId="77777777" w:rsidR="0073068E" w:rsidRDefault="0073068E" w:rsidP="0073068E">
      <w:r>
        <w:separator/>
      </w:r>
    </w:p>
  </w:endnote>
  <w:endnote w:type="continuationSeparator" w:id="0">
    <w:p w14:paraId="3C96432F" w14:textId="77777777" w:rsidR="0073068E" w:rsidRDefault="0073068E" w:rsidP="0073068E">
      <w:r>
        <w:continuationSeparator/>
      </w:r>
    </w:p>
  </w:endnote>
  <w:endnote w:id="1">
    <w:p w14:paraId="27E9BC46" w14:textId="5FFF9337" w:rsidR="0073068E" w:rsidRPr="007A1B63" w:rsidRDefault="0073068E" w:rsidP="007A1B63">
      <w:pPr>
        <w:ind w:left="0"/>
        <w:rPr>
          <w:rFonts w:ascii="Calibri" w:hAnsi="Calibri" w:cstheme="minorHAnsi"/>
          <w:sz w:val="20"/>
          <w:szCs w:val="20"/>
        </w:rPr>
      </w:pPr>
      <w:r w:rsidRPr="00254E18">
        <w:rPr>
          <w:rStyle w:val="EndnoteReference"/>
          <w:rFonts w:ascii="Calibri" w:hAnsi="Calibri"/>
          <w:sz w:val="20"/>
          <w:szCs w:val="20"/>
        </w:rPr>
        <w:endnoteRef/>
      </w:r>
      <w:r w:rsidRPr="00254E18">
        <w:rPr>
          <w:rFonts w:ascii="Calibri" w:hAnsi="Calibri"/>
          <w:sz w:val="20"/>
          <w:szCs w:val="20"/>
        </w:rPr>
        <w:t xml:space="preserve"> </w:t>
      </w:r>
      <w:r w:rsidRPr="00254E18">
        <w:rPr>
          <w:rFonts w:ascii="Calibri" w:hAnsi="Calibri" w:cstheme="minorHAnsi"/>
          <w:sz w:val="20"/>
          <w:szCs w:val="20"/>
        </w:rPr>
        <w:t xml:space="preserve">Individuālā sociālā rehabilitācijas plāna mērķis ir panākt bērna un ģimenes stāvokļa uzlabošanos, īstenojot </w:t>
      </w:r>
      <w:r w:rsidRPr="007A1B63">
        <w:rPr>
          <w:rFonts w:ascii="Calibri" w:hAnsi="Calibri" w:cstheme="minorHAnsi"/>
          <w:sz w:val="20"/>
          <w:szCs w:val="20"/>
        </w:rPr>
        <w:t>mērķtiecīgus pasākumus, lai bērns varētu atgriezties vecāku aprūpē un nākotnē ģimenē tiktu nodrošināta bērna attīstībai un augšanai labvēlīga vide.</w:t>
      </w:r>
      <w:r w:rsidR="000B3519" w:rsidRPr="007A1B63">
        <w:rPr>
          <w:rFonts w:ascii="Calibri" w:hAnsi="Calibri" w:cstheme="minorHAnsi"/>
          <w:sz w:val="20"/>
          <w:szCs w:val="20"/>
        </w:rPr>
        <w:t xml:space="preserve"> </w:t>
      </w:r>
      <w:r w:rsidRPr="007A1B63">
        <w:rPr>
          <w:rFonts w:ascii="Calibri" w:hAnsi="Calibri" w:cstheme="minorHAnsi"/>
          <w:sz w:val="20"/>
          <w:szCs w:val="20"/>
        </w:rPr>
        <w:t xml:space="preserve">Rehabilitācijas plānu savas kompetences ietvaros izstrādā sociālā darba speciālists sadarbībā ar citiem bērnu tiesību aizsardzībā iesaistītiem speciālistiem, pamatojoties uz iepriekš pieņemtajiem bāriņtiesas lēmumiem un sniegto situācijas aprakstu, kā arī jebkuras kompetentas institūcijas (piemēram, policija, izglītības iestāde) vai speciālista (piemēram, sociālais pedagogs, ģimenes ārsts, psihologs u.c.) sniegto informāciju par ģimenes problēmām, ņemot vērā, ka īpaša uzmanība jāvērš uz to cēloņu un iemeslu mazināšanu un likvidēšanu, kas bija par pamatu bērna aizgādības tiesību pārtraukšanai vecākam. Svarīgi akcentēt, ka sociālās rehabilitācijas plāns jāveido tā, lai ģimene, t.sk. bērns, saņemtu atbilstošu speciālistu (piemēram, sociālais darbinieks, psihologs, narkologs, jurists u.c.) atbalstu to sociālo un psiholoģisko problēmu risināšanā, kurus tā atrisināt saviem spēkiem un resursiem nespēj. </w:t>
      </w:r>
    </w:p>
  </w:endnote>
  <w:endnote w:id="2">
    <w:p w14:paraId="4E43E69F" w14:textId="3E8E31FC" w:rsidR="00254E18" w:rsidRPr="007A1B63" w:rsidRDefault="00254E18" w:rsidP="007A1B63">
      <w:pPr>
        <w:ind w:left="0"/>
        <w:rPr>
          <w:rFonts w:ascii="Calibri" w:hAnsi="Calibri" w:cstheme="minorHAnsi"/>
          <w:sz w:val="20"/>
          <w:szCs w:val="20"/>
        </w:rPr>
      </w:pPr>
      <w:r w:rsidRPr="007A1B63">
        <w:rPr>
          <w:rStyle w:val="EndnoteReference"/>
          <w:rFonts w:ascii="Calibri" w:hAnsi="Calibri"/>
          <w:sz w:val="20"/>
          <w:szCs w:val="20"/>
        </w:rPr>
        <w:endnoteRef/>
      </w:r>
      <w:r w:rsidRPr="007A1B63">
        <w:rPr>
          <w:rFonts w:ascii="Calibri" w:hAnsi="Calibri"/>
          <w:sz w:val="20"/>
          <w:szCs w:val="20"/>
        </w:rPr>
        <w:t xml:space="preserve"> </w:t>
      </w:r>
      <w:r w:rsidRPr="007A1B63">
        <w:rPr>
          <w:rFonts w:ascii="Calibri" w:hAnsi="Calibri" w:cstheme="minorHAnsi"/>
          <w:sz w:val="20"/>
          <w:szCs w:val="20"/>
        </w:rPr>
        <w:t xml:space="preserve">Starpinstitūciju sanāksmes mērķis ir informēt par rehabilitācijas plānu, tajā ietvertajiem pasākumiem, nodrošināt maksimāli efektīvu informācijas apmaiņu un sniegt nepieciešamo palīdzību un atbalstu bērnam. Starpinstitūciju sanāksmē piedalās bāriņtiesa, sociālais dienests, atbalsta centrs, audžuģimene, ja nepieciešams, var pieaicināt citus speciālistus vai personas, bioloģiskos vecākus. Starpinstitūciju sanāksmē panāktās vienošanās tiek protokolētas. Starpinstitūciju sanāksmes darba kārtībā ir sekojoši jautājumi: audžuģimenei un atbalsta centram nepieciešamā informācija/dokumenti par bērnu; bērna pastāvīguma nodrošināšanas plāns (atkalapvienošanās ar bioloģisko ģimeni, aizbildnība, adopcija, palikšana audžuģimenē, cits); bērna adaptācijas perioda audžuģimenē uzdevumi un bērnam nepieciešamais atbalsts adaptācijas perioda veiksmīgai norisei;  saskarsmes kārtība ar bioloģisko ģimeni,  citām bērnam tuvām  personām un Atbalsta centra loma tās norisē; savstarpējā vienošanās par iesaistīto pušu sadarbības kārtību un nākamo sanāksmju regularitāti un termiņiem. </w:t>
      </w:r>
    </w:p>
  </w:endnote>
  <w:endnote w:id="3">
    <w:p w14:paraId="200AEB27" w14:textId="0B76D303" w:rsidR="00BA208B" w:rsidRPr="007A1B63" w:rsidRDefault="00BA208B" w:rsidP="007A1B63">
      <w:pPr>
        <w:ind w:left="0"/>
        <w:rPr>
          <w:rFonts w:ascii="Calibri" w:hAnsi="Calibri" w:cstheme="minorHAnsi"/>
          <w:sz w:val="20"/>
          <w:szCs w:val="20"/>
        </w:rPr>
      </w:pPr>
      <w:r w:rsidRPr="007A1B63">
        <w:rPr>
          <w:rStyle w:val="EndnoteReference"/>
          <w:rFonts w:ascii="Calibri" w:hAnsi="Calibri"/>
          <w:sz w:val="20"/>
          <w:szCs w:val="20"/>
        </w:rPr>
        <w:endnoteRef/>
      </w:r>
      <w:r w:rsidRPr="007A1B63">
        <w:rPr>
          <w:rFonts w:ascii="Calibri" w:hAnsi="Calibri"/>
          <w:sz w:val="20"/>
          <w:szCs w:val="20"/>
        </w:rPr>
        <w:t xml:space="preserve"> </w:t>
      </w:r>
      <w:r w:rsidR="001A15AE" w:rsidRPr="007A1B63">
        <w:rPr>
          <w:rFonts w:ascii="Calibri" w:hAnsi="Calibri" w:cstheme="minorHAnsi"/>
          <w:sz w:val="20"/>
          <w:szCs w:val="20"/>
        </w:rPr>
        <w:t xml:space="preserve">Ja bāriņtiesas lēmumā nav noteikti saskarsmes ierobežojumi, tad trešā persona (audžuģimene, atbalsta centra speciālists, u.c.) bērna tikšanās reizēs ar vecākiem nepiedalās. </w:t>
      </w:r>
    </w:p>
  </w:endnote>
  <w:endnote w:id="4">
    <w:p w14:paraId="15481E46" w14:textId="3593B514" w:rsidR="00B375D0" w:rsidRPr="007A1B63" w:rsidRDefault="00B375D0" w:rsidP="007A1B63">
      <w:pPr>
        <w:ind w:left="0"/>
        <w:rPr>
          <w:rFonts w:ascii="Calibri" w:hAnsi="Calibri" w:cstheme="minorHAnsi"/>
          <w:sz w:val="20"/>
          <w:szCs w:val="20"/>
        </w:rPr>
      </w:pPr>
      <w:r w:rsidRPr="007A1B63">
        <w:rPr>
          <w:rStyle w:val="EndnoteReference"/>
          <w:rFonts w:ascii="Calibri" w:hAnsi="Calibri"/>
          <w:sz w:val="20"/>
          <w:szCs w:val="20"/>
        </w:rPr>
        <w:endnoteRef/>
      </w:r>
      <w:r w:rsidRPr="007A1B63">
        <w:rPr>
          <w:rFonts w:ascii="Calibri" w:hAnsi="Calibri"/>
          <w:sz w:val="20"/>
          <w:szCs w:val="20"/>
        </w:rPr>
        <w:t xml:space="preserve"> </w:t>
      </w:r>
      <w:r w:rsidRPr="007A1B63">
        <w:rPr>
          <w:rFonts w:ascii="Calibri" w:hAnsi="Calibri" w:cstheme="minorHAnsi"/>
          <w:sz w:val="20"/>
          <w:szCs w:val="20"/>
        </w:rPr>
        <w:t>Atbalsta centra organizatoriskais atbalsts var izpausties kā palīdzība tikšanās saplānošanā, komunikācija ar tikšanās dalībniekiem, telpu noorganizēšana (piemēram, sākotnēji tikšanās var tikt organizētas atbalsta centra telpās), u.tml.</w:t>
      </w:r>
    </w:p>
  </w:endnote>
  <w:endnote w:id="5">
    <w:p w14:paraId="5565CECC" w14:textId="5B2F0305" w:rsidR="00261AC8" w:rsidRPr="007A1B63" w:rsidRDefault="00261AC8" w:rsidP="007A1B63">
      <w:pPr>
        <w:pStyle w:val="EndnoteText"/>
        <w:ind w:left="0"/>
        <w:rPr>
          <w:rFonts w:ascii="Calibri" w:hAnsi="Calibri"/>
          <w:sz w:val="20"/>
          <w:szCs w:val="20"/>
        </w:rPr>
      </w:pPr>
      <w:r w:rsidRPr="007A1B63">
        <w:rPr>
          <w:rStyle w:val="EndnoteReference"/>
          <w:rFonts w:ascii="Calibri" w:hAnsi="Calibri"/>
          <w:sz w:val="20"/>
          <w:szCs w:val="20"/>
        </w:rPr>
        <w:endnoteRef/>
      </w:r>
      <w:r w:rsidRPr="007A1B63">
        <w:rPr>
          <w:rFonts w:ascii="Calibri" w:hAnsi="Calibri"/>
          <w:sz w:val="20"/>
          <w:szCs w:val="20"/>
        </w:rPr>
        <w:t xml:space="preserve"> </w:t>
      </w:r>
      <w:r w:rsidRPr="007A1B63">
        <w:rPr>
          <w:rFonts w:ascii="Calibri" w:hAnsi="Calibri" w:cstheme="minorHAnsi"/>
          <w:sz w:val="20"/>
          <w:szCs w:val="20"/>
          <w:shd w:val="clear" w:color="auto" w:fill="FFFFFF" w:themeFill="background1"/>
        </w:rPr>
        <w:t>Veidlapa “</w:t>
      </w:r>
      <w:r w:rsidRPr="007A1B63">
        <w:rPr>
          <w:rFonts w:ascii="Calibri" w:hAnsi="Calibri" w:cstheme="minorHAnsi"/>
          <w:sz w:val="20"/>
          <w:szCs w:val="20"/>
        </w:rPr>
        <w:t>Ārpusģimenes aprūpes atbalsta</w:t>
      </w:r>
      <w:r w:rsidRPr="007A1B63">
        <w:rPr>
          <w:rFonts w:ascii="Calibri" w:hAnsi="Calibri" w:cstheme="minorHAnsi"/>
          <w:b/>
          <w:sz w:val="20"/>
          <w:szCs w:val="20"/>
        </w:rPr>
        <w:t xml:space="preserve"> </w:t>
      </w:r>
      <w:r w:rsidRPr="007A1B63">
        <w:rPr>
          <w:rFonts w:ascii="Calibri" w:hAnsi="Calibri" w:cstheme="minorHAnsi"/>
          <w:sz w:val="20"/>
          <w:szCs w:val="20"/>
        </w:rPr>
        <w:t>centra sociālā</w:t>
      </w:r>
      <w:r w:rsidRPr="007A1B63">
        <w:rPr>
          <w:rFonts w:ascii="Calibri" w:hAnsi="Calibri" w:cstheme="minorHAnsi"/>
          <w:b/>
          <w:sz w:val="20"/>
          <w:szCs w:val="20"/>
        </w:rPr>
        <w:t xml:space="preserve"> </w:t>
      </w:r>
      <w:r w:rsidRPr="007A1B63">
        <w:rPr>
          <w:rFonts w:ascii="Calibri" w:hAnsi="Calibri" w:cstheme="minorHAnsi"/>
          <w:sz w:val="20"/>
          <w:szCs w:val="20"/>
        </w:rPr>
        <w:t>darbinieka / audžuģimenes</w:t>
      </w:r>
      <w:r w:rsidRPr="007A1B63">
        <w:rPr>
          <w:rFonts w:ascii="Calibri" w:hAnsi="Calibri" w:cstheme="minorHAnsi"/>
          <w:b/>
          <w:sz w:val="20"/>
          <w:szCs w:val="20"/>
        </w:rPr>
        <w:t xml:space="preserve"> </w:t>
      </w:r>
      <w:r w:rsidRPr="007A1B63">
        <w:rPr>
          <w:rFonts w:ascii="Calibri" w:hAnsi="Calibri" w:cstheme="minorHAnsi"/>
          <w:sz w:val="20"/>
          <w:szCs w:val="20"/>
        </w:rPr>
        <w:t>novērojumi par bērna tikšanos ar bioloģisko ģimen</w:t>
      </w:r>
      <w:r w:rsidRPr="007A1B63">
        <w:rPr>
          <w:rFonts w:ascii="Calibri" w:hAnsi="Calibri" w:cstheme="minorHAnsi"/>
          <w:sz w:val="20"/>
          <w:szCs w:val="20"/>
          <w:shd w:val="clear" w:color="auto" w:fill="FFFFFF" w:themeFill="background1"/>
        </w:rPr>
        <w:t>i”.</w:t>
      </w:r>
    </w:p>
  </w:endnote>
  <w:endnote w:id="6">
    <w:p w14:paraId="300CD75F" w14:textId="0A750118" w:rsidR="00224611" w:rsidRPr="007A1B63" w:rsidRDefault="00224611" w:rsidP="007A1B63">
      <w:pPr>
        <w:ind w:left="0"/>
        <w:rPr>
          <w:rFonts w:ascii="Calibri" w:hAnsi="Calibri" w:cstheme="minorHAnsi"/>
          <w:sz w:val="20"/>
          <w:szCs w:val="20"/>
        </w:rPr>
      </w:pPr>
      <w:r w:rsidRPr="007A1B63">
        <w:rPr>
          <w:rStyle w:val="EndnoteReference"/>
          <w:rFonts w:ascii="Calibri" w:hAnsi="Calibri"/>
          <w:sz w:val="20"/>
          <w:szCs w:val="20"/>
        </w:rPr>
        <w:endnoteRef/>
      </w:r>
      <w:r w:rsidR="00877F3D" w:rsidRPr="007A1B63">
        <w:rPr>
          <w:rFonts w:ascii="Calibri" w:hAnsi="Calibri" w:cstheme="minorHAnsi"/>
          <w:sz w:val="20"/>
          <w:szCs w:val="20"/>
          <w:shd w:val="clear" w:color="auto" w:fill="FFFFFF" w:themeFill="background1"/>
        </w:rPr>
        <w:t xml:space="preserve"> </w:t>
      </w:r>
      <w:r w:rsidRPr="007A1B63">
        <w:rPr>
          <w:rFonts w:ascii="Calibri" w:hAnsi="Calibri" w:cstheme="minorHAnsi"/>
          <w:sz w:val="20"/>
          <w:szCs w:val="20"/>
          <w:shd w:val="clear" w:color="auto" w:fill="FFFFFF" w:themeFill="background1"/>
        </w:rPr>
        <w:t>Sociālais dienests, v</w:t>
      </w:r>
      <w:r w:rsidRPr="007A1B63">
        <w:rPr>
          <w:rFonts w:ascii="Calibri" w:hAnsi="Calibri" w:cstheme="minorHAnsi"/>
          <w:sz w:val="20"/>
          <w:szCs w:val="20"/>
          <w:lang w:eastAsia="lv-LV"/>
        </w:rPr>
        <w:t>ērtējot jautājumu par ģimenes atkalapvienošanās iespēju un sniedzot atzinumu bāriņtiesai par iespēju vecākam atjaunot pārtraukto aizgādību, vērtē ne vien bioloģisko vecāku sadarbību ar sociālo dienestu un iesaisti noteikto uzdevumu izpildē, bet skata to kopsakarā</w:t>
      </w:r>
      <w:r w:rsidR="00BB7594" w:rsidRPr="007A1B63">
        <w:rPr>
          <w:rFonts w:ascii="Calibri" w:hAnsi="Calibri" w:cstheme="minorHAnsi"/>
          <w:sz w:val="20"/>
          <w:szCs w:val="20"/>
          <w:lang w:eastAsia="lv-LV"/>
        </w:rPr>
        <w:t xml:space="preserve"> ar īstenoto saskarsmi ar bērnu.</w:t>
      </w:r>
    </w:p>
  </w:endnote>
  <w:endnote w:id="7">
    <w:p w14:paraId="76D55750" w14:textId="11FF5AF8" w:rsidR="00C501EF" w:rsidRPr="007A1B63" w:rsidRDefault="00C501EF" w:rsidP="007A1B63">
      <w:pPr>
        <w:ind w:left="0"/>
        <w:rPr>
          <w:rFonts w:ascii="Calibri" w:hAnsi="Calibri" w:cstheme="minorHAnsi"/>
          <w:sz w:val="20"/>
          <w:szCs w:val="20"/>
        </w:rPr>
      </w:pPr>
      <w:r w:rsidRPr="007A1B63">
        <w:rPr>
          <w:rStyle w:val="EndnoteReference"/>
          <w:rFonts w:ascii="Calibri" w:hAnsi="Calibri"/>
          <w:sz w:val="20"/>
          <w:szCs w:val="20"/>
        </w:rPr>
        <w:endnoteRef/>
      </w:r>
      <w:r w:rsidRPr="007A1B63">
        <w:rPr>
          <w:rFonts w:ascii="Calibri" w:hAnsi="Calibri"/>
          <w:sz w:val="20"/>
          <w:szCs w:val="20"/>
        </w:rPr>
        <w:t xml:space="preserve"> </w:t>
      </w:r>
      <w:r w:rsidRPr="007A1B63">
        <w:rPr>
          <w:rFonts w:ascii="Calibri" w:hAnsi="Calibri" w:cstheme="minorHAnsi"/>
          <w:sz w:val="20"/>
          <w:szCs w:val="20"/>
          <w:lang w:eastAsia="lv-LV"/>
        </w:rPr>
        <w:t>Bāriņtiesa, vērtējot jautājumu par aizgādības atjaunošanu, ņem vērā no atbalsta centra saņemto informāciju par vecāka īstenoto saskarsmi: personiskām attiecībām un tiešu kontaktu ar bērnu, vēršot uzmanību u</w:t>
      </w:r>
      <w:r w:rsidR="0068234C" w:rsidRPr="007A1B63">
        <w:rPr>
          <w:rFonts w:ascii="Calibri" w:hAnsi="Calibri" w:cstheme="minorHAnsi"/>
          <w:sz w:val="20"/>
          <w:szCs w:val="20"/>
          <w:lang w:eastAsia="lv-LV"/>
        </w:rPr>
        <w:t xml:space="preserve">z tādiem aspektiem kā, piemēram, </w:t>
      </w:r>
      <w:r w:rsidRPr="007A1B63">
        <w:rPr>
          <w:rFonts w:ascii="Calibri" w:hAnsi="Calibri" w:cstheme="minorHAnsi"/>
          <w:sz w:val="20"/>
          <w:szCs w:val="20"/>
          <w:lang w:eastAsia="lv-LV"/>
        </w:rPr>
        <w:t xml:space="preserve">vecāka pienākuma uzturēt personiskās attiecības un tiešu kontaktu ar bērnu īstenošanas regularitāte un sistemātiskums, atbilstoši </w:t>
      </w:r>
      <w:r w:rsidR="0030711C" w:rsidRPr="007A1B63">
        <w:rPr>
          <w:rFonts w:ascii="Calibri" w:hAnsi="Calibri" w:cstheme="minorHAnsi"/>
          <w:sz w:val="20"/>
          <w:szCs w:val="20"/>
          <w:lang w:eastAsia="lv-LV"/>
        </w:rPr>
        <w:t>noteiktajai saskarsmes kārtībai;</w:t>
      </w:r>
      <w:r w:rsidRPr="007A1B63">
        <w:rPr>
          <w:rFonts w:ascii="Calibri" w:hAnsi="Calibri" w:cstheme="minorHAnsi"/>
          <w:sz w:val="20"/>
          <w:szCs w:val="20"/>
          <w:lang w:eastAsia="lv-LV"/>
        </w:rPr>
        <w:t xml:space="preserve"> vecāka saskarsmes kvalitātes izvērtējumam, īpaši vēršot uzmanību uz aspektiem, kas liecina, ka vecāks apzinājies un novērsis tos riskus, kas bija par iemeslu aizgādības pārtraukšanai.</w:t>
      </w:r>
    </w:p>
    <w:p w14:paraId="1E30FC5F" w14:textId="578F9837" w:rsidR="00C501EF" w:rsidRDefault="00C501E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CFBA" w14:textId="77777777" w:rsidR="00172CEF" w:rsidRDefault="00172CEF" w:rsidP="00B30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08262" w14:textId="77777777" w:rsidR="00172CEF" w:rsidRDefault="00172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B610" w14:textId="20A8F85F" w:rsidR="00172CEF" w:rsidRPr="00172CEF" w:rsidRDefault="00172CEF" w:rsidP="00B305F4">
    <w:pPr>
      <w:pStyle w:val="Footer"/>
      <w:framePr w:wrap="around" w:vAnchor="text" w:hAnchor="margin" w:xAlign="center" w:y="1"/>
      <w:rPr>
        <w:rStyle w:val="PageNumber"/>
        <w:rFonts w:ascii="Calibri" w:hAnsi="Calibri"/>
        <w:sz w:val="22"/>
      </w:rPr>
    </w:pPr>
    <w:r w:rsidRPr="00172CEF">
      <w:rPr>
        <w:rStyle w:val="PageNumber"/>
        <w:rFonts w:ascii="Calibri" w:hAnsi="Calibri"/>
        <w:sz w:val="22"/>
      </w:rPr>
      <w:fldChar w:fldCharType="begin"/>
    </w:r>
    <w:r w:rsidRPr="00172CEF">
      <w:rPr>
        <w:rStyle w:val="PageNumber"/>
        <w:rFonts w:ascii="Calibri" w:hAnsi="Calibri"/>
        <w:sz w:val="22"/>
      </w:rPr>
      <w:instrText xml:space="preserve">PAGE  </w:instrText>
    </w:r>
    <w:r w:rsidRPr="00172CEF">
      <w:rPr>
        <w:rStyle w:val="PageNumber"/>
        <w:rFonts w:ascii="Calibri" w:hAnsi="Calibri"/>
        <w:sz w:val="22"/>
      </w:rPr>
      <w:fldChar w:fldCharType="separate"/>
    </w:r>
    <w:r w:rsidR="007A2369">
      <w:rPr>
        <w:rStyle w:val="PageNumber"/>
        <w:rFonts w:ascii="Calibri" w:hAnsi="Calibri"/>
        <w:noProof/>
        <w:sz w:val="22"/>
      </w:rPr>
      <w:t>2</w:t>
    </w:r>
    <w:r w:rsidRPr="00172CEF">
      <w:rPr>
        <w:rStyle w:val="PageNumber"/>
        <w:rFonts w:ascii="Calibri" w:hAnsi="Calibri"/>
        <w:sz w:val="22"/>
      </w:rPr>
      <w:fldChar w:fldCharType="end"/>
    </w:r>
  </w:p>
  <w:p w14:paraId="199943AB" w14:textId="77777777" w:rsidR="00172CEF" w:rsidRDefault="0017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F1F4" w14:textId="77777777" w:rsidR="0073068E" w:rsidRDefault="0073068E" w:rsidP="0073068E">
      <w:r>
        <w:separator/>
      </w:r>
    </w:p>
  </w:footnote>
  <w:footnote w:type="continuationSeparator" w:id="0">
    <w:p w14:paraId="4AEF0E38" w14:textId="77777777" w:rsidR="0073068E" w:rsidRDefault="0073068E" w:rsidP="0073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4031"/>
    <w:multiLevelType w:val="hybridMultilevel"/>
    <w:tmpl w:val="4FD0692C"/>
    <w:lvl w:ilvl="0" w:tplc="52EA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02672"/>
    <w:multiLevelType w:val="hybridMultilevel"/>
    <w:tmpl w:val="B762D4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D210C"/>
    <w:multiLevelType w:val="hybridMultilevel"/>
    <w:tmpl w:val="156AD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6"/>
    <w:rsid w:val="00002D28"/>
    <w:rsid w:val="0000613E"/>
    <w:rsid w:val="0001012F"/>
    <w:rsid w:val="0002389A"/>
    <w:rsid w:val="00075C9A"/>
    <w:rsid w:val="0009095E"/>
    <w:rsid w:val="000B3519"/>
    <w:rsid w:val="000C0509"/>
    <w:rsid w:val="000F107B"/>
    <w:rsid w:val="000F4F9F"/>
    <w:rsid w:val="00100B4C"/>
    <w:rsid w:val="00165811"/>
    <w:rsid w:val="00172CEF"/>
    <w:rsid w:val="001819AA"/>
    <w:rsid w:val="0018750D"/>
    <w:rsid w:val="0019076B"/>
    <w:rsid w:val="001A15AE"/>
    <w:rsid w:val="001A2AFE"/>
    <w:rsid w:val="001D3412"/>
    <w:rsid w:val="001E2254"/>
    <w:rsid w:val="00224611"/>
    <w:rsid w:val="002279D7"/>
    <w:rsid w:val="00237936"/>
    <w:rsid w:val="00254019"/>
    <w:rsid w:val="00254E18"/>
    <w:rsid w:val="00261AC8"/>
    <w:rsid w:val="002656EC"/>
    <w:rsid w:val="002705BF"/>
    <w:rsid w:val="002B1818"/>
    <w:rsid w:val="002D7B2E"/>
    <w:rsid w:val="002E1038"/>
    <w:rsid w:val="0030711C"/>
    <w:rsid w:val="00313664"/>
    <w:rsid w:val="00332483"/>
    <w:rsid w:val="00382AE8"/>
    <w:rsid w:val="003C7135"/>
    <w:rsid w:val="003F284E"/>
    <w:rsid w:val="00403298"/>
    <w:rsid w:val="00415C98"/>
    <w:rsid w:val="004271FA"/>
    <w:rsid w:val="004818A3"/>
    <w:rsid w:val="00493F11"/>
    <w:rsid w:val="004C3889"/>
    <w:rsid w:val="004E0ABC"/>
    <w:rsid w:val="00521D13"/>
    <w:rsid w:val="005774A5"/>
    <w:rsid w:val="00583577"/>
    <w:rsid w:val="0058555D"/>
    <w:rsid w:val="00586D48"/>
    <w:rsid w:val="00591D48"/>
    <w:rsid w:val="0059275C"/>
    <w:rsid w:val="005936C8"/>
    <w:rsid w:val="005A325C"/>
    <w:rsid w:val="005E343C"/>
    <w:rsid w:val="005F367C"/>
    <w:rsid w:val="00616698"/>
    <w:rsid w:val="00625FA6"/>
    <w:rsid w:val="00652AA5"/>
    <w:rsid w:val="00664AE3"/>
    <w:rsid w:val="0067197A"/>
    <w:rsid w:val="0068234C"/>
    <w:rsid w:val="006863B8"/>
    <w:rsid w:val="00695391"/>
    <w:rsid w:val="006A578E"/>
    <w:rsid w:val="006F04BE"/>
    <w:rsid w:val="006F144D"/>
    <w:rsid w:val="007151FF"/>
    <w:rsid w:val="0073068E"/>
    <w:rsid w:val="00746FE6"/>
    <w:rsid w:val="0076073C"/>
    <w:rsid w:val="007718BA"/>
    <w:rsid w:val="007A1B63"/>
    <w:rsid w:val="007A2369"/>
    <w:rsid w:val="007A2857"/>
    <w:rsid w:val="007B157A"/>
    <w:rsid w:val="007B1FB0"/>
    <w:rsid w:val="007D79FF"/>
    <w:rsid w:val="007E19F0"/>
    <w:rsid w:val="007F16D4"/>
    <w:rsid w:val="008010EE"/>
    <w:rsid w:val="00875128"/>
    <w:rsid w:val="00877F3D"/>
    <w:rsid w:val="00896185"/>
    <w:rsid w:val="008971F2"/>
    <w:rsid w:val="008E7E60"/>
    <w:rsid w:val="0092305F"/>
    <w:rsid w:val="009319AD"/>
    <w:rsid w:val="00947DF5"/>
    <w:rsid w:val="00991F56"/>
    <w:rsid w:val="00992F59"/>
    <w:rsid w:val="009B17F8"/>
    <w:rsid w:val="00A316B5"/>
    <w:rsid w:val="00A62519"/>
    <w:rsid w:val="00A909D9"/>
    <w:rsid w:val="00A92C96"/>
    <w:rsid w:val="00AB7B1F"/>
    <w:rsid w:val="00AC13BD"/>
    <w:rsid w:val="00B033C1"/>
    <w:rsid w:val="00B32270"/>
    <w:rsid w:val="00B375D0"/>
    <w:rsid w:val="00B62B22"/>
    <w:rsid w:val="00BA208B"/>
    <w:rsid w:val="00BA7AE5"/>
    <w:rsid w:val="00BB06D7"/>
    <w:rsid w:val="00BB7594"/>
    <w:rsid w:val="00BD5B8C"/>
    <w:rsid w:val="00BF75A0"/>
    <w:rsid w:val="00C44050"/>
    <w:rsid w:val="00C44AF6"/>
    <w:rsid w:val="00C501EF"/>
    <w:rsid w:val="00C7707A"/>
    <w:rsid w:val="00CD57DD"/>
    <w:rsid w:val="00D22384"/>
    <w:rsid w:val="00D557AE"/>
    <w:rsid w:val="00D772CD"/>
    <w:rsid w:val="00D964C7"/>
    <w:rsid w:val="00DF50B0"/>
    <w:rsid w:val="00E42956"/>
    <w:rsid w:val="00E44B2C"/>
    <w:rsid w:val="00E81D7C"/>
    <w:rsid w:val="00E86441"/>
    <w:rsid w:val="00EB0B0E"/>
    <w:rsid w:val="00EC08F9"/>
    <w:rsid w:val="00EC5FFF"/>
    <w:rsid w:val="00ED0D23"/>
    <w:rsid w:val="00ED4F6A"/>
    <w:rsid w:val="00EF224D"/>
    <w:rsid w:val="00F24D22"/>
    <w:rsid w:val="00FA3BD9"/>
    <w:rsid w:val="00FA3EC5"/>
    <w:rsid w:val="00FB46AA"/>
    <w:rsid w:val="00FD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C716A"/>
  <w15:docId w15:val="{8B6ADBAE-2828-47A0-AB7A-FBD103A8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96"/>
    <w:pPr>
      <w:spacing w:after="0" w:line="240" w:lineRule="auto"/>
      <w:ind w:left="113"/>
      <w:jc w:val="both"/>
    </w:pPr>
    <w:rPr>
      <w:rFonts w:ascii="Times New Roman" w:hAnsi="Times New Roman"/>
      <w:sz w:val="28"/>
      <w:lang w:val="lv-LV"/>
    </w:rPr>
  </w:style>
  <w:style w:type="paragraph" w:styleId="Heading1">
    <w:name w:val="heading 1"/>
    <w:basedOn w:val="Normal"/>
    <w:next w:val="Normal"/>
    <w:link w:val="Heading1Char"/>
    <w:uiPriority w:val="9"/>
    <w:qFormat/>
    <w:rsid w:val="00EC5FFF"/>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6"/>
    <w:pPr>
      <w:ind w:left="720"/>
      <w:contextualSpacing/>
    </w:pPr>
  </w:style>
  <w:style w:type="character" w:customStyle="1" w:styleId="Heading1Char">
    <w:name w:val="Heading 1 Char"/>
    <w:basedOn w:val="DefaultParagraphFont"/>
    <w:link w:val="Heading1"/>
    <w:uiPriority w:val="9"/>
    <w:rsid w:val="00EC5FFF"/>
    <w:rPr>
      <w:rFonts w:ascii="Times New Roman" w:eastAsiaTheme="majorEastAsia" w:hAnsi="Times New Roman" w:cstheme="majorBidi"/>
      <w:b/>
      <w:sz w:val="28"/>
      <w:szCs w:val="32"/>
      <w:lang w:val="lv-LV"/>
    </w:rPr>
  </w:style>
  <w:style w:type="table" w:styleId="TableGrid">
    <w:name w:val="Table Grid"/>
    <w:basedOn w:val="TableNormal"/>
    <w:uiPriority w:val="39"/>
    <w:rsid w:val="000F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3068E"/>
    <w:rPr>
      <w:sz w:val="24"/>
      <w:szCs w:val="24"/>
    </w:rPr>
  </w:style>
  <w:style w:type="character" w:customStyle="1" w:styleId="EndnoteTextChar">
    <w:name w:val="Endnote Text Char"/>
    <w:basedOn w:val="DefaultParagraphFont"/>
    <w:link w:val="EndnoteText"/>
    <w:uiPriority w:val="99"/>
    <w:rsid w:val="0073068E"/>
    <w:rPr>
      <w:rFonts w:ascii="Times New Roman" w:hAnsi="Times New Roman"/>
      <w:sz w:val="24"/>
      <w:szCs w:val="24"/>
      <w:lang w:val="lv-LV"/>
    </w:rPr>
  </w:style>
  <w:style w:type="character" w:styleId="EndnoteReference">
    <w:name w:val="endnote reference"/>
    <w:basedOn w:val="DefaultParagraphFont"/>
    <w:uiPriority w:val="99"/>
    <w:unhideWhenUsed/>
    <w:rsid w:val="0073068E"/>
    <w:rPr>
      <w:vertAlign w:val="superscript"/>
    </w:rPr>
  </w:style>
  <w:style w:type="paragraph" w:styleId="Footer">
    <w:name w:val="footer"/>
    <w:basedOn w:val="Normal"/>
    <w:link w:val="FooterChar"/>
    <w:uiPriority w:val="99"/>
    <w:unhideWhenUsed/>
    <w:rsid w:val="00172CEF"/>
    <w:pPr>
      <w:tabs>
        <w:tab w:val="center" w:pos="4320"/>
        <w:tab w:val="right" w:pos="8640"/>
      </w:tabs>
    </w:pPr>
  </w:style>
  <w:style w:type="character" w:customStyle="1" w:styleId="FooterChar">
    <w:name w:val="Footer Char"/>
    <w:basedOn w:val="DefaultParagraphFont"/>
    <w:link w:val="Footer"/>
    <w:uiPriority w:val="99"/>
    <w:rsid w:val="00172CEF"/>
    <w:rPr>
      <w:rFonts w:ascii="Times New Roman" w:hAnsi="Times New Roman"/>
      <w:sz w:val="28"/>
      <w:lang w:val="lv-LV"/>
    </w:rPr>
  </w:style>
  <w:style w:type="character" w:styleId="PageNumber">
    <w:name w:val="page number"/>
    <w:basedOn w:val="DefaultParagraphFont"/>
    <w:uiPriority w:val="99"/>
    <w:semiHidden/>
    <w:unhideWhenUsed/>
    <w:rsid w:val="00172CEF"/>
  </w:style>
  <w:style w:type="paragraph" w:styleId="Header">
    <w:name w:val="header"/>
    <w:basedOn w:val="Normal"/>
    <w:link w:val="HeaderChar"/>
    <w:uiPriority w:val="99"/>
    <w:unhideWhenUsed/>
    <w:rsid w:val="00172CEF"/>
    <w:pPr>
      <w:tabs>
        <w:tab w:val="center" w:pos="4320"/>
        <w:tab w:val="right" w:pos="8640"/>
      </w:tabs>
    </w:pPr>
  </w:style>
  <w:style w:type="character" w:customStyle="1" w:styleId="HeaderChar">
    <w:name w:val="Header Char"/>
    <w:basedOn w:val="DefaultParagraphFont"/>
    <w:link w:val="Header"/>
    <w:uiPriority w:val="99"/>
    <w:rsid w:val="00172CEF"/>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CA80-BA28-4B12-9AE3-69868E9C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4</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Ziverte</dc:creator>
  <cp:keywords/>
  <dc:description/>
  <cp:lastModifiedBy>Linda Ziverte</cp:lastModifiedBy>
  <cp:revision>2</cp:revision>
  <dcterms:created xsi:type="dcterms:W3CDTF">2021-06-16T07:35:00Z</dcterms:created>
  <dcterms:modified xsi:type="dcterms:W3CDTF">2021-06-16T07:35:00Z</dcterms:modified>
</cp:coreProperties>
</file>