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E9769" w14:textId="77777777" w:rsidR="00894920" w:rsidRPr="0060374F" w:rsidRDefault="003F115B" w:rsidP="003F115B">
      <w:pPr>
        <w:pStyle w:val="NormalWeb"/>
        <w:shd w:val="clear" w:color="auto" w:fill="FFFFFF"/>
        <w:spacing w:before="0" w:beforeAutospacing="0" w:after="0" w:afterAutospacing="0" w:line="254" w:lineRule="atLeast"/>
        <w:jc w:val="center"/>
        <w:rPr>
          <w:rFonts w:ascii="Calibri" w:hAnsi="Calibri" w:cs="Times"/>
          <w:b/>
          <w:sz w:val="28"/>
          <w:szCs w:val="28"/>
          <w:lang w:val="lv-LV"/>
        </w:rPr>
      </w:pPr>
      <w:bookmarkStart w:id="0" w:name="_GoBack"/>
      <w:bookmarkEnd w:id="0"/>
      <w:r w:rsidRPr="0060374F">
        <w:rPr>
          <w:rFonts w:ascii="Calibri" w:hAnsi="Calibri" w:cs="Times"/>
          <w:b/>
          <w:sz w:val="28"/>
          <w:szCs w:val="28"/>
          <w:lang w:val="lv-LV"/>
        </w:rPr>
        <w:t xml:space="preserve">Metodiskais materiāls par </w:t>
      </w:r>
      <w:r w:rsidRPr="0060374F">
        <w:rPr>
          <w:rFonts w:ascii="Calibri" w:hAnsi="Calibri" w:cs="Times"/>
          <w:b/>
          <w:bCs/>
          <w:sz w:val="28"/>
          <w:szCs w:val="28"/>
          <w:u w:val="single"/>
          <w:lang w:val="lv-LV"/>
        </w:rPr>
        <w:t>sadarbību starp atbalsta centriem</w:t>
      </w:r>
      <w:r w:rsidR="000820B9" w:rsidRPr="0060374F">
        <w:rPr>
          <w:rFonts w:ascii="Calibri" w:hAnsi="Calibri" w:cs="Times"/>
          <w:b/>
          <w:sz w:val="28"/>
          <w:szCs w:val="28"/>
          <w:lang w:val="lv-LV"/>
        </w:rPr>
        <w:t xml:space="preserve"> </w:t>
      </w:r>
    </w:p>
    <w:p w14:paraId="750B6BAF" w14:textId="77777777" w:rsidR="00894920" w:rsidRPr="0060374F" w:rsidRDefault="003F115B" w:rsidP="003F115B">
      <w:pPr>
        <w:pStyle w:val="NormalWeb"/>
        <w:shd w:val="clear" w:color="auto" w:fill="FFFFFF"/>
        <w:spacing w:before="0" w:beforeAutospacing="0" w:after="0" w:afterAutospacing="0" w:line="254" w:lineRule="atLeast"/>
        <w:jc w:val="center"/>
        <w:rPr>
          <w:rFonts w:ascii="Calibri" w:hAnsi="Calibri" w:cs="Times"/>
          <w:b/>
          <w:sz w:val="28"/>
          <w:szCs w:val="28"/>
          <w:lang w:val="lv-LV"/>
        </w:rPr>
      </w:pPr>
      <w:r w:rsidRPr="0060374F">
        <w:rPr>
          <w:rFonts w:ascii="Calibri" w:hAnsi="Calibri" w:cs="Times"/>
          <w:b/>
          <w:sz w:val="28"/>
          <w:szCs w:val="28"/>
          <w:lang w:val="lv-LV"/>
        </w:rPr>
        <w:t xml:space="preserve">atbalsta sniegšanā audžuģimenēm vai specializētajām audžuģimenēm un </w:t>
      </w:r>
    </w:p>
    <w:p w14:paraId="23ABD2EF" w14:textId="66C37FD1" w:rsidR="003F115B" w:rsidRPr="0060374F" w:rsidRDefault="003F115B" w:rsidP="003F115B">
      <w:pPr>
        <w:pStyle w:val="NormalWeb"/>
        <w:shd w:val="clear" w:color="auto" w:fill="FFFFFF"/>
        <w:spacing w:before="0" w:beforeAutospacing="0" w:after="0" w:afterAutospacing="0" w:line="254" w:lineRule="atLeast"/>
        <w:jc w:val="center"/>
        <w:rPr>
          <w:rFonts w:ascii="Calibri" w:hAnsi="Calibri" w:cs="Times"/>
          <w:b/>
          <w:sz w:val="28"/>
          <w:szCs w:val="28"/>
          <w:lang w:val="lv-LV"/>
        </w:rPr>
      </w:pPr>
      <w:r w:rsidRPr="0060374F">
        <w:rPr>
          <w:rFonts w:ascii="Calibri" w:hAnsi="Calibri" w:cs="Times"/>
          <w:b/>
          <w:sz w:val="28"/>
          <w:szCs w:val="28"/>
          <w:lang w:val="lv-LV"/>
        </w:rPr>
        <w:t>tajās ievietotajiem bērniem</w:t>
      </w:r>
    </w:p>
    <w:p w14:paraId="11C7CF21" w14:textId="77777777" w:rsidR="003F115B" w:rsidRPr="0060374F" w:rsidRDefault="003F115B" w:rsidP="003F115B">
      <w:pPr>
        <w:pStyle w:val="NormalWeb"/>
        <w:shd w:val="clear" w:color="auto" w:fill="FFFFFF"/>
        <w:spacing w:before="0" w:beforeAutospacing="0" w:after="0" w:afterAutospacing="0" w:line="254" w:lineRule="atLeast"/>
        <w:jc w:val="center"/>
        <w:rPr>
          <w:rFonts w:ascii="Calibri" w:hAnsi="Calibri" w:cs="Times"/>
          <w:sz w:val="32"/>
          <w:szCs w:val="32"/>
          <w:lang w:val="lv-LV"/>
        </w:rPr>
      </w:pPr>
    </w:p>
    <w:p w14:paraId="3961D039" w14:textId="77777777" w:rsidR="003F115B" w:rsidRPr="0060374F" w:rsidRDefault="003F115B" w:rsidP="003C67C2">
      <w:pPr>
        <w:pStyle w:val="NormalWeb"/>
        <w:numPr>
          <w:ilvl w:val="0"/>
          <w:numId w:val="10"/>
        </w:numPr>
        <w:shd w:val="clear" w:color="auto" w:fill="FFFFFF"/>
        <w:spacing w:before="0" w:beforeAutospacing="0" w:after="0" w:afterAutospacing="0" w:line="254" w:lineRule="atLeast"/>
        <w:ind w:left="426" w:right="-567"/>
        <w:rPr>
          <w:rFonts w:ascii="Calibri" w:hAnsi="Calibri" w:cs="Times"/>
          <w:b/>
          <w:bCs/>
          <w:u w:val="single"/>
          <w:lang w:val="lv-LV"/>
        </w:rPr>
      </w:pPr>
      <w:r w:rsidRPr="0060374F">
        <w:rPr>
          <w:rFonts w:ascii="Calibri" w:hAnsi="Calibri" w:cs="Times"/>
          <w:b/>
          <w:bCs/>
          <w:u w:val="single"/>
          <w:lang w:val="lv-LV"/>
        </w:rPr>
        <w:t>Audžuģimenes vai specializētās audžuģimenes pāreja uz citu atbalsta centru</w:t>
      </w:r>
    </w:p>
    <w:p w14:paraId="787DED20" w14:textId="77777777" w:rsidR="003F115B" w:rsidRPr="0060374F" w:rsidRDefault="003F115B" w:rsidP="003F115B">
      <w:pPr>
        <w:pStyle w:val="NormalWeb"/>
        <w:shd w:val="clear" w:color="auto" w:fill="FFFFFF"/>
        <w:spacing w:before="0" w:beforeAutospacing="0" w:after="0" w:afterAutospacing="0" w:line="254" w:lineRule="atLeast"/>
        <w:jc w:val="both"/>
        <w:rPr>
          <w:rFonts w:ascii="Calibri" w:hAnsi="Calibri" w:cs="Times"/>
          <w:b/>
          <w:bCs/>
          <w:sz w:val="18"/>
          <w:szCs w:val="18"/>
          <w:lang w:val="lv-LV"/>
        </w:rPr>
      </w:pPr>
    </w:p>
    <w:p w14:paraId="11FEDD56" w14:textId="77777777" w:rsidR="003F115B" w:rsidRPr="0060374F" w:rsidRDefault="003F115B" w:rsidP="003C67C2">
      <w:pPr>
        <w:pStyle w:val="NormalWeb"/>
        <w:shd w:val="clear" w:color="auto" w:fill="FFFFFF"/>
        <w:spacing w:before="0" w:beforeAutospacing="0" w:after="120" w:afterAutospacing="0" w:line="254" w:lineRule="atLeast"/>
        <w:jc w:val="both"/>
        <w:rPr>
          <w:rFonts w:ascii="Calibri" w:hAnsi="Calibri" w:cs="Times"/>
          <w:sz w:val="22"/>
          <w:szCs w:val="22"/>
          <w:lang w:val="lv-LV"/>
        </w:rPr>
      </w:pPr>
      <w:r w:rsidRPr="0060374F">
        <w:rPr>
          <w:rFonts w:ascii="Calibri" w:hAnsi="Calibri" w:cs="Times"/>
          <w:b/>
          <w:sz w:val="22"/>
          <w:szCs w:val="22"/>
          <w:lang w:val="lv-LV"/>
        </w:rPr>
        <w:t xml:space="preserve">MĒRĶIS: </w:t>
      </w:r>
      <w:r w:rsidRPr="0060374F">
        <w:rPr>
          <w:rFonts w:ascii="Calibri" w:hAnsi="Calibri" w:cs="Times"/>
          <w:sz w:val="22"/>
          <w:szCs w:val="22"/>
          <w:lang w:val="lv-LV"/>
        </w:rPr>
        <w:t>Atbalsta centriem (turpmāk - AC) savstarpējās sadarbības rezultātā nodrošināt operatīvu un saturiski pilnvērtīgu informācijas apmaiņu par audžuģimeni vai specializēto audžuģimeni (turpmāk – AĢ) un tajā ievietotajiem bērniem, lai garantētu AĢ un tajās ievietotajiem bērniem sniegtā atbalsta pēctecību.</w:t>
      </w:r>
    </w:p>
    <w:p w14:paraId="686E297F" w14:textId="77777777" w:rsidR="000F4117" w:rsidRPr="0060374F" w:rsidRDefault="00693549" w:rsidP="00894920">
      <w:pPr>
        <w:pStyle w:val="NormalWeb"/>
        <w:pBdr>
          <w:bottom w:val="single" w:sz="12" w:space="1" w:color="auto"/>
        </w:pBdr>
        <w:shd w:val="clear" w:color="auto" w:fill="FFFFFF"/>
        <w:spacing w:before="0" w:beforeAutospacing="0" w:after="0" w:afterAutospacing="0" w:line="254" w:lineRule="atLeast"/>
        <w:ind w:left="-142"/>
        <w:jc w:val="both"/>
        <w:rPr>
          <w:rFonts w:ascii="Times" w:hAnsi="Times" w:cs="Times"/>
          <w:lang w:val="lv-LV"/>
        </w:rPr>
      </w:pPr>
      <w:r w:rsidRPr="0060374F">
        <w:rPr>
          <w:rFonts w:ascii="Times" w:hAnsi="Times" w:cs="Times"/>
          <w:noProof/>
        </w:rPr>
        <w:lastRenderedPageBreak/>
        <w:drawing>
          <wp:inline distT="0" distB="0" distL="0" distR="0" wp14:anchorId="730D9509" wp14:editId="19CE854F">
            <wp:extent cx="6092744" cy="4636770"/>
            <wp:effectExtent l="57150" t="57150" r="60960" b="0"/>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A2E6ACC" w14:textId="177789C4" w:rsidR="00EA2957" w:rsidRPr="0060374F" w:rsidRDefault="00EA2957" w:rsidP="003C67C2">
      <w:pPr>
        <w:pStyle w:val="FootnoteText"/>
        <w:spacing w:before="120"/>
        <w:jc w:val="both"/>
        <w:rPr>
          <w:rFonts w:ascii="Calibri" w:hAnsi="Calibri"/>
          <w:sz w:val="18"/>
          <w:szCs w:val="18"/>
          <w:lang w:val="lv-LV"/>
        </w:rPr>
      </w:pPr>
      <w:r w:rsidRPr="0060374F">
        <w:rPr>
          <w:rFonts w:ascii="Calibri" w:eastAsia="Times New Roman" w:hAnsi="Calibri" w:cs="Times"/>
          <w:bCs/>
          <w:sz w:val="18"/>
          <w:szCs w:val="18"/>
          <w:vertAlign w:val="superscript"/>
          <w:lang w:val="lv-LV"/>
        </w:rPr>
        <w:t xml:space="preserve">1 </w:t>
      </w:r>
      <w:r w:rsidRPr="0060374F">
        <w:rPr>
          <w:rFonts w:ascii="Calibri" w:hAnsi="Calibri"/>
          <w:b/>
          <w:sz w:val="18"/>
          <w:szCs w:val="18"/>
          <w:lang w:val="lv-LV"/>
        </w:rPr>
        <w:t>Jaunais AC</w:t>
      </w:r>
      <w:r w:rsidRPr="0060374F">
        <w:rPr>
          <w:rFonts w:ascii="Calibri" w:hAnsi="Calibri"/>
          <w:sz w:val="18"/>
          <w:szCs w:val="18"/>
          <w:lang w:val="lv-LV"/>
        </w:rPr>
        <w:t xml:space="preserve"> - atbalsta centrs, ar kuru audžuģimene ir vienojusies par turpmāko sadarbību pēc sadarbības izbeigšanas ar atbalsta centru, kurš iepriekšējā periodā ir nodrošinājis atbalsta sniegšanu.</w:t>
      </w:r>
    </w:p>
    <w:p w14:paraId="74DDC574" w14:textId="77777777" w:rsidR="00EA2957" w:rsidRPr="0060374F" w:rsidRDefault="00EA2957" w:rsidP="00EA2957">
      <w:pPr>
        <w:pStyle w:val="FootnoteText"/>
        <w:jc w:val="both"/>
        <w:rPr>
          <w:rFonts w:ascii="Calibri" w:hAnsi="Calibri"/>
          <w:sz w:val="18"/>
          <w:szCs w:val="18"/>
          <w:lang w:val="lv-LV"/>
        </w:rPr>
      </w:pPr>
      <w:r w:rsidRPr="0060374F">
        <w:rPr>
          <w:rFonts w:ascii="Calibri" w:hAnsi="Calibri"/>
          <w:sz w:val="18"/>
          <w:szCs w:val="18"/>
          <w:vertAlign w:val="superscript"/>
          <w:lang w:val="lv-LV"/>
        </w:rPr>
        <w:t xml:space="preserve">2 </w:t>
      </w:r>
      <w:r w:rsidRPr="0060374F">
        <w:rPr>
          <w:rFonts w:ascii="Calibri" w:hAnsi="Calibri"/>
          <w:b/>
          <w:sz w:val="18"/>
          <w:szCs w:val="18"/>
        </w:rPr>
        <w:t>Pierādāmā veidā</w:t>
      </w:r>
      <w:r w:rsidRPr="0060374F">
        <w:rPr>
          <w:rFonts w:ascii="Calibri" w:hAnsi="Calibri"/>
          <w:sz w:val="18"/>
          <w:szCs w:val="18"/>
        </w:rPr>
        <w:t xml:space="preserve"> – par pierādāmu veidu ir uzskatāms jebkurš informācijas sniegšanas veids, kas nodrošina iespēju pusēm pierādīt informācijas nodošanu/saņemšanu, piemēram, e-pasta vēstule, īsziņa, whatsapp vai citā ziņapmaiņas platformā nosūtīta ziņa, rakstveida iesniegums u.tml.</w:t>
      </w:r>
    </w:p>
    <w:p w14:paraId="6AB48BF3" w14:textId="77777777" w:rsidR="00804033" w:rsidRPr="0060374F" w:rsidRDefault="00EA2957" w:rsidP="00EA2957">
      <w:pPr>
        <w:pStyle w:val="FootnoteText"/>
        <w:jc w:val="both"/>
        <w:rPr>
          <w:rFonts w:ascii="Calibri" w:hAnsi="Calibri"/>
          <w:sz w:val="18"/>
          <w:szCs w:val="18"/>
          <w:lang w:val="lv-LV"/>
        </w:rPr>
      </w:pPr>
      <w:r w:rsidRPr="0060374F">
        <w:rPr>
          <w:rFonts w:ascii="Calibri" w:hAnsi="Calibri"/>
          <w:sz w:val="18"/>
          <w:szCs w:val="18"/>
          <w:vertAlign w:val="superscript"/>
          <w:lang w:val="lv-LV"/>
        </w:rPr>
        <w:t xml:space="preserve">3 </w:t>
      </w:r>
      <w:r w:rsidRPr="0060374F">
        <w:rPr>
          <w:rFonts w:ascii="Calibri" w:hAnsi="Calibri"/>
          <w:b/>
          <w:sz w:val="18"/>
          <w:szCs w:val="18"/>
          <w:lang w:val="lv-LV"/>
        </w:rPr>
        <w:t>Iepriekšējais AC</w:t>
      </w:r>
      <w:r w:rsidRPr="0060374F">
        <w:rPr>
          <w:rFonts w:ascii="Calibri" w:hAnsi="Calibri"/>
          <w:sz w:val="18"/>
          <w:szCs w:val="18"/>
          <w:lang w:val="lv-LV"/>
        </w:rPr>
        <w:t xml:space="preserve"> - atbalsta centrs, ar kuru audžuģimenei ir bijusi noslēgta vienošanās par sadarbību periodā līdz AĢ pārejai uz jauno AC.</w:t>
      </w:r>
    </w:p>
    <w:p w14:paraId="53240F47" w14:textId="77777777" w:rsidR="00FC04EF" w:rsidRPr="0060374F" w:rsidRDefault="00804033" w:rsidP="00EA2957">
      <w:pPr>
        <w:pStyle w:val="FootnoteText"/>
        <w:jc w:val="both"/>
        <w:rPr>
          <w:rFonts w:ascii="Calibri" w:hAnsi="Calibri"/>
          <w:sz w:val="18"/>
          <w:szCs w:val="18"/>
          <w:lang w:val="lv-LV"/>
        </w:rPr>
      </w:pPr>
      <w:r w:rsidRPr="0060374F">
        <w:rPr>
          <w:rFonts w:ascii="Calibri" w:hAnsi="Calibri"/>
          <w:sz w:val="18"/>
          <w:szCs w:val="18"/>
          <w:vertAlign w:val="superscript"/>
          <w:lang w:val="lv-LV"/>
        </w:rPr>
        <w:lastRenderedPageBreak/>
        <w:t xml:space="preserve">4 </w:t>
      </w:r>
      <w:r w:rsidR="00EA2957" w:rsidRPr="0060374F">
        <w:rPr>
          <w:rFonts w:ascii="Calibri" w:hAnsi="Calibri"/>
          <w:sz w:val="18"/>
          <w:szCs w:val="18"/>
        </w:rPr>
        <w:t xml:space="preserve">Abu AC sociālie darbinieki informācijas apmaiņai par AĢ un tajā ievietotajiem bērniem var organizēt starpinstitucionālo tikšanos gan klātienē, gan tiešsaistes režīmā, vai arī apmainīties ar informāciju telefonsarunā. Ieteikums – </w:t>
      </w:r>
      <w:r w:rsidR="00EA2957" w:rsidRPr="0060374F">
        <w:rPr>
          <w:rFonts w:ascii="Calibri" w:hAnsi="Calibri"/>
          <w:sz w:val="18"/>
          <w:szCs w:val="18"/>
          <w:lang w:val="lv-LV"/>
        </w:rPr>
        <w:t xml:space="preserve">informācijas apmaiņu par AĢ balstīt uz kompetenču pieeju, proti, iepriekšējais AC sociālais darbinieks, balstoties uz sadarbības pieredzi ar AĢ, dalās ar savu profesionālo redzējumu par AĢ kompetencēm. Abi AC var vienoties par iepriekšējā AC psihologa pieaicināšanu. </w:t>
      </w:r>
    </w:p>
    <w:p w14:paraId="4A5EE5D5" w14:textId="77777777" w:rsidR="00A35217" w:rsidRPr="0060374F" w:rsidRDefault="00FC04EF" w:rsidP="00A35217">
      <w:pPr>
        <w:pStyle w:val="FootnoteText"/>
        <w:jc w:val="both"/>
        <w:rPr>
          <w:rFonts w:ascii="Calibri" w:hAnsi="Calibri"/>
          <w:sz w:val="18"/>
          <w:szCs w:val="18"/>
          <w:lang w:val="lv-LV"/>
        </w:rPr>
      </w:pPr>
      <w:r w:rsidRPr="0060374F">
        <w:rPr>
          <w:rFonts w:ascii="Calibri" w:hAnsi="Calibri"/>
          <w:sz w:val="18"/>
          <w:szCs w:val="18"/>
          <w:vertAlign w:val="superscript"/>
          <w:lang w:val="lv-LV"/>
        </w:rPr>
        <w:t xml:space="preserve">5 </w:t>
      </w:r>
      <w:r w:rsidR="00EA2957" w:rsidRPr="0060374F">
        <w:rPr>
          <w:rFonts w:ascii="Calibri" w:hAnsi="Calibri"/>
          <w:b/>
          <w:sz w:val="18"/>
          <w:szCs w:val="18"/>
          <w:lang w:val="lv-LV"/>
        </w:rPr>
        <w:t>IAP</w:t>
      </w:r>
      <w:r w:rsidR="00EA2957" w:rsidRPr="0060374F">
        <w:rPr>
          <w:rFonts w:ascii="Calibri" w:hAnsi="Calibri"/>
          <w:sz w:val="18"/>
          <w:szCs w:val="18"/>
          <w:lang w:val="lv-LV"/>
        </w:rPr>
        <w:t xml:space="preserve"> - Bērna individuālais attīstības plāns.</w:t>
      </w:r>
    </w:p>
    <w:p w14:paraId="4BFD2A5F" w14:textId="77777777" w:rsidR="003C2C1C" w:rsidRPr="0060374F" w:rsidRDefault="00A35217" w:rsidP="003C2C1C">
      <w:pPr>
        <w:pStyle w:val="FootnoteText"/>
        <w:jc w:val="both"/>
        <w:rPr>
          <w:rFonts w:ascii="Calibri" w:eastAsia="Times New Roman" w:hAnsi="Calibri" w:cs="Times New Roman"/>
          <w:bCs/>
          <w:sz w:val="18"/>
          <w:szCs w:val="18"/>
          <w:lang w:val="lv-LV"/>
        </w:rPr>
      </w:pPr>
      <w:r w:rsidRPr="0060374F">
        <w:rPr>
          <w:rFonts w:ascii="Calibri" w:hAnsi="Calibri"/>
          <w:sz w:val="18"/>
          <w:szCs w:val="18"/>
          <w:vertAlign w:val="superscript"/>
          <w:lang w:val="lv-LV"/>
        </w:rPr>
        <w:t xml:space="preserve">6 </w:t>
      </w:r>
      <w:r w:rsidR="00EA2957" w:rsidRPr="0060374F">
        <w:rPr>
          <w:rFonts w:ascii="Calibri" w:hAnsi="Calibri"/>
          <w:sz w:val="18"/>
          <w:szCs w:val="18"/>
          <w:lang w:val="lv-LV"/>
        </w:rPr>
        <w:t xml:space="preserve">AĢ lietas un AĢ ievietoto bērnu IAP kopijas noformējamas atbilstoši </w:t>
      </w:r>
      <w:r w:rsidR="00EA2957" w:rsidRPr="0060374F">
        <w:rPr>
          <w:rFonts w:ascii="Calibri" w:eastAsia="Times New Roman" w:hAnsi="Calibri" w:cs="Times New Roman"/>
          <w:bCs/>
          <w:sz w:val="18"/>
          <w:szCs w:val="18"/>
          <w:lang w:val="lv-LV"/>
        </w:rPr>
        <w:t>MK noteikumu Nr. 558</w:t>
      </w:r>
      <w:r w:rsidR="00EA2957" w:rsidRPr="0060374F">
        <w:rPr>
          <w:rFonts w:ascii="Calibri" w:eastAsia="Times New Roman" w:hAnsi="Calibri" w:cs="Times New Roman"/>
          <w:sz w:val="18"/>
          <w:szCs w:val="18"/>
          <w:lang w:val="lv-LV"/>
        </w:rPr>
        <w:t xml:space="preserve"> </w:t>
      </w:r>
      <w:r w:rsidR="00EA2957" w:rsidRPr="0060374F">
        <w:rPr>
          <w:rFonts w:ascii="Calibri" w:eastAsia="Times New Roman" w:hAnsi="Calibri" w:cs="Times New Roman"/>
          <w:i/>
          <w:sz w:val="18"/>
          <w:szCs w:val="18"/>
          <w:lang w:val="lv-LV"/>
        </w:rPr>
        <w:t>“</w:t>
      </w:r>
      <w:r w:rsidR="00EA2957" w:rsidRPr="0060374F">
        <w:rPr>
          <w:rFonts w:ascii="Calibri" w:eastAsia="Times New Roman" w:hAnsi="Calibri" w:cs="Times New Roman"/>
          <w:bCs/>
          <w:i/>
          <w:sz w:val="18"/>
          <w:szCs w:val="18"/>
          <w:lang w:val="lv-LV"/>
        </w:rPr>
        <w:t>Dokumentu izstrādāšanas un noformēšanas kārtība”</w:t>
      </w:r>
      <w:r w:rsidR="00EA2957" w:rsidRPr="0060374F">
        <w:rPr>
          <w:rFonts w:ascii="Calibri" w:eastAsia="Times New Roman" w:hAnsi="Calibri" w:cs="Times New Roman"/>
          <w:bCs/>
          <w:sz w:val="18"/>
          <w:szCs w:val="18"/>
          <w:lang w:val="lv-LV"/>
        </w:rPr>
        <w:t xml:space="preserve"> un MK noteikumu Nr.473</w:t>
      </w:r>
      <w:r w:rsidR="00EA2957" w:rsidRPr="0060374F">
        <w:rPr>
          <w:rFonts w:ascii="Calibri" w:eastAsia="Times New Roman" w:hAnsi="Calibri" w:cs="Times New Roman"/>
          <w:sz w:val="18"/>
          <w:szCs w:val="18"/>
          <w:lang w:val="lv-LV"/>
        </w:rPr>
        <w:t xml:space="preserve"> </w:t>
      </w:r>
      <w:r w:rsidR="00EA2957" w:rsidRPr="0060374F">
        <w:rPr>
          <w:rFonts w:ascii="Calibri" w:eastAsia="Times New Roman" w:hAnsi="Calibri" w:cs="Times New Roman"/>
          <w:i/>
          <w:sz w:val="18"/>
          <w:szCs w:val="18"/>
          <w:lang w:val="lv-LV"/>
        </w:rPr>
        <w:t>“</w:t>
      </w:r>
      <w:r w:rsidR="00EA2957" w:rsidRPr="0060374F">
        <w:rPr>
          <w:rFonts w:ascii="Calibri" w:eastAsia="Times New Roman" w:hAnsi="Calibri" w:cs="Times New Roman"/>
          <w:bCs/>
          <w:i/>
          <w:sz w:val="18"/>
          <w:szCs w:val="18"/>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00EA2957" w:rsidRPr="0060374F">
        <w:rPr>
          <w:rFonts w:ascii="Calibri" w:eastAsia="Times New Roman" w:hAnsi="Calibri" w:cs="Times New Roman"/>
          <w:bCs/>
          <w:sz w:val="18"/>
          <w:szCs w:val="18"/>
          <w:lang w:val="lv-LV"/>
        </w:rPr>
        <w:t xml:space="preserve"> prasībām. </w:t>
      </w:r>
    </w:p>
    <w:p w14:paraId="4FA0A532" w14:textId="77777777" w:rsidR="001E794B" w:rsidRPr="0060374F" w:rsidRDefault="003C2C1C" w:rsidP="001E794B">
      <w:pPr>
        <w:pStyle w:val="FootnoteText"/>
        <w:jc w:val="both"/>
        <w:rPr>
          <w:rFonts w:ascii="Calibri" w:hAnsi="Calibri" w:cs="Times"/>
          <w:bCs/>
          <w:sz w:val="18"/>
          <w:szCs w:val="18"/>
          <w:lang w:val="lv-LV"/>
        </w:rPr>
      </w:pPr>
      <w:r w:rsidRPr="0060374F">
        <w:rPr>
          <w:rFonts w:ascii="Calibri" w:eastAsia="Times New Roman" w:hAnsi="Calibri" w:cs="Times New Roman"/>
          <w:bCs/>
          <w:sz w:val="18"/>
          <w:szCs w:val="18"/>
          <w:vertAlign w:val="superscript"/>
          <w:lang w:val="lv-LV"/>
        </w:rPr>
        <w:t xml:space="preserve">7 </w:t>
      </w:r>
      <w:r w:rsidR="00EA2957" w:rsidRPr="0060374F">
        <w:rPr>
          <w:rFonts w:ascii="Calibri" w:hAnsi="Calibri"/>
          <w:sz w:val="18"/>
          <w:szCs w:val="18"/>
        </w:rPr>
        <w:t xml:space="preserve">Tā kā AĢ lieta un AĢ ievietoto bērnu IAP satur ierobežotas pieejamības informāciju, iepriekšējais AC šo dokumentu kopijas izsniedz jaunā AC pārstāvim personīgi pret parakstu par dokumentu saņemšanu. Dokumentu kopiju nosūtīšana pa pastu pieļaujama tikai ierakstīta sūtījuma veidā. </w:t>
      </w:r>
      <w:r w:rsidR="00EA2957" w:rsidRPr="0060374F">
        <w:rPr>
          <w:rFonts w:ascii="Calibri" w:hAnsi="Calibri" w:cs="Times"/>
          <w:bCs/>
          <w:sz w:val="18"/>
          <w:szCs w:val="18"/>
          <w:lang w:val="lv-LV"/>
        </w:rPr>
        <w:t>Nosūtot dokumentu kopijas e-pastā, jāizmanto divpakāpju drošības sistēma: 1) nosūta jaunajam AC ar paroli aizsargātu arhīva failu uz paziņoto e-pasta adresi; 2) paroli paziņo ar atsevišķu sūtījumu vai izmantojot citu informācijas kanālu, piemēram tālruni.</w:t>
      </w:r>
    </w:p>
    <w:p w14:paraId="43D3BBAB" w14:textId="32732604" w:rsidR="00EA2957" w:rsidRPr="0060374F" w:rsidRDefault="001E794B" w:rsidP="001E794B">
      <w:pPr>
        <w:pStyle w:val="FootnoteText"/>
        <w:jc w:val="both"/>
        <w:rPr>
          <w:rFonts w:ascii="Calibri" w:hAnsi="Calibri"/>
          <w:sz w:val="18"/>
          <w:szCs w:val="18"/>
          <w:lang w:val="lv-LV"/>
        </w:rPr>
      </w:pPr>
      <w:r w:rsidRPr="0060374F">
        <w:rPr>
          <w:rFonts w:ascii="Calibri" w:hAnsi="Calibri" w:cs="Times"/>
          <w:bCs/>
          <w:sz w:val="18"/>
          <w:szCs w:val="18"/>
          <w:vertAlign w:val="superscript"/>
          <w:lang w:val="lv-LV"/>
        </w:rPr>
        <w:t>8</w:t>
      </w:r>
      <w:r w:rsidRPr="0060374F">
        <w:rPr>
          <w:rFonts w:ascii="Calibri" w:hAnsi="Calibri" w:cs="Times"/>
          <w:bCs/>
          <w:sz w:val="18"/>
          <w:szCs w:val="18"/>
          <w:lang w:val="lv-LV"/>
        </w:rPr>
        <w:t xml:space="preserve"> </w:t>
      </w:r>
      <w:r w:rsidR="00EA2957" w:rsidRPr="0060374F">
        <w:rPr>
          <w:rFonts w:ascii="Calibri" w:hAnsi="Calibri"/>
          <w:b/>
          <w:sz w:val="18"/>
          <w:szCs w:val="18"/>
          <w:lang w:val="lv-LV"/>
        </w:rPr>
        <w:t>AĢIS</w:t>
      </w:r>
      <w:r w:rsidR="00EA2957" w:rsidRPr="0060374F">
        <w:rPr>
          <w:rFonts w:ascii="Calibri" w:hAnsi="Calibri"/>
          <w:sz w:val="18"/>
          <w:szCs w:val="18"/>
          <w:lang w:val="lv-LV"/>
        </w:rPr>
        <w:t xml:space="preserve"> - </w:t>
      </w:r>
      <w:r w:rsidR="00EA2957" w:rsidRPr="0060374F">
        <w:rPr>
          <w:rFonts w:ascii="Calibri" w:eastAsia="Times New Roman" w:hAnsi="Calibri" w:cs="Arial"/>
          <w:sz w:val="18"/>
          <w:szCs w:val="18"/>
          <w:shd w:val="clear" w:color="auto" w:fill="FFFFFF"/>
          <w:lang w:val="lv-LV"/>
        </w:rPr>
        <w:t>Audžuģimeņu informācijas sistēma</w:t>
      </w:r>
    </w:p>
    <w:p w14:paraId="6FC2718B" w14:textId="5445354B" w:rsidR="008B4393" w:rsidRPr="0060374F" w:rsidRDefault="00B071FF" w:rsidP="003C67C2">
      <w:pPr>
        <w:pStyle w:val="NormalWeb"/>
        <w:numPr>
          <w:ilvl w:val="0"/>
          <w:numId w:val="10"/>
        </w:numPr>
        <w:shd w:val="clear" w:color="auto" w:fill="FFFFFF"/>
        <w:spacing w:before="0" w:beforeAutospacing="0" w:after="0" w:afterAutospacing="0" w:line="254" w:lineRule="atLeast"/>
        <w:ind w:left="426"/>
        <w:jc w:val="both"/>
        <w:rPr>
          <w:rFonts w:ascii="Calibri" w:hAnsi="Calibri" w:cs="Times"/>
          <w:b/>
          <w:bCs/>
          <w:u w:val="single"/>
          <w:lang w:val="lv-LV"/>
        </w:rPr>
      </w:pPr>
      <w:r w:rsidRPr="0060374F">
        <w:rPr>
          <w:rFonts w:ascii="Calibri" w:hAnsi="Calibri" w:cs="Times"/>
          <w:b/>
          <w:bCs/>
          <w:u w:val="single"/>
          <w:lang w:val="lv-LV"/>
        </w:rPr>
        <w:t>Atbalsta centru s</w:t>
      </w:r>
      <w:r w:rsidR="008B4393" w:rsidRPr="0060374F">
        <w:rPr>
          <w:rFonts w:ascii="Calibri" w:hAnsi="Calibri" w:cs="Times"/>
          <w:b/>
          <w:bCs/>
          <w:u w:val="single"/>
          <w:lang w:val="lv-LV"/>
        </w:rPr>
        <w:t>adarbība mācību jomā (sākotnējās/ pilnveides/ specializāciju</w:t>
      </w:r>
      <w:r w:rsidR="00136204" w:rsidRPr="0060374F">
        <w:rPr>
          <w:rFonts w:ascii="Calibri" w:hAnsi="Calibri" w:cs="Times"/>
          <w:b/>
          <w:bCs/>
          <w:u w:val="single"/>
          <w:lang w:val="lv-LV"/>
        </w:rPr>
        <w:t xml:space="preserve"> mācības</w:t>
      </w:r>
      <w:r w:rsidR="008B4393" w:rsidRPr="0060374F">
        <w:rPr>
          <w:rFonts w:ascii="Calibri" w:hAnsi="Calibri" w:cs="Times"/>
          <w:b/>
          <w:bCs/>
          <w:u w:val="single"/>
          <w:lang w:val="lv-LV"/>
        </w:rPr>
        <w:t>)</w:t>
      </w:r>
    </w:p>
    <w:p w14:paraId="3C7232D8" w14:textId="40C5C0C3" w:rsidR="008B5997" w:rsidRPr="0060374F" w:rsidRDefault="008B5997" w:rsidP="008B5997">
      <w:pPr>
        <w:pStyle w:val="NormalWeb"/>
        <w:shd w:val="clear" w:color="auto" w:fill="FFFFFF"/>
        <w:spacing w:before="0" w:beforeAutospacing="0" w:after="0" w:afterAutospacing="0" w:line="254" w:lineRule="atLeast"/>
        <w:jc w:val="both"/>
        <w:rPr>
          <w:rFonts w:ascii="Calibri" w:hAnsi="Calibri" w:cs="Times"/>
          <w:b/>
          <w:bCs/>
          <w:lang w:val="lv-LV"/>
        </w:rPr>
      </w:pPr>
    </w:p>
    <w:p w14:paraId="3D9BD0B7" w14:textId="73936E8C" w:rsidR="009E7625" w:rsidRPr="0060374F" w:rsidRDefault="0003276C" w:rsidP="00B84BB5">
      <w:pPr>
        <w:pStyle w:val="NormalWeb"/>
        <w:shd w:val="clear" w:color="auto" w:fill="FFFFFF"/>
        <w:spacing w:before="0" w:beforeAutospacing="0" w:after="0" w:afterAutospacing="0" w:line="254" w:lineRule="atLeast"/>
        <w:jc w:val="both"/>
        <w:rPr>
          <w:rFonts w:ascii="Times" w:hAnsi="Times" w:cs="Times"/>
          <w:lang w:val="lv-LV"/>
        </w:rPr>
      </w:pPr>
      <w:r w:rsidRPr="0060374F">
        <w:rPr>
          <w:rFonts w:ascii="Calibri" w:hAnsi="Calibri" w:cs="Times"/>
          <w:b/>
          <w:sz w:val="22"/>
          <w:szCs w:val="22"/>
          <w:lang w:val="lv-LV"/>
        </w:rPr>
        <w:t>MĒRĶIS:</w:t>
      </w:r>
      <w:r w:rsidRPr="0060374F">
        <w:rPr>
          <w:rFonts w:ascii="Calibri" w:hAnsi="Calibri" w:cs="Times"/>
          <w:sz w:val="22"/>
          <w:szCs w:val="22"/>
          <w:lang w:val="lv-LV"/>
        </w:rPr>
        <w:t xml:space="preserve"> </w:t>
      </w:r>
      <w:r w:rsidR="009E7625" w:rsidRPr="0060374F">
        <w:rPr>
          <w:rFonts w:ascii="Calibri" w:hAnsi="Calibri" w:cs="Times"/>
          <w:sz w:val="22"/>
          <w:szCs w:val="22"/>
          <w:lang w:val="lv-LV"/>
        </w:rPr>
        <w:t>AC savstarpējās sadarb</w:t>
      </w:r>
      <w:r w:rsidR="00B84BB5" w:rsidRPr="0060374F">
        <w:rPr>
          <w:rFonts w:ascii="Calibri" w:hAnsi="Calibri" w:cs="Times"/>
          <w:sz w:val="22"/>
          <w:szCs w:val="22"/>
          <w:lang w:val="lv-LV"/>
        </w:rPr>
        <w:t>ī</w:t>
      </w:r>
      <w:r w:rsidR="009E7625" w:rsidRPr="0060374F">
        <w:rPr>
          <w:rFonts w:ascii="Calibri" w:hAnsi="Calibri" w:cs="Times"/>
          <w:sz w:val="22"/>
          <w:szCs w:val="22"/>
          <w:lang w:val="lv-LV"/>
        </w:rPr>
        <w:t>bas rezultātā</w:t>
      </w:r>
      <w:r w:rsidR="00B84BB5" w:rsidRPr="0060374F">
        <w:rPr>
          <w:rFonts w:ascii="Calibri" w:hAnsi="Calibri" w:cs="Times"/>
          <w:sz w:val="22"/>
          <w:szCs w:val="22"/>
          <w:lang w:val="lv-LV"/>
        </w:rPr>
        <w:t xml:space="preserve"> </w:t>
      </w:r>
      <w:r w:rsidR="009E7625" w:rsidRPr="0060374F">
        <w:rPr>
          <w:rFonts w:ascii="Calibri" w:hAnsi="Calibri" w:cs="Times"/>
          <w:sz w:val="22"/>
          <w:szCs w:val="22"/>
          <w:lang w:val="lv-LV"/>
        </w:rPr>
        <w:t xml:space="preserve">nodrošināt AĢ </w:t>
      </w:r>
      <w:r w:rsidR="00231AEC" w:rsidRPr="0060374F">
        <w:rPr>
          <w:rFonts w:ascii="Calibri" w:hAnsi="Calibri" w:cs="Times"/>
          <w:sz w:val="22"/>
          <w:szCs w:val="22"/>
          <w:lang w:val="lv-LV"/>
        </w:rPr>
        <w:t xml:space="preserve">piekļuvi plašākam un daudzveidīgākam pilnveides mācību tēmu </w:t>
      </w:r>
      <w:r w:rsidR="001656A3" w:rsidRPr="0060374F">
        <w:rPr>
          <w:rFonts w:ascii="Calibri" w:hAnsi="Calibri" w:cs="Times"/>
          <w:sz w:val="22"/>
          <w:szCs w:val="22"/>
          <w:lang w:val="lv-LV"/>
        </w:rPr>
        <w:t>klāstam</w:t>
      </w:r>
      <w:r w:rsidR="00445F92" w:rsidRPr="0060374F">
        <w:rPr>
          <w:rFonts w:ascii="Calibri" w:hAnsi="Calibri" w:cs="Times"/>
          <w:sz w:val="22"/>
          <w:szCs w:val="22"/>
          <w:lang w:val="lv-LV"/>
        </w:rPr>
        <w:t xml:space="preserve">, </w:t>
      </w:r>
      <w:r w:rsidR="007C1505" w:rsidRPr="0060374F">
        <w:rPr>
          <w:rFonts w:ascii="Calibri" w:hAnsi="Calibri" w:cs="Times"/>
          <w:sz w:val="22"/>
          <w:szCs w:val="22"/>
          <w:lang w:val="lv-LV"/>
        </w:rPr>
        <w:t>daudzpusīgākas</w:t>
      </w:r>
      <w:r w:rsidR="00445F92" w:rsidRPr="0060374F">
        <w:rPr>
          <w:rFonts w:ascii="Calibri" w:hAnsi="Calibri" w:cs="Times"/>
          <w:sz w:val="22"/>
          <w:szCs w:val="22"/>
          <w:lang w:val="lv-LV"/>
        </w:rPr>
        <w:t xml:space="preserve"> AĢ pieredzes apmaiņas un tīklošanas iespējas</w:t>
      </w:r>
      <w:r w:rsidR="008336C0" w:rsidRPr="0060374F">
        <w:rPr>
          <w:rFonts w:ascii="Calibri" w:hAnsi="Calibri" w:cs="Times"/>
          <w:sz w:val="22"/>
          <w:szCs w:val="22"/>
          <w:lang w:val="lv-LV"/>
        </w:rPr>
        <w:t xml:space="preserve">, </w:t>
      </w:r>
      <w:r w:rsidR="0023106F" w:rsidRPr="0060374F">
        <w:rPr>
          <w:rFonts w:ascii="Calibri" w:hAnsi="Calibri" w:cs="Times"/>
          <w:sz w:val="22"/>
          <w:szCs w:val="22"/>
          <w:lang w:val="lv-LV"/>
        </w:rPr>
        <w:t xml:space="preserve">mācību norises </w:t>
      </w:r>
      <w:r w:rsidR="00B84BB5" w:rsidRPr="0060374F">
        <w:rPr>
          <w:rFonts w:ascii="Calibri" w:hAnsi="Calibri" w:cs="Times"/>
          <w:sz w:val="22"/>
          <w:szCs w:val="22"/>
          <w:lang w:val="lv-LV"/>
        </w:rPr>
        <w:t>savlaicīgumu (īpaši attiecībā uz sākotnējām un specializāciju mācībām), kā arī efektīvāku AC resursu izmantošanu. AC var nodrošināt</w:t>
      </w:r>
      <w:r w:rsidR="00894920" w:rsidRPr="0060374F">
        <w:rPr>
          <w:rFonts w:ascii="Calibri" w:hAnsi="Calibri" w:cs="Times"/>
          <w:sz w:val="22"/>
          <w:szCs w:val="22"/>
          <w:lang w:val="lv-LV"/>
        </w:rPr>
        <w:t xml:space="preserve"> </w:t>
      </w:r>
      <w:r w:rsidR="00B84BB5" w:rsidRPr="0060374F">
        <w:rPr>
          <w:rFonts w:ascii="Calibri" w:hAnsi="Calibri" w:cs="Times"/>
          <w:sz w:val="22"/>
          <w:szCs w:val="22"/>
          <w:lang w:val="lv-LV"/>
        </w:rPr>
        <w:t xml:space="preserve">mācību pakalpojumus arī tām AĢ, kuras ir noslēgušas vienošanās par atbalsta sniegšanu un sadarbību ar citiem AC. </w:t>
      </w:r>
    </w:p>
    <w:p w14:paraId="4844067B" w14:textId="77777777" w:rsidR="009E7625" w:rsidRPr="0060374F" w:rsidRDefault="009E7625" w:rsidP="008B5997">
      <w:pPr>
        <w:pStyle w:val="NormalWeb"/>
        <w:shd w:val="clear" w:color="auto" w:fill="FFFFFF"/>
        <w:spacing w:before="0" w:beforeAutospacing="0" w:after="0" w:afterAutospacing="0" w:line="254" w:lineRule="atLeast"/>
        <w:jc w:val="both"/>
        <w:rPr>
          <w:rFonts w:ascii="Times" w:hAnsi="Times" w:cs="Times"/>
          <w:lang w:val="lv-LV"/>
        </w:rPr>
      </w:pPr>
    </w:p>
    <w:p w14:paraId="76F04947" w14:textId="3E84E020" w:rsidR="007B3F80" w:rsidRPr="0060374F" w:rsidRDefault="007B3F80" w:rsidP="00894920">
      <w:pPr>
        <w:pStyle w:val="NormalWeb"/>
        <w:shd w:val="clear" w:color="auto" w:fill="FFFFFF"/>
        <w:spacing w:before="0" w:beforeAutospacing="0" w:after="0" w:afterAutospacing="0" w:line="254" w:lineRule="atLeast"/>
        <w:ind w:left="-142"/>
        <w:jc w:val="both"/>
        <w:rPr>
          <w:rFonts w:ascii="Times" w:hAnsi="Times" w:cs="Times"/>
          <w:lang w:val="lv-LV"/>
        </w:rPr>
      </w:pPr>
      <w:r w:rsidRPr="0060374F">
        <w:rPr>
          <w:rFonts w:ascii="Times" w:hAnsi="Times" w:cs="Times"/>
          <w:noProof/>
        </w:rPr>
        <w:lastRenderedPageBreak/>
        <w:drawing>
          <wp:inline distT="0" distB="0" distL="0" distR="0" wp14:anchorId="0A96F4D5" wp14:editId="301D0C5B">
            <wp:extent cx="6277338" cy="3998595"/>
            <wp:effectExtent l="57150" t="38100" r="47625" b="59055"/>
            <wp:docPr id="2"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E0314F1" w14:textId="09D42826" w:rsidR="007B3F80" w:rsidRDefault="007B3F80" w:rsidP="008A36A3">
      <w:pPr>
        <w:pStyle w:val="NormalWeb"/>
        <w:pBdr>
          <w:bottom w:val="single" w:sz="12" w:space="1" w:color="auto"/>
        </w:pBdr>
        <w:shd w:val="clear" w:color="auto" w:fill="FFFFFF"/>
        <w:spacing w:before="0" w:beforeAutospacing="0" w:after="0" w:afterAutospacing="0"/>
        <w:jc w:val="both"/>
        <w:rPr>
          <w:rFonts w:ascii="Calibri" w:hAnsi="Calibri" w:cs="Times"/>
          <w:sz w:val="18"/>
          <w:szCs w:val="18"/>
          <w:lang w:val="lv-LV"/>
        </w:rPr>
      </w:pPr>
    </w:p>
    <w:p w14:paraId="2B96E872" w14:textId="77777777" w:rsidR="00677E79" w:rsidRPr="00677E79" w:rsidRDefault="00677E79" w:rsidP="008A36A3">
      <w:pPr>
        <w:pStyle w:val="NormalWeb"/>
        <w:pBdr>
          <w:bottom w:val="single" w:sz="12" w:space="1" w:color="auto"/>
        </w:pBdr>
        <w:shd w:val="clear" w:color="auto" w:fill="FFFFFF"/>
        <w:spacing w:before="0" w:beforeAutospacing="0" w:after="0" w:afterAutospacing="0"/>
        <w:jc w:val="both"/>
        <w:rPr>
          <w:rFonts w:ascii="Calibri" w:hAnsi="Calibri" w:cs="Times"/>
          <w:color w:val="0000FF"/>
          <w:sz w:val="18"/>
          <w:szCs w:val="18"/>
          <w:lang w:val="lv-LV"/>
        </w:rPr>
      </w:pPr>
    </w:p>
    <w:p w14:paraId="15CA246B" w14:textId="761DC336" w:rsidR="00C84383" w:rsidRPr="00F375F9" w:rsidRDefault="00BA1B64" w:rsidP="00F375F9">
      <w:pPr>
        <w:pStyle w:val="NormalWeb"/>
        <w:shd w:val="clear" w:color="auto" w:fill="FFFFFF"/>
        <w:spacing w:before="0" w:beforeAutospacing="0" w:after="0" w:afterAutospacing="0"/>
        <w:jc w:val="both"/>
        <w:rPr>
          <w:rFonts w:ascii="Calibri" w:hAnsi="Calibri" w:cs="Times"/>
          <w:sz w:val="18"/>
          <w:szCs w:val="18"/>
          <w:lang w:val="lv-LV"/>
        </w:rPr>
      </w:pPr>
      <w:r w:rsidRPr="00F375F9">
        <w:rPr>
          <w:rFonts w:ascii="Calibri" w:hAnsi="Calibri" w:cs="Times"/>
          <w:sz w:val="18"/>
          <w:szCs w:val="18"/>
          <w:vertAlign w:val="superscript"/>
          <w:lang w:val="lv-LV"/>
        </w:rPr>
        <w:t xml:space="preserve">9  </w:t>
      </w:r>
      <w:r w:rsidR="00894920" w:rsidRPr="00F375F9">
        <w:rPr>
          <w:rFonts w:ascii="Calibri" w:hAnsi="Calibri" w:cs="Times"/>
          <w:sz w:val="18"/>
          <w:szCs w:val="18"/>
          <w:lang w:val="lv-LV"/>
        </w:rPr>
        <w:t>Līguma</w:t>
      </w:r>
      <w:r w:rsidR="008A36A3" w:rsidRPr="00F375F9">
        <w:rPr>
          <w:rFonts w:ascii="Calibri" w:hAnsi="Calibri" w:cs="Times"/>
          <w:sz w:val="18"/>
          <w:szCs w:val="18"/>
          <w:lang w:val="lv-LV"/>
        </w:rPr>
        <w:t xml:space="preserve"> </w:t>
      </w:r>
      <w:r w:rsidR="000F608A" w:rsidRPr="00F375F9">
        <w:rPr>
          <w:rFonts w:ascii="Calibri" w:hAnsi="Calibri" w:cs="Times"/>
          <w:sz w:val="18"/>
          <w:szCs w:val="18"/>
          <w:lang w:val="lv-LV"/>
        </w:rPr>
        <w:t xml:space="preserve">saturā norādāma vismaz šāda informācija: mācību tēma, </w:t>
      </w:r>
      <w:r w:rsidR="00D22009" w:rsidRPr="00F375F9">
        <w:rPr>
          <w:rFonts w:ascii="Calibri" w:hAnsi="Calibri" w:cs="Times"/>
          <w:sz w:val="18"/>
          <w:szCs w:val="18"/>
          <w:lang w:val="lv-LV"/>
        </w:rPr>
        <w:t xml:space="preserve">mācību ilgums stundās, </w:t>
      </w:r>
      <w:r w:rsidR="000F608A" w:rsidRPr="00F375F9">
        <w:rPr>
          <w:rFonts w:ascii="Calibri" w:hAnsi="Calibri" w:cs="Times"/>
          <w:sz w:val="18"/>
          <w:szCs w:val="18"/>
          <w:lang w:val="lv-LV"/>
        </w:rPr>
        <w:t xml:space="preserve">mācību norises laiks un forma (klātiene, tiešsaiste), norises vieta, ja mācības notiek klātienē, </w:t>
      </w:r>
      <w:r w:rsidR="007A5F8B" w:rsidRPr="00F375F9">
        <w:rPr>
          <w:rFonts w:ascii="Calibri" w:hAnsi="Calibri" w:cs="Times"/>
          <w:sz w:val="18"/>
          <w:szCs w:val="18"/>
          <w:lang w:val="lv-LV"/>
        </w:rPr>
        <w:t xml:space="preserve">lektors, </w:t>
      </w:r>
      <w:r w:rsidR="00690A8D" w:rsidRPr="00F375F9">
        <w:rPr>
          <w:rFonts w:ascii="Calibri" w:hAnsi="Calibri" w:cs="Times"/>
          <w:sz w:val="18"/>
          <w:szCs w:val="18"/>
          <w:lang w:val="lv-LV"/>
        </w:rPr>
        <w:t>AĢ vārds, uzvārds un kontaktinformācija</w:t>
      </w:r>
      <w:r w:rsidR="00723CD1" w:rsidRPr="00F375F9">
        <w:rPr>
          <w:rFonts w:ascii="Calibri" w:hAnsi="Calibri" w:cs="Times"/>
          <w:sz w:val="18"/>
          <w:szCs w:val="18"/>
          <w:lang w:val="lv-LV"/>
        </w:rPr>
        <w:t xml:space="preserve">, </w:t>
      </w:r>
      <w:r w:rsidR="00F375F9">
        <w:rPr>
          <w:rFonts w:ascii="Calibri" w:hAnsi="Calibri" w:cs="Times"/>
          <w:sz w:val="18"/>
          <w:szCs w:val="18"/>
          <w:lang w:val="lv-LV"/>
        </w:rPr>
        <w:t>atruna par mācību cenas noteikšanas pamatprincipu</w:t>
      </w:r>
      <w:r w:rsidR="00430141" w:rsidRPr="00F375F9">
        <w:rPr>
          <w:rFonts w:ascii="Calibri" w:hAnsi="Calibri" w:cs="Times"/>
          <w:sz w:val="18"/>
          <w:szCs w:val="18"/>
          <w:lang w:val="lv-LV"/>
        </w:rPr>
        <w:t xml:space="preserve"> un norēķinu kārtība. P</w:t>
      </w:r>
      <w:r w:rsidR="00FC2402" w:rsidRPr="00F375F9">
        <w:rPr>
          <w:rFonts w:ascii="Calibri" w:hAnsi="Calibri" w:cs="Times"/>
          <w:sz w:val="18"/>
          <w:szCs w:val="18"/>
          <w:lang w:val="lv-LV"/>
        </w:rPr>
        <w:t>ašai AĢ nekādas papildu vienošanās ar mācības nodrošinošo AC nav jāslēdz</w:t>
      </w:r>
      <w:r w:rsidR="00F375F9">
        <w:rPr>
          <w:rFonts w:ascii="Calibri" w:hAnsi="Calibri" w:cs="Times"/>
          <w:sz w:val="18"/>
          <w:szCs w:val="18"/>
          <w:lang w:val="lv-LV"/>
        </w:rPr>
        <w:t xml:space="preserve">. </w:t>
      </w:r>
      <w:r w:rsidR="00F375F9" w:rsidRPr="00F375F9">
        <w:rPr>
          <w:rFonts w:ascii="Calibri" w:hAnsi="Calibri"/>
          <w:sz w:val="18"/>
          <w:szCs w:val="18"/>
        </w:rPr>
        <w:t xml:space="preserve">AC nedrīkst noteikt augstāku cenu par mācībām, </w:t>
      </w:r>
      <w:r w:rsidR="006E5AD9" w:rsidRPr="00F375F9">
        <w:rPr>
          <w:rFonts w:ascii="Calibri" w:hAnsi="Calibri"/>
          <w:sz w:val="18"/>
          <w:szCs w:val="18"/>
        </w:rPr>
        <w:t xml:space="preserve">nekā ir noteikts </w:t>
      </w:r>
      <w:r w:rsidR="00CA2FEE">
        <w:rPr>
          <w:rFonts w:ascii="Calibri" w:hAnsi="Calibri"/>
          <w:sz w:val="18"/>
          <w:szCs w:val="18"/>
        </w:rPr>
        <w:t xml:space="preserve">AC </w:t>
      </w:r>
      <w:r w:rsidR="006E5AD9" w:rsidRPr="00F375F9">
        <w:rPr>
          <w:rFonts w:ascii="Calibri" w:hAnsi="Calibri"/>
          <w:sz w:val="18"/>
          <w:szCs w:val="18"/>
        </w:rPr>
        <w:t>nosl</w:t>
      </w:r>
      <w:r w:rsidR="00F375F9" w:rsidRPr="00F375F9">
        <w:rPr>
          <w:rFonts w:ascii="Calibri" w:hAnsi="Calibri"/>
          <w:sz w:val="18"/>
          <w:szCs w:val="18"/>
        </w:rPr>
        <w:t>ēgtajā līgumā</w:t>
      </w:r>
      <w:r w:rsidR="00CA2FEE">
        <w:rPr>
          <w:rFonts w:ascii="Calibri" w:hAnsi="Calibri"/>
          <w:sz w:val="18"/>
          <w:szCs w:val="18"/>
        </w:rPr>
        <w:t xml:space="preserve"> </w:t>
      </w:r>
      <w:r w:rsidR="00CA2FEE" w:rsidRPr="00F375F9">
        <w:rPr>
          <w:rFonts w:ascii="Calibri" w:hAnsi="Calibri"/>
          <w:sz w:val="18"/>
          <w:szCs w:val="18"/>
        </w:rPr>
        <w:t>ar LM</w:t>
      </w:r>
      <w:r w:rsidR="00F375F9" w:rsidRPr="00F375F9">
        <w:rPr>
          <w:rFonts w:ascii="Calibri" w:hAnsi="Calibri"/>
          <w:sz w:val="18"/>
          <w:szCs w:val="18"/>
        </w:rPr>
        <w:t>. Tā kā mācību cena tiek rēķināta saskaņā ar faktiskajiem mācību izdevumiem, bet ne vairāk kā noteikts AC līgumā ar LM, AC līgumā iekļaujama atruna par to, ka mācību cena tiks aprēķināta saskaņā ar faktiskajiem mācību izdevumie</w:t>
      </w:r>
      <w:r w:rsidR="00C52DD6">
        <w:rPr>
          <w:rFonts w:ascii="Calibri" w:hAnsi="Calibri"/>
          <w:sz w:val="18"/>
          <w:szCs w:val="18"/>
        </w:rPr>
        <w:t>m</w:t>
      </w:r>
      <w:r w:rsidR="00F375F9" w:rsidRPr="00F375F9">
        <w:rPr>
          <w:rFonts w:ascii="Calibri" w:hAnsi="Calibri"/>
          <w:sz w:val="18"/>
          <w:szCs w:val="18"/>
        </w:rPr>
        <w:t>, bet ne vairāk kā AC līgumā</w:t>
      </w:r>
      <w:r w:rsidR="00CC2EEB">
        <w:rPr>
          <w:rFonts w:ascii="Calibri" w:hAnsi="Calibri"/>
          <w:sz w:val="18"/>
          <w:szCs w:val="18"/>
        </w:rPr>
        <w:t xml:space="preserve"> ar LM noteiktajā apmērā</w:t>
      </w:r>
      <w:r w:rsidR="00F375F9" w:rsidRPr="00F375F9">
        <w:rPr>
          <w:rFonts w:ascii="Calibri" w:hAnsi="Calibri"/>
          <w:sz w:val="18"/>
          <w:szCs w:val="18"/>
        </w:rPr>
        <w:t>. A</w:t>
      </w:r>
      <w:r w:rsidR="006E5AD9" w:rsidRPr="00F375F9">
        <w:rPr>
          <w:rFonts w:ascii="Calibri" w:hAnsi="Calibri"/>
          <w:sz w:val="18"/>
          <w:szCs w:val="18"/>
        </w:rPr>
        <w:t xml:space="preserve">ttiecīgā vidējā izdevumu summa uz vienu dalībnieku jāiekļauj </w:t>
      </w:r>
      <w:r w:rsidR="00F375F9" w:rsidRPr="00F375F9">
        <w:rPr>
          <w:rFonts w:ascii="Calibri" w:hAnsi="Calibri"/>
          <w:sz w:val="18"/>
          <w:szCs w:val="18"/>
        </w:rPr>
        <w:t xml:space="preserve">izrakstītajā </w:t>
      </w:r>
      <w:r w:rsidR="006E5AD9" w:rsidRPr="00F375F9">
        <w:rPr>
          <w:rFonts w:ascii="Calibri" w:hAnsi="Calibri"/>
          <w:sz w:val="18"/>
          <w:szCs w:val="18"/>
        </w:rPr>
        <w:t>rēķinā.</w:t>
      </w:r>
    </w:p>
    <w:p w14:paraId="65FAEC1F" w14:textId="179F75DB" w:rsidR="00F8437A" w:rsidRPr="00F375F9" w:rsidRDefault="006E5AD9" w:rsidP="00C84383">
      <w:pPr>
        <w:pStyle w:val="NormalWeb"/>
        <w:pBdr>
          <w:bottom w:val="single" w:sz="12" w:space="1" w:color="auto"/>
        </w:pBdr>
        <w:shd w:val="clear" w:color="auto" w:fill="FFFFFF"/>
        <w:spacing w:before="0" w:beforeAutospacing="0" w:after="0" w:afterAutospacing="0"/>
        <w:jc w:val="both"/>
        <w:rPr>
          <w:rFonts w:ascii="Calibri" w:hAnsi="Calibri" w:cs="Times"/>
          <w:sz w:val="18"/>
          <w:szCs w:val="18"/>
          <w:lang w:val="lv-LV"/>
        </w:rPr>
      </w:pPr>
      <w:r w:rsidRPr="00F375F9">
        <w:rPr>
          <w:rFonts w:ascii="Calibri" w:hAnsi="Calibri" w:cs="Times"/>
          <w:sz w:val="18"/>
          <w:szCs w:val="18"/>
          <w:vertAlign w:val="superscript"/>
          <w:lang w:val="lv-LV"/>
        </w:rPr>
        <w:t>11</w:t>
      </w:r>
      <w:r w:rsidRPr="00F375F9">
        <w:rPr>
          <w:rFonts w:ascii="Calibri" w:hAnsi="Calibri" w:cs="Times"/>
          <w:b/>
          <w:sz w:val="18"/>
          <w:szCs w:val="18"/>
          <w:lang w:val="lv-LV"/>
        </w:rPr>
        <w:t xml:space="preserve"> </w:t>
      </w:r>
      <w:r w:rsidR="00F8437A" w:rsidRPr="00F375F9">
        <w:rPr>
          <w:rFonts w:ascii="Calibri" w:hAnsi="Calibri" w:cs="Times"/>
          <w:sz w:val="18"/>
          <w:szCs w:val="18"/>
          <w:lang w:val="lv-LV"/>
        </w:rPr>
        <w:t>J</w:t>
      </w:r>
      <w:r w:rsidR="00F8437A" w:rsidRPr="00F375F9">
        <w:rPr>
          <w:rFonts w:ascii="Calibri" w:hAnsi="Calibri"/>
          <w:sz w:val="18"/>
          <w:szCs w:val="18"/>
        </w:rPr>
        <w:t>āpievērš uzmanība mācību izdevumu valsts finansējuma apguv</w:t>
      </w:r>
      <w:r w:rsidR="00090D8A" w:rsidRPr="00F375F9">
        <w:rPr>
          <w:rFonts w:ascii="Calibri" w:hAnsi="Calibri"/>
          <w:sz w:val="18"/>
          <w:szCs w:val="18"/>
        </w:rPr>
        <w:t>ei</w:t>
      </w:r>
      <w:r w:rsidR="00F8437A" w:rsidRPr="00F375F9">
        <w:rPr>
          <w:rFonts w:ascii="Calibri" w:hAnsi="Calibri"/>
          <w:sz w:val="18"/>
          <w:szCs w:val="18"/>
        </w:rPr>
        <w:t xml:space="preserve"> un g</w:t>
      </w:r>
      <w:r w:rsidR="00090D8A" w:rsidRPr="00F375F9">
        <w:rPr>
          <w:rFonts w:ascii="Calibri" w:hAnsi="Calibri"/>
          <w:sz w:val="18"/>
          <w:szCs w:val="18"/>
        </w:rPr>
        <w:t>rāmatvedības darījumu uzskaitei.</w:t>
      </w:r>
      <w:r w:rsidR="00F8437A" w:rsidRPr="00F375F9">
        <w:rPr>
          <w:rFonts w:ascii="Calibri" w:hAnsi="Calibri"/>
          <w:sz w:val="18"/>
          <w:szCs w:val="18"/>
        </w:rPr>
        <w:t xml:space="preserve"> Tā mācību izdevumu daļa, kura tiek segta no saņemtajiem ieņēmumiem uz izrakstīto rēķinu pamata citam AC, nav attiecināma uz piešķirto valsts budžeta finansējuma AC apguvi, jo šie ieņēmumi AC </w:t>
      </w:r>
      <w:r w:rsidR="005748DB" w:rsidRPr="00F375F9">
        <w:rPr>
          <w:rFonts w:ascii="Calibri" w:hAnsi="Calibri"/>
          <w:sz w:val="18"/>
          <w:szCs w:val="18"/>
        </w:rPr>
        <w:t>ir</w:t>
      </w:r>
      <w:r w:rsidR="00F8437A" w:rsidRPr="00F375F9">
        <w:rPr>
          <w:rFonts w:ascii="Calibri" w:hAnsi="Calibri"/>
          <w:sz w:val="18"/>
          <w:szCs w:val="18"/>
        </w:rPr>
        <w:t xml:space="preserve"> kā citi ieņēm</w:t>
      </w:r>
      <w:r w:rsidR="005748DB" w:rsidRPr="00F375F9">
        <w:rPr>
          <w:rFonts w:ascii="Calibri" w:hAnsi="Calibri"/>
          <w:sz w:val="18"/>
          <w:szCs w:val="18"/>
        </w:rPr>
        <w:t>umi</w:t>
      </w:r>
      <w:r w:rsidR="00F8437A" w:rsidRPr="00F375F9">
        <w:rPr>
          <w:rFonts w:ascii="Calibri" w:hAnsi="Calibri"/>
          <w:sz w:val="18"/>
          <w:szCs w:val="18"/>
        </w:rPr>
        <w:t xml:space="preserve">. </w:t>
      </w:r>
      <w:r w:rsidR="00984D1F" w:rsidRPr="00F375F9">
        <w:rPr>
          <w:rFonts w:ascii="Calibri" w:hAnsi="Calibri"/>
          <w:sz w:val="18"/>
          <w:szCs w:val="18"/>
        </w:rPr>
        <w:t>Saņemtie</w:t>
      </w:r>
      <w:r w:rsidR="00F8437A" w:rsidRPr="00F375F9">
        <w:rPr>
          <w:rFonts w:ascii="Calibri" w:hAnsi="Calibri"/>
          <w:sz w:val="18"/>
          <w:szCs w:val="18"/>
        </w:rPr>
        <w:t xml:space="preserve"> </w:t>
      </w:r>
      <w:r w:rsidR="00984D1F" w:rsidRPr="00F375F9">
        <w:rPr>
          <w:rFonts w:ascii="Calibri" w:hAnsi="Calibri"/>
          <w:sz w:val="18"/>
          <w:szCs w:val="18"/>
        </w:rPr>
        <w:t>i</w:t>
      </w:r>
      <w:r w:rsidR="00F8437A" w:rsidRPr="00F375F9">
        <w:rPr>
          <w:rFonts w:ascii="Calibri" w:hAnsi="Calibri"/>
          <w:sz w:val="18"/>
          <w:szCs w:val="18"/>
        </w:rPr>
        <w:t xml:space="preserve">eņēmumi </w:t>
      </w:r>
      <w:r w:rsidR="0079131E" w:rsidRPr="00F375F9">
        <w:rPr>
          <w:rFonts w:ascii="Calibri" w:hAnsi="Calibri"/>
          <w:sz w:val="18"/>
          <w:szCs w:val="18"/>
        </w:rPr>
        <w:t xml:space="preserve">AC ir </w:t>
      </w:r>
      <w:r w:rsidR="0079131E" w:rsidRPr="00F375F9">
        <w:rPr>
          <w:rFonts w:ascii="Calibri" w:hAnsi="Calibri"/>
          <w:sz w:val="18"/>
          <w:szCs w:val="18"/>
        </w:rPr>
        <w:lastRenderedPageBreak/>
        <w:t xml:space="preserve">jāieskaita valsts budžeta kontā, lai nodrošinātu </w:t>
      </w:r>
      <w:r w:rsidR="00214D16" w:rsidRPr="00F375F9">
        <w:rPr>
          <w:rFonts w:ascii="Calibri" w:hAnsi="Calibri"/>
          <w:sz w:val="18"/>
          <w:szCs w:val="18"/>
        </w:rPr>
        <w:t xml:space="preserve">iespēju LM izsekot darījumam. Attiecīgi </w:t>
      </w:r>
      <w:r w:rsidR="00806615" w:rsidRPr="00F375F9">
        <w:rPr>
          <w:rFonts w:ascii="Calibri" w:hAnsi="Calibri"/>
          <w:sz w:val="18"/>
          <w:szCs w:val="18"/>
        </w:rPr>
        <w:t>katru</w:t>
      </w:r>
      <w:r w:rsidR="00F8437A" w:rsidRPr="00F375F9">
        <w:rPr>
          <w:rFonts w:ascii="Calibri" w:hAnsi="Calibri"/>
          <w:sz w:val="18"/>
          <w:szCs w:val="18"/>
        </w:rPr>
        <w:t xml:space="preserve"> </w:t>
      </w:r>
      <w:r w:rsidR="00214D16" w:rsidRPr="00F375F9">
        <w:rPr>
          <w:rFonts w:ascii="Calibri" w:hAnsi="Calibri"/>
          <w:sz w:val="18"/>
          <w:szCs w:val="18"/>
        </w:rPr>
        <w:t>uz mācību procesa norisi attiecinā</w:t>
      </w:r>
      <w:r w:rsidR="00806615" w:rsidRPr="00F375F9">
        <w:rPr>
          <w:rFonts w:ascii="Calibri" w:hAnsi="Calibri"/>
          <w:sz w:val="18"/>
          <w:szCs w:val="18"/>
        </w:rPr>
        <w:t>mo izdevumu</w:t>
      </w:r>
      <w:r w:rsidR="00214D16" w:rsidRPr="00F375F9">
        <w:rPr>
          <w:rFonts w:ascii="Calibri" w:hAnsi="Calibri"/>
          <w:sz w:val="18"/>
          <w:szCs w:val="18"/>
        </w:rPr>
        <w:t xml:space="preserve"> (čeki, rēķini</w:t>
      </w:r>
      <w:r w:rsidR="00F8437A" w:rsidRPr="00F375F9">
        <w:rPr>
          <w:rFonts w:ascii="Calibri" w:hAnsi="Calibri"/>
          <w:sz w:val="18"/>
          <w:szCs w:val="18"/>
        </w:rPr>
        <w:t xml:space="preserve"> u.c.) ir proporcionāli jā</w:t>
      </w:r>
      <w:r w:rsidR="00806615" w:rsidRPr="00F375F9">
        <w:rPr>
          <w:rFonts w:ascii="Calibri" w:hAnsi="Calibri"/>
          <w:sz w:val="18"/>
          <w:szCs w:val="18"/>
        </w:rPr>
        <w:t>dala</w:t>
      </w:r>
      <w:r w:rsidR="00A06159" w:rsidRPr="00F375F9">
        <w:rPr>
          <w:rFonts w:ascii="Calibri" w:hAnsi="Calibri"/>
          <w:sz w:val="18"/>
          <w:szCs w:val="18"/>
        </w:rPr>
        <w:t xml:space="preserve"> uz mācību dalībnieku skaitu</w:t>
      </w:r>
      <w:r w:rsidR="00F8437A" w:rsidRPr="00F375F9">
        <w:rPr>
          <w:rFonts w:ascii="Calibri" w:hAnsi="Calibri"/>
          <w:sz w:val="18"/>
          <w:szCs w:val="18"/>
        </w:rPr>
        <w:t xml:space="preserve">, izdarot par to </w:t>
      </w:r>
      <w:r w:rsidR="00893682" w:rsidRPr="00F375F9">
        <w:rPr>
          <w:rFonts w:ascii="Calibri" w:hAnsi="Calibri"/>
          <w:sz w:val="18"/>
          <w:szCs w:val="18"/>
        </w:rPr>
        <w:t xml:space="preserve">attiecīgu </w:t>
      </w:r>
      <w:r w:rsidR="00F8437A" w:rsidRPr="00F375F9">
        <w:rPr>
          <w:rFonts w:ascii="Calibri" w:hAnsi="Calibri"/>
          <w:sz w:val="18"/>
          <w:szCs w:val="18"/>
        </w:rPr>
        <w:t xml:space="preserve">grāmatojuma atzīmi. Iegūto samaksu par </w:t>
      </w:r>
      <w:r w:rsidR="00EF7D71" w:rsidRPr="00F375F9">
        <w:rPr>
          <w:rFonts w:ascii="Calibri" w:hAnsi="Calibri"/>
          <w:sz w:val="18"/>
          <w:szCs w:val="18"/>
        </w:rPr>
        <w:t xml:space="preserve">nodrošinātajām </w:t>
      </w:r>
      <w:r w:rsidR="00F8437A" w:rsidRPr="00F375F9">
        <w:rPr>
          <w:rFonts w:ascii="Calibri" w:hAnsi="Calibri"/>
          <w:sz w:val="18"/>
          <w:szCs w:val="18"/>
        </w:rPr>
        <w:t xml:space="preserve">mācībām cita AC </w:t>
      </w:r>
      <w:r w:rsidR="00A60FF5" w:rsidRPr="00F375F9">
        <w:rPr>
          <w:rFonts w:ascii="Calibri" w:hAnsi="Calibri"/>
          <w:sz w:val="18"/>
          <w:szCs w:val="18"/>
        </w:rPr>
        <w:t xml:space="preserve">dalībniekiem, mācības nodrošinājušais AC </w:t>
      </w:r>
      <w:r w:rsidR="00F8437A" w:rsidRPr="00F375F9">
        <w:rPr>
          <w:rFonts w:ascii="Calibri" w:hAnsi="Calibri"/>
          <w:sz w:val="18"/>
          <w:szCs w:val="18"/>
        </w:rPr>
        <w:t>nedrīkst novirzīt citu izdevumu segšanai, ti</w:t>
      </w:r>
      <w:r w:rsidR="00A60FF5" w:rsidRPr="00F375F9">
        <w:rPr>
          <w:rFonts w:ascii="Calibri" w:hAnsi="Calibri"/>
          <w:sz w:val="18"/>
          <w:szCs w:val="18"/>
        </w:rPr>
        <w:t xml:space="preserve">kai izdevumu, kas saistīti ar </w:t>
      </w:r>
      <w:r w:rsidR="00F8437A" w:rsidRPr="00F375F9">
        <w:rPr>
          <w:rFonts w:ascii="Calibri" w:hAnsi="Calibri"/>
          <w:sz w:val="18"/>
          <w:szCs w:val="18"/>
        </w:rPr>
        <w:t xml:space="preserve">mācībām </w:t>
      </w:r>
      <w:r w:rsidR="00A60FF5" w:rsidRPr="00F375F9">
        <w:rPr>
          <w:rFonts w:ascii="Calibri" w:hAnsi="Calibri"/>
          <w:sz w:val="18"/>
          <w:szCs w:val="18"/>
        </w:rPr>
        <w:t>nodrošināš</w:t>
      </w:r>
      <w:r w:rsidR="00756C7F">
        <w:rPr>
          <w:rFonts w:ascii="Calibri" w:hAnsi="Calibri"/>
          <w:sz w:val="18"/>
          <w:szCs w:val="18"/>
        </w:rPr>
        <w:t>an</w:t>
      </w:r>
      <w:r w:rsidR="00A60FF5" w:rsidRPr="00F375F9">
        <w:rPr>
          <w:rFonts w:ascii="Calibri" w:hAnsi="Calibri"/>
          <w:sz w:val="18"/>
          <w:szCs w:val="18"/>
        </w:rPr>
        <w:t>u</w:t>
      </w:r>
      <w:r w:rsidR="00F8437A" w:rsidRPr="00F375F9">
        <w:rPr>
          <w:rFonts w:ascii="Calibri" w:hAnsi="Calibri"/>
          <w:sz w:val="18"/>
          <w:szCs w:val="18"/>
        </w:rPr>
        <w:t>.</w:t>
      </w:r>
      <w:r w:rsidR="00A60FF5" w:rsidRPr="00F375F9">
        <w:rPr>
          <w:rFonts w:ascii="Calibri" w:hAnsi="Calibri"/>
          <w:sz w:val="18"/>
          <w:szCs w:val="18"/>
        </w:rPr>
        <w:t xml:space="preserve"> Mācības nodrošinājušais AC r</w:t>
      </w:r>
      <w:r w:rsidR="00F8437A" w:rsidRPr="00F375F9">
        <w:rPr>
          <w:rFonts w:ascii="Calibri" w:hAnsi="Calibri"/>
          <w:sz w:val="18"/>
          <w:szCs w:val="18"/>
        </w:rPr>
        <w:t>ēķinu izraksta pēc macību beigām atbilstoši fakstiskajiem mācību izdevumiem.</w:t>
      </w:r>
    </w:p>
    <w:p w14:paraId="118ACF1F" w14:textId="0A60FC4D" w:rsidR="008B4393" w:rsidRPr="0060374F" w:rsidRDefault="009A43D8" w:rsidP="006E5AD9">
      <w:pPr>
        <w:pStyle w:val="NormalWeb"/>
        <w:numPr>
          <w:ilvl w:val="0"/>
          <w:numId w:val="21"/>
        </w:numPr>
        <w:shd w:val="clear" w:color="auto" w:fill="FFFFFF"/>
        <w:spacing w:before="0" w:beforeAutospacing="0" w:after="0" w:afterAutospacing="0" w:line="254" w:lineRule="atLeast"/>
        <w:ind w:left="426" w:right="-851" w:hanging="283"/>
        <w:rPr>
          <w:rFonts w:ascii="Calibri" w:hAnsi="Calibri" w:cs="Times"/>
          <w:b/>
          <w:u w:val="single"/>
          <w:lang w:val="lv-LV"/>
        </w:rPr>
      </w:pPr>
      <w:r w:rsidRPr="0060374F">
        <w:rPr>
          <w:rFonts w:ascii="Times" w:hAnsi="Times" w:cs="Times"/>
          <w:sz w:val="18"/>
          <w:szCs w:val="18"/>
          <w:lang w:val="lv-LV"/>
        </w:rPr>
        <w:br w:type="page"/>
      </w:r>
      <w:r w:rsidR="008B4393" w:rsidRPr="0060374F">
        <w:rPr>
          <w:rFonts w:ascii="Calibri" w:hAnsi="Calibri" w:cs="Times"/>
          <w:b/>
          <w:bCs/>
          <w:u w:val="single"/>
          <w:lang w:val="lv-LV"/>
        </w:rPr>
        <w:t xml:space="preserve">Bērna pāreja uz cita </w:t>
      </w:r>
      <w:r w:rsidR="003E2134" w:rsidRPr="0060374F">
        <w:rPr>
          <w:rFonts w:ascii="Calibri" w:hAnsi="Calibri" w:cs="Times"/>
          <w:b/>
          <w:bCs/>
          <w:u w:val="single"/>
          <w:lang w:val="lv-LV"/>
        </w:rPr>
        <w:t>atbalsta centra</w:t>
      </w:r>
      <w:r w:rsidR="008B4393" w:rsidRPr="0060374F">
        <w:rPr>
          <w:rFonts w:ascii="Calibri" w:hAnsi="Calibri" w:cs="Times"/>
          <w:b/>
          <w:bCs/>
          <w:u w:val="single"/>
          <w:lang w:val="lv-LV"/>
        </w:rPr>
        <w:t xml:space="preserve"> </w:t>
      </w:r>
      <w:r w:rsidR="003E2134" w:rsidRPr="0060374F">
        <w:rPr>
          <w:rFonts w:ascii="Calibri" w:hAnsi="Calibri" w:cs="Times"/>
          <w:b/>
          <w:bCs/>
          <w:u w:val="single"/>
          <w:lang w:val="lv-LV"/>
        </w:rPr>
        <w:t>audžuģimeni vai specializēto audžuģimeni</w:t>
      </w:r>
    </w:p>
    <w:p w14:paraId="03C3C590" w14:textId="77777777" w:rsidR="009C11C6" w:rsidRPr="0060374F" w:rsidRDefault="009C11C6" w:rsidP="00AB38B4">
      <w:pPr>
        <w:spacing w:after="0"/>
        <w:rPr>
          <w:rFonts w:ascii="Calibri" w:hAnsi="Calibri" w:cs="Times"/>
          <w:b/>
          <w:sz w:val="24"/>
          <w:szCs w:val="24"/>
          <w:lang w:val="lv-LV"/>
        </w:rPr>
      </w:pPr>
    </w:p>
    <w:p w14:paraId="2EAEB831" w14:textId="35CFAEF7" w:rsidR="008B496B" w:rsidRPr="0060374F" w:rsidRDefault="00CC4274" w:rsidP="00CC4274">
      <w:pPr>
        <w:pStyle w:val="NormalWeb"/>
        <w:shd w:val="clear" w:color="auto" w:fill="FFFFFF"/>
        <w:spacing w:before="0" w:beforeAutospacing="0" w:after="0" w:afterAutospacing="0" w:line="254" w:lineRule="atLeast"/>
        <w:jc w:val="both"/>
        <w:rPr>
          <w:rFonts w:ascii="Calibri" w:hAnsi="Calibri" w:cs="Times"/>
          <w:sz w:val="22"/>
          <w:szCs w:val="22"/>
          <w:lang w:val="lv-LV"/>
        </w:rPr>
      </w:pPr>
      <w:r w:rsidRPr="0060374F">
        <w:rPr>
          <w:rFonts w:ascii="Calibri" w:hAnsi="Calibri" w:cs="Times"/>
          <w:b/>
          <w:sz w:val="22"/>
          <w:szCs w:val="22"/>
          <w:lang w:val="lv-LV"/>
        </w:rPr>
        <w:t xml:space="preserve">MĒRĶIS: </w:t>
      </w:r>
      <w:r w:rsidR="008438E2" w:rsidRPr="0060374F">
        <w:rPr>
          <w:rFonts w:ascii="Calibri" w:hAnsi="Calibri" w:cs="Times"/>
          <w:sz w:val="22"/>
          <w:szCs w:val="22"/>
          <w:lang w:val="lv-LV"/>
        </w:rPr>
        <w:t>AC savstarpējās sadarbības rezultātā n</w:t>
      </w:r>
      <w:r w:rsidRPr="0060374F">
        <w:rPr>
          <w:rFonts w:ascii="Calibri" w:hAnsi="Calibri" w:cs="Times"/>
          <w:sz w:val="22"/>
          <w:szCs w:val="22"/>
          <w:lang w:val="lv-LV"/>
        </w:rPr>
        <w:t xml:space="preserve">odrošināt operatīvu un saturiski pilnvērtīgu informācijas </w:t>
      </w:r>
      <w:r w:rsidR="00A75D15" w:rsidRPr="0060374F">
        <w:rPr>
          <w:rFonts w:ascii="Calibri" w:hAnsi="Calibri" w:cs="Times"/>
          <w:sz w:val="22"/>
          <w:szCs w:val="22"/>
          <w:lang w:val="lv-LV"/>
        </w:rPr>
        <w:t>nodošanu</w:t>
      </w:r>
      <w:r w:rsidR="008B496B" w:rsidRPr="0060374F">
        <w:rPr>
          <w:rFonts w:ascii="Calibri" w:hAnsi="Calibri" w:cs="Times"/>
          <w:sz w:val="22"/>
          <w:szCs w:val="22"/>
          <w:lang w:val="lv-LV"/>
        </w:rPr>
        <w:t xml:space="preserve"> bērna jaunajai AĢ un AC, kurš sniedz atbalstu AĢ</w:t>
      </w:r>
      <w:r w:rsidR="003B140C" w:rsidRPr="0060374F">
        <w:rPr>
          <w:rFonts w:ascii="Calibri" w:hAnsi="Calibri" w:cs="Times"/>
          <w:sz w:val="22"/>
          <w:szCs w:val="22"/>
          <w:lang w:val="lv-LV"/>
        </w:rPr>
        <w:t xml:space="preserve">. </w:t>
      </w:r>
      <w:r w:rsidR="00A63A60" w:rsidRPr="0060374F">
        <w:rPr>
          <w:rFonts w:ascii="Calibri" w:hAnsi="Calibri" w:cs="Times"/>
          <w:sz w:val="22"/>
          <w:szCs w:val="22"/>
          <w:lang w:val="lv-LV"/>
        </w:rPr>
        <w:t xml:space="preserve">Kvalitatīvas un savlaicīgas informācijas apmaiņai ir būtiska nozīme bērna labāko interešu </w:t>
      </w:r>
      <w:r w:rsidR="00FC30C2" w:rsidRPr="0060374F">
        <w:rPr>
          <w:rFonts w:ascii="Calibri" w:hAnsi="Calibri" w:cs="Times"/>
          <w:sz w:val="22"/>
          <w:szCs w:val="22"/>
          <w:lang w:val="lv-LV"/>
        </w:rPr>
        <w:t xml:space="preserve">nodrošināšanai un </w:t>
      </w:r>
      <w:r w:rsidR="00DE2113" w:rsidRPr="0060374F">
        <w:rPr>
          <w:rFonts w:ascii="Calibri" w:hAnsi="Calibri" w:cs="Times"/>
          <w:sz w:val="22"/>
          <w:szCs w:val="22"/>
          <w:lang w:val="lv-LV"/>
        </w:rPr>
        <w:t xml:space="preserve">bērna </w:t>
      </w:r>
      <w:r w:rsidR="00D96816" w:rsidRPr="0060374F">
        <w:rPr>
          <w:rFonts w:ascii="Calibri" w:hAnsi="Calibri" w:cs="Times"/>
          <w:sz w:val="22"/>
          <w:szCs w:val="22"/>
          <w:lang w:val="lv-LV"/>
        </w:rPr>
        <w:t>individuālās attīstības pasākumu pēctecībai un nepārtrauktībai.</w:t>
      </w:r>
    </w:p>
    <w:p w14:paraId="0B071025" w14:textId="77777777" w:rsidR="00CC4274" w:rsidRPr="0060374F" w:rsidRDefault="00CC4274" w:rsidP="00AB38B4">
      <w:pPr>
        <w:spacing w:after="0"/>
        <w:rPr>
          <w:rFonts w:ascii="Calibri" w:hAnsi="Calibri" w:cs="Times"/>
          <w:lang w:val="lv-LV"/>
        </w:rPr>
      </w:pPr>
    </w:p>
    <w:p w14:paraId="330B8379" w14:textId="77777777" w:rsidR="00D65671" w:rsidRPr="0060374F" w:rsidRDefault="00D65671" w:rsidP="00894920">
      <w:pPr>
        <w:pStyle w:val="NormalWeb"/>
        <w:shd w:val="clear" w:color="auto" w:fill="FFFFFF"/>
        <w:spacing w:before="0" w:beforeAutospacing="0" w:after="0" w:afterAutospacing="0" w:line="254" w:lineRule="atLeast"/>
        <w:ind w:left="-142"/>
        <w:jc w:val="both"/>
        <w:rPr>
          <w:rFonts w:ascii="Times" w:hAnsi="Times" w:cs="Times"/>
          <w:lang w:val="lv-LV"/>
        </w:rPr>
      </w:pPr>
      <w:r w:rsidRPr="0060374F">
        <w:rPr>
          <w:rFonts w:ascii="Times" w:hAnsi="Times" w:cs="Times"/>
          <w:noProof/>
        </w:rPr>
        <w:drawing>
          <wp:inline distT="0" distB="0" distL="0" distR="0" wp14:anchorId="5BBF7ABE" wp14:editId="6B301D81">
            <wp:extent cx="6115050" cy="4562475"/>
            <wp:effectExtent l="57150" t="38100" r="57150" b="0"/>
            <wp:docPr id="3" name="Shē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83FC812" w14:textId="77777777" w:rsidR="003C67C2" w:rsidRPr="0060374F" w:rsidRDefault="003C67C2" w:rsidP="00CF538D">
      <w:pPr>
        <w:pStyle w:val="FootnoteText"/>
        <w:pBdr>
          <w:bottom w:val="single" w:sz="12" w:space="1" w:color="auto"/>
        </w:pBdr>
        <w:jc w:val="both"/>
        <w:rPr>
          <w:rFonts w:ascii="Calibri" w:hAnsi="Calibri"/>
          <w:sz w:val="18"/>
          <w:szCs w:val="18"/>
          <w:vertAlign w:val="superscript"/>
          <w:lang w:val="lv-LV"/>
        </w:rPr>
      </w:pPr>
    </w:p>
    <w:p w14:paraId="74699047" w14:textId="01EB37D4" w:rsidR="00E544D7" w:rsidRPr="0060374F" w:rsidRDefault="00CF538D" w:rsidP="003C67C2">
      <w:pPr>
        <w:pStyle w:val="FootnoteText"/>
        <w:spacing w:before="120"/>
        <w:jc w:val="both"/>
        <w:rPr>
          <w:rFonts w:ascii="Calibri" w:hAnsi="Calibri"/>
          <w:sz w:val="18"/>
          <w:szCs w:val="18"/>
          <w:lang w:val="lv-LV"/>
        </w:rPr>
      </w:pPr>
      <w:r w:rsidRPr="0060374F">
        <w:rPr>
          <w:rFonts w:ascii="Calibri" w:hAnsi="Calibri"/>
          <w:sz w:val="18"/>
          <w:szCs w:val="18"/>
          <w:vertAlign w:val="superscript"/>
          <w:lang w:val="lv-LV"/>
        </w:rPr>
        <w:t xml:space="preserve">11 </w:t>
      </w:r>
      <w:r w:rsidRPr="0060374F">
        <w:rPr>
          <w:rFonts w:ascii="Calibri" w:hAnsi="Calibri"/>
          <w:b/>
          <w:sz w:val="18"/>
          <w:szCs w:val="18"/>
          <w:lang w:val="lv-LV"/>
        </w:rPr>
        <w:t xml:space="preserve">Iepriekšējais </w:t>
      </w:r>
      <w:r w:rsidR="00DD6F09" w:rsidRPr="0060374F">
        <w:rPr>
          <w:rFonts w:ascii="Calibri" w:hAnsi="Calibri"/>
          <w:b/>
          <w:sz w:val="18"/>
          <w:szCs w:val="18"/>
          <w:lang w:val="lv-LV"/>
        </w:rPr>
        <w:t xml:space="preserve">bērna AĢ </w:t>
      </w:r>
      <w:r w:rsidRPr="0060374F">
        <w:rPr>
          <w:rFonts w:ascii="Calibri" w:hAnsi="Calibri"/>
          <w:b/>
          <w:sz w:val="18"/>
          <w:szCs w:val="18"/>
          <w:lang w:val="lv-LV"/>
        </w:rPr>
        <w:t>AC</w:t>
      </w:r>
      <w:r w:rsidRPr="0060374F">
        <w:rPr>
          <w:rFonts w:ascii="Calibri" w:hAnsi="Calibri"/>
          <w:sz w:val="18"/>
          <w:szCs w:val="18"/>
          <w:lang w:val="lv-LV"/>
        </w:rPr>
        <w:t xml:space="preserve"> - atbalsta centrs, </w:t>
      </w:r>
      <w:r w:rsidR="00E544D7" w:rsidRPr="0060374F">
        <w:rPr>
          <w:rFonts w:ascii="Calibri" w:hAnsi="Calibri"/>
          <w:sz w:val="18"/>
          <w:szCs w:val="18"/>
          <w:lang w:val="lv-LV"/>
        </w:rPr>
        <w:t>kura audžuģimene līdz šim ir nodrošinājusi bērna aprūpi.</w:t>
      </w:r>
    </w:p>
    <w:p w14:paraId="6517659C" w14:textId="57B7E5CE" w:rsidR="0069271C" w:rsidRPr="0060374F" w:rsidRDefault="0069271C" w:rsidP="0069271C">
      <w:pPr>
        <w:pStyle w:val="FootnoteText"/>
        <w:jc w:val="both"/>
        <w:rPr>
          <w:rFonts w:ascii="Calibri" w:hAnsi="Calibri"/>
          <w:sz w:val="18"/>
          <w:szCs w:val="18"/>
          <w:lang w:val="lv-LV"/>
        </w:rPr>
      </w:pPr>
      <w:r w:rsidRPr="0060374F">
        <w:rPr>
          <w:rFonts w:ascii="Calibri" w:hAnsi="Calibri"/>
          <w:sz w:val="18"/>
          <w:szCs w:val="18"/>
          <w:vertAlign w:val="superscript"/>
          <w:lang w:val="lv-LV"/>
        </w:rPr>
        <w:t xml:space="preserve">12 </w:t>
      </w:r>
      <w:r w:rsidRPr="0060374F">
        <w:rPr>
          <w:rFonts w:ascii="Calibri" w:hAnsi="Calibri"/>
          <w:b/>
          <w:sz w:val="18"/>
          <w:szCs w:val="18"/>
          <w:lang w:val="lv-LV"/>
        </w:rPr>
        <w:t>Jaunā AĢ</w:t>
      </w:r>
      <w:r w:rsidRPr="0060374F">
        <w:rPr>
          <w:rFonts w:ascii="Calibri" w:hAnsi="Calibri"/>
          <w:sz w:val="18"/>
          <w:szCs w:val="18"/>
          <w:lang w:val="lv-LV"/>
        </w:rPr>
        <w:t xml:space="preserve"> – audžuģimene, kura </w:t>
      </w:r>
      <w:r w:rsidR="00FF3683" w:rsidRPr="0060374F">
        <w:rPr>
          <w:rFonts w:ascii="Calibri" w:hAnsi="Calibri"/>
          <w:sz w:val="18"/>
          <w:szCs w:val="18"/>
          <w:lang w:val="lv-LV"/>
        </w:rPr>
        <w:t xml:space="preserve">nākotnē </w:t>
      </w:r>
      <w:r w:rsidRPr="0060374F">
        <w:rPr>
          <w:rFonts w:ascii="Calibri" w:hAnsi="Calibri"/>
          <w:sz w:val="18"/>
          <w:szCs w:val="18"/>
          <w:lang w:val="lv-LV"/>
        </w:rPr>
        <w:t>nodrošinā</w:t>
      </w:r>
      <w:r w:rsidR="00FF3683" w:rsidRPr="0060374F">
        <w:rPr>
          <w:rFonts w:ascii="Calibri" w:hAnsi="Calibri"/>
          <w:sz w:val="18"/>
          <w:szCs w:val="18"/>
          <w:lang w:val="lv-LV"/>
        </w:rPr>
        <w:t xml:space="preserve">s </w:t>
      </w:r>
      <w:r w:rsidRPr="0060374F">
        <w:rPr>
          <w:rFonts w:ascii="Calibri" w:hAnsi="Calibri"/>
          <w:sz w:val="18"/>
          <w:szCs w:val="18"/>
          <w:lang w:val="lv-LV"/>
        </w:rPr>
        <w:t>bērna aprūpi.</w:t>
      </w:r>
    </w:p>
    <w:p w14:paraId="54E3B2AC" w14:textId="6180B6CE" w:rsidR="00E37FC1" w:rsidRPr="0060374F" w:rsidRDefault="00E37FC1" w:rsidP="00E37FC1">
      <w:pPr>
        <w:pStyle w:val="FootnoteText"/>
        <w:jc w:val="both"/>
        <w:rPr>
          <w:rFonts w:ascii="Calibri" w:hAnsi="Calibri"/>
          <w:sz w:val="18"/>
          <w:szCs w:val="18"/>
          <w:lang w:val="lv-LV"/>
        </w:rPr>
      </w:pPr>
      <w:r w:rsidRPr="0060374F">
        <w:rPr>
          <w:rFonts w:ascii="Calibri" w:hAnsi="Calibri"/>
          <w:sz w:val="18"/>
          <w:szCs w:val="18"/>
          <w:vertAlign w:val="superscript"/>
          <w:lang w:val="lv-LV"/>
        </w:rPr>
        <w:t xml:space="preserve">13 </w:t>
      </w:r>
      <w:r w:rsidR="00F422D0" w:rsidRPr="0060374F">
        <w:rPr>
          <w:rFonts w:ascii="Calibri" w:hAnsi="Calibri"/>
          <w:b/>
          <w:sz w:val="18"/>
          <w:szCs w:val="18"/>
          <w:lang w:val="lv-LV"/>
        </w:rPr>
        <w:t>Jaunais</w:t>
      </w:r>
      <w:r w:rsidRPr="0060374F">
        <w:rPr>
          <w:rFonts w:ascii="Calibri" w:hAnsi="Calibri"/>
          <w:b/>
          <w:sz w:val="18"/>
          <w:szCs w:val="18"/>
          <w:lang w:val="lv-LV"/>
        </w:rPr>
        <w:t xml:space="preserve"> bērna AĢ AC</w:t>
      </w:r>
      <w:r w:rsidRPr="0060374F">
        <w:rPr>
          <w:rFonts w:ascii="Calibri" w:hAnsi="Calibri"/>
          <w:sz w:val="18"/>
          <w:szCs w:val="18"/>
          <w:lang w:val="lv-LV"/>
        </w:rPr>
        <w:t xml:space="preserve"> - atbalsta centrs, kura audžuģimene </w:t>
      </w:r>
      <w:r w:rsidR="00130A14" w:rsidRPr="0060374F">
        <w:rPr>
          <w:rFonts w:ascii="Calibri" w:hAnsi="Calibri"/>
          <w:sz w:val="18"/>
          <w:szCs w:val="18"/>
          <w:lang w:val="lv-LV"/>
        </w:rPr>
        <w:t>turpmāk nodrošinās</w:t>
      </w:r>
      <w:r w:rsidRPr="0060374F">
        <w:rPr>
          <w:rFonts w:ascii="Calibri" w:hAnsi="Calibri"/>
          <w:sz w:val="18"/>
          <w:szCs w:val="18"/>
          <w:lang w:val="lv-LV"/>
        </w:rPr>
        <w:t xml:space="preserve"> bērna aprūpi.</w:t>
      </w:r>
    </w:p>
    <w:p w14:paraId="7F343772" w14:textId="7EF22A38" w:rsidR="00E54664" w:rsidRPr="0060374F" w:rsidRDefault="0045640F" w:rsidP="00E54664">
      <w:pPr>
        <w:pStyle w:val="FootnoteText"/>
        <w:jc w:val="both"/>
        <w:rPr>
          <w:rFonts w:ascii="Calibri" w:eastAsia="Times New Roman" w:hAnsi="Calibri" w:cs="Times New Roman"/>
          <w:bCs/>
          <w:sz w:val="18"/>
          <w:szCs w:val="18"/>
          <w:lang w:val="lv-LV"/>
        </w:rPr>
      </w:pPr>
      <w:r w:rsidRPr="0060374F">
        <w:rPr>
          <w:rFonts w:ascii="Calibri" w:hAnsi="Calibri"/>
          <w:sz w:val="18"/>
          <w:szCs w:val="18"/>
          <w:vertAlign w:val="superscript"/>
          <w:lang w:val="lv-LV"/>
        </w:rPr>
        <w:t>14</w:t>
      </w:r>
      <w:r w:rsidR="00E54664" w:rsidRPr="0060374F">
        <w:rPr>
          <w:rFonts w:ascii="Calibri" w:hAnsi="Calibri"/>
          <w:sz w:val="18"/>
          <w:szCs w:val="18"/>
          <w:vertAlign w:val="superscript"/>
          <w:lang w:val="lv-LV"/>
        </w:rPr>
        <w:t xml:space="preserve"> </w:t>
      </w:r>
      <w:r w:rsidRPr="0060374F">
        <w:rPr>
          <w:rFonts w:ascii="Calibri" w:hAnsi="Calibri"/>
          <w:sz w:val="18"/>
          <w:szCs w:val="18"/>
          <w:lang w:val="lv-LV"/>
        </w:rPr>
        <w:t>B</w:t>
      </w:r>
      <w:r w:rsidR="00E54664" w:rsidRPr="0060374F">
        <w:rPr>
          <w:rFonts w:ascii="Calibri" w:hAnsi="Calibri"/>
          <w:sz w:val="18"/>
          <w:szCs w:val="18"/>
          <w:lang w:val="lv-LV"/>
        </w:rPr>
        <w:t xml:space="preserve">ērnu IAP kopijas noformējamas atbilstoši </w:t>
      </w:r>
      <w:r w:rsidR="00E54664" w:rsidRPr="0060374F">
        <w:rPr>
          <w:rFonts w:ascii="Calibri" w:eastAsia="Times New Roman" w:hAnsi="Calibri" w:cs="Times New Roman"/>
          <w:bCs/>
          <w:sz w:val="18"/>
          <w:szCs w:val="18"/>
          <w:lang w:val="lv-LV"/>
        </w:rPr>
        <w:t>MK noteikumu Nr. 558</w:t>
      </w:r>
      <w:r w:rsidR="00E54664" w:rsidRPr="0060374F">
        <w:rPr>
          <w:rFonts w:ascii="Calibri" w:eastAsia="Times New Roman" w:hAnsi="Calibri" w:cs="Times New Roman"/>
          <w:sz w:val="18"/>
          <w:szCs w:val="18"/>
          <w:lang w:val="lv-LV"/>
        </w:rPr>
        <w:t xml:space="preserve"> </w:t>
      </w:r>
      <w:r w:rsidR="00E54664" w:rsidRPr="0060374F">
        <w:rPr>
          <w:rFonts w:ascii="Calibri" w:eastAsia="Times New Roman" w:hAnsi="Calibri" w:cs="Times New Roman"/>
          <w:i/>
          <w:sz w:val="18"/>
          <w:szCs w:val="18"/>
          <w:lang w:val="lv-LV"/>
        </w:rPr>
        <w:t>“</w:t>
      </w:r>
      <w:r w:rsidR="00E54664" w:rsidRPr="0060374F">
        <w:rPr>
          <w:rFonts w:ascii="Calibri" w:eastAsia="Times New Roman" w:hAnsi="Calibri" w:cs="Times New Roman"/>
          <w:bCs/>
          <w:i/>
          <w:sz w:val="18"/>
          <w:szCs w:val="18"/>
          <w:lang w:val="lv-LV"/>
        </w:rPr>
        <w:t>Dokumentu izstrādāšanas un noformēšanas kārtība”</w:t>
      </w:r>
      <w:r w:rsidR="00E54664" w:rsidRPr="0060374F">
        <w:rPr>
          <w:rFonts w:ascii="Calibri" w:eastAsia="Times New Roman" w:hAnsi="Calibri" w:cs="Times New Roman"/>
          <w:bCs/>
          <w:sz w:val="18"/>
          <w:szCs w:val="18"/>
          <w:lang w:val="lv-LV"/>
        </w:rPr>
        <w:t xml:space="preserve"> un MK noteikumu Nr.473</w:t>
      </w:r>
      <w:r w:rsidR="00E54664" w:rsidRPr="0060374F">
        <w:rPr>
          <w:rFonts w:ascii="Calibri" w:eastAsia="Times New Roman" w:hAnsi="Calibri" w:cs="Times New Roman"/>
          <w:sz w:val="18"/>
          <w:szCs w:val="18"/>
          <w:lang w:val="lv-LV"/>
        </w:rPr>
        <w:t xml:space="preserve"> </w:t>
      </w:r>
      <w:r w:rsidR="00E54664" w:rsidRPr="0060374F">
        <w:rPr>
          <w:rFonts w:ascii="Calibri" w:eastAsia="Times New Roman" w:hAnsi="Calibri" w:cs="Times New Roman"/>
          <w:i/>
          <w:sz w:val="18"/>
          <w:szCs w:val="18"/>
          <w:lang w:val="lv-LV"/>
        </w:rPr>
        <w:t>“</w:t>
      </w:r>
      <w:r w:rsidR="00E54664" w:rsidRPr="0060374F">
        <w:rPr>
          <w:rFonts w:ascii="Calibri" w:eastAsia="Times New Roman" w:hAnsi="Calibri" w:cs="Times New Roman"/>
          <w:bCs/>
          <w:i/>
          <w:sz w:val="18"/>
          <w:szCs w:val="18"/>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00E54664" w:rsidRPr="0060374F">
        <w:rPr>
          <w:rFonts w:ascii="Calibri" w:eastAsia="Times New Roman" w:hAnsi="Calibri" w:cs="Times New Roman"/>
          <w:bCs/>
          <w:sz w:val="18"/>
          <w:szCs w:val="18"/>
          <w:lang w:val="lv-LV"/>
        </w:rPr>
        <w:t xml:space="preserve"> prasībām. </w:t>
      </w:r>
    </w:p>
    <w:p w14:paraId="5122F711" w14:textId="65CC4E24" w:rsidR="00F32141" w:rsidRPr="0060374F" w:rsidRDefault="00003FF9" w:rsidP="00F32141">
      <w:pPr>
        <w:pStyle w:val="FootnoteText"/>
        <w:jc w:val="both"/>
        <w:rPr>
          <w:rFonts w:ascii="Calibri" w:hAnsi="Calibri" w:cs="Times"/>
          <w:bCs/>
          <w:sz w:val="18"/>
          <w:szCs w:val="18"/>
          <w:lang w:val="lv-LV"/>
        </w:rPr>
      </w:pPr>
      <w:r w:rsidRPr="0060374F">
        <w:rPr>
          <w:rFonts w:ascii="Calibri" w:eastAsia="Times New Roman" w:hAnsi="Calibri" w:cs="Times New Roman"/>
          <w:bCs/>
          <w:sz w:val="18"/>
          <w:szCs w:val="18"/>
          <w:vertAlign w:val="superscript"/>
          <w:lang w:val="lv-LV"/>
        </w:rPr>
        <w:t>15</w:t>
      </w:r>
      <w:r w:rsidR="00F32141" w:rsidRPr="0060374F">
        <w:rPr>
          <w:rFonts w:ascii="Calibri" w:eastAsia="Times New Roman" w:hAnsi="Calibri" w:cs="Times New Roman"/>
          <w:bCs/>
          <w:sz w:val="18"/>
          <w:szCs w:val="18"/>
          <w:vertAlign w:val="superscript"/>
          <w:lang w:val="lv-LV"/>
        </w:rPr>
        <w:t xml:space="preserve"> </w:t>
      </w:r>
      <w:r w:rsidR="00F32141" w:rsidRPr="0060374F">
        <w:rPr>
          <w:rFonts w:ascii="Calibri" w:hAnsi="Calibri"/>
          <w:sz w:val="18"/>
          <w:szCs w:val="18"/>
        </w:rPr>
        <w:t xml:space="preserve">Tā kā bērnu IAP satur ierobežotas pieejamības informāciju, iepriekšējais </w:t>
      </w:r>
      <w:r w:rsidR="00C52624" w:rsidRPr="0060374F">
        <w:rPr>
          <w:rFonts w:ascii="Calibri" w:hAnsi="Calibri"/>
          <w:sz w:val="18"/>
          <w:szCs w:val="18"/>
        </w:rPr>
        <w:t xml:space="preserve">bērna AĢ </w:t>
      </w:r>
      <w:r w:rsidR="00F32141" w:rsidRPr="0060374F">
        <w:rPr>
          <w:rFonts w:ascii="Calibri" w:hAnsi="Calibri"/>
          <w:sz w:val="18"/>
          <w:szCs w:val="18"/>
        </w:rPr>
        <w:t>AC š</w:t>
      </w:r>
      <w:r w:rsidR="00C3689B" w:rsidRPr="0060374F">
        <w:rPr>
          <w:rFonts w:ascii="Calibri" w:hAnsi="Calibri"/>
          <w:sz w:val="18"/>
          <w:szCs w:val="18"/>
        </w:rPr>
        <w:t>ī</w:t>
      </w:r>
      <w:r w:rsidR="00F32141" w:rsidRPr="0060374F">
        <w:rPr>
          <w:rFonts w:ascii="Calibri" w:hAnsi="Calibri"/>
          <w:sz w:val="18"/>
          <w:szCs w:val="18"/>
        </w:rPr>
        <w:t xml:space="preserve"> dokument</w:t>
      </w:r>
      <w:r w:rsidR="00C3689B" w:rsidRPr="0060374F">
        <w:rPr>
          <w:rFonts w:ascii="Calibri" w:hAnsi="Calibri"/>
          <w:sz w:val="18"/>
          <w:szCs w:val="18"/>
        </w:rPr>
        <w:t>a</w:t>
      </w:r>
      <w:r w:rsidR="00F32141" w:rsidRPr="0060374F">
        <w:rPr>
          <w:rFonts w:ascii="Calibri" w:hAnsi="Calibri"/>
          <w:sz w:val="18"/>
          <w:szCs w:val="18"/>
        </w:rPr>
        <w:t xml:space="preserve"> kopijas izsniedz jaunā </w:t>
      </w:r>
      <w:r w:rsidR="004F3D36" w:rsidRPr="0060374F">
        <w:rPr>
          <w:rFonts w:ascii="Calibri" w:hAnsi="Calibri"/>
          <w:sz w:val="18"/>
          <w:szCs w:val="18"/>
        </w:rPr>
        <w:t xml:space="preserve">bērna AĢ </w:t>
      </w:r>
      <w:r w:rsidR="00F32141" w:rsidRPr="0060374F">
        <w:rPr>
          <w:rFonts w:ascii="Calibri" w:hAnsi="Calibri"/>
          <w:sz w:val="18"/>
          <w:szCs w:val="18"/>
        </w:rPr>
        <w:t xml:space="preserve">AC pārstāvim personīgi pret parakstu par dokumentu saņemšanu. Dokumentu kopiju nosūtīšana pa pastu pieļaujama tikai ierakstīta sūtījuma veidā. </w:t>
      </w:r>
      <w:r w:rsidR="00F32141" w:rsidRPr="0060374F">
        <w:rPr>
          <w:rFonts w:ascii="Calibri" w:hAnsi="Calibri" w:cs="Times"/>
          <w:bCs/>
          <w:sz w:val="18"/>
          <w:szCs w:val="18"/>
          <w:lang w:val="lv-LV"/>
        </w:rPr>
        <w:t>Nosūtot dokumentu kopijas e-pastā, jāizmanto divpakāpju drošības sistēma: 1) nosūta jaunajam AC ar paroli aizsargātu arhīva failu uz paziņoto e-pasta adresi; 2) paroli paziņo ar atsevišķu sūtījumu vai izmantojot citu informācijas kanālu, piemēram tālruni.</w:t>
      </w:r>
    </w:p>
    <w:p w14:paraId="77E50CC2" w14:textId="77777777" w:rsidR="00FB0D35" w:rsidRPr="0060374F" w:rsidRDefault="00FB0D35" w:rsidP="006E5AD9">
      <w:pPr>
        <w:pStyle w:val="NormalWeb"/>
        <w:numPr>
          <w:ilvl w:val="0"/>
          <w:numId w:val="21"/>
        </w:numPr>
        <w:shd w:val="clear" w:color="auto" w:fill="FFFFFF"/>
        <w:spacing w:before="0" w:beforeAutospacing="0" w:after="0" w:afterAutospacing="0" w:line="254" w:lineRule="atLeast"/>
        <w:ind w:left="142" w:right="-851"/>
        <w:jc w:val="both"/>
        <w:rPr>
          <w:rFonts w:ascii="Times" w:hAnsi="Times" w:cs="Times"/>
          <w:b/>
          <w:bCs/>
          <w:lang w:val="lv-LV"/>
        </w:rPr>
      </w:pPr>
      <w:r w:rsidRPr="0060374F">
        <w:rPr>
          <w:rFonts w:ascii="Times" w:hAnsi="Times" w:cs="Times"/>
          <w:b/>
          <w:bCs/>
          <w:lang w:val="lv-LV"/>
        </w:rPr>
        <w:br w:type="page"/>
      </w:r>
    </w:p>
    <w:p w14:paraId="1D223D5F" w14:textId="04201AED" w:rsidR="00AB38B4" w:rsidRPr="0060374F" w:rsidRDefault="00AB38B4" w:rsidP="009B2885">
      <w:pPr>
        <w:pStyle w:val="NormalWeb"/>
        <w:numPr>
          <w:ilvl w:val="0"/>
          <w:numId w:val="18"/>
        </w:numPr>
        <w:shd w:val="clear" w:color="auto" w:fill="FFFFFF"/>
        <w:spacing w:before="0" w:beforeAutospacing="0" w:after="0" w:afterAutospacing="0" w:line="254" w:lineRule="atLeast"/>
        <w:ind w:right="-851"/>
        <w:jc w:val="both"/>
        <w:rPr>
          <w:rFonts w:ascii="Calibri" w:hAnsi="Calibri" w:cs="Times"/>
          <w:b/>
          <w:bCs/>
          <w:u w:val="single"/>
          <w:lang w:val="lv-LV"/>
        </w:rPr>
      </w:pPr>
      <w:r w:rsidRPr="0060374F">
        <w:rPr>
          <w:rFonts w:ascii="Calibri" w:hAnsi="Calibri" w:cs="Times"/>
          <w:b/>
          <w:bCs/>
          <w:u w:val="single"/>
          <w:lang w:val="lv-LV"/>
        </w:rPr>
        <w:t xml:space="preserve">Brāļu/māsu saskarsmes organizēšana, ja bērni ievietoti dažādu </w:t>
      </w:r>
      <w:r w:rsidR="009C11C6" w:rsidRPr="0060374F">
        <w:rPr>
          <w:rFonts w:ascii="Calibri" w:hAnsi="Calibri" w:cs="Times"/>
          <w:b/>
          <w:bCs/>
          <w:u w:val="single"/>
          <w:lang w:val="lv-LV"/>
        </w:rPr>
        <w:t xml:space="preserve">AC </w:t>
      </w:r>
      <w:r w:rsidRPr="0060374F">
        <w:rPr>
          <w:rFonts w:ascii="Calibri" w:hAnsi="Calibri" w:cs="Times"/>
          <w:b/>
          <w:bCs/>
          <w:u w:val="single"/>
          <w:lang w:val="lv-LV"/>
        </w:rPr>
        <w:t>AĢ</w:t>
      </w:r>
    </w:p>
    <w:p w14:paraId="45992760" w14:textId="77777777" w:rsidR="00AB38B4" w:rsidRPr="0060374F" w:rsidRDefault="00AB38B4" w:rsidP="006F0157">
      <w:pPr>
        <w:pStyle w:val="NormalWeb"/>
        <w:shd w:val="clear" w:color="auto" w:fill="FFFFFF"/>
        <w:spacing w:before="0" w:beforeAutospacing="0" w:after="0" w:afterAutospacing="0"/>
        <w:jc w:val="both"/>
        <w:rPr>
          <w:rFonts w:ascii="Calibri" w:hAnsi="Calibri" w:cs="Times"/>
          <w:b/>
          <w:bCs/>
          <w:sz w:val="22"/>
          <w:szCs w:val="22"/>
          <w:lang w:val="lv-LV"/>
        </w:rPr>
      </w:pPr>
    </w:p>
    <w:p w14:paraId="534473CD" w14:textId="2DDD1009" w:rsidR="004156DD" w:rsidRPr="0060374F" w:rsidRDefault="00126204" w:rsidP="004156DD">
      <w:pPr>
        <w:pStyle w:val="NormalWeb"/>
        <w:shd w:val="clear" w:color="auto" w:fill="FFFFFF"/>
        <w:spacing w:before="0" w:beforeAutospacing="0" w:after="0" w:afterAutospacing="0" w:line="254" w:lineRule="atLeast"/>
        <w:jc w:val="both"/>
        <w:rPr>
          <w:rFonts w:ascii="Calibri" w:hAnsi="Calibri" w:cs="Times"/>
          <w:sz w:val="22"/>
          <w:szCs w:val="22"/>
          <w:lang w:val="lv-LV"/>
        </w:rPr>
      </w:pPr>
      <w:r w:rsidRPr="0060374F">
        <w:rPr>
          <w:rFonts w:ascii="Calibri" w:hAnsi="Calibri" w:cs="Times"/>
          <w:b/>
          <w:sz w:val="22"/>
          <w:szCs w:val="22"/>
          <w:lang w:val="lv-LV"/>
        </w:rPr>
        <w:t xml:space="preserve">MĒRĶIS: </w:t>
      </w:r>
      <w:r w:rsidRPr="0060374F">
        <w:rPr>
          <w:rFonts w:ascii="Calibri" w:hAnsi="Calibri" w:cs="Times"/>
          <w:sz w:val="22"/>
          <w:szCs w:val="22"/>
          <w:lang w:val="lv-LV"/>
        </w:rPr>
        <w:t xml:space="preserve">AC savstarpējās sadarbības rezultātā nodrošināt </w:t>
      </w:r>
      <w:r w:rsidR="004156DD" w:rsidRPr="0060374F">
        <w:rPr>
          <w:rFonts w:ascii="Calibri" w:hAnsi="Calibri" w:cs="Times"/>
          <w:sz w:val="22"/>
          <w:szCs w:val="22"/>
          <w:lang w:val="lv-LV"/>
        </w:rPr>
        <w:t xml:space="preserve">bērniem iespēju pilnvērtīgi uzturēt </w:t>
      </w:r>
      <w:r w:rsidR="00543B45" w:rsidRPr="0060374F">
        <w:rPr>
          <w:rFonts w:ascii="Calibri" w:hAnsi="Calibri" w:cs="Times"/>
          <w:sz w:val="22"/>
          <w:szCs w:val="22"/>
          <w:lang w:val="lv-LV"/>
        </w:rPr>
        <w:t xml:space="preserve">viņiem </w:t>
      </w:r>
      <w:r w:rsidR="004156DD" w:rsidRPr="0060374F">
        <w:rPr>
          <w:rFonts w:ascii="Calibri" w:hAnsi="Calibri" w:cs="Times"/>
          <w:sz w:val="22"/>
          <w:szCs w:val="22"/>
          <w:lang w:val="lv-LV"/>
        </w:rPr>
        <w:t>nozīmīg</w:t>
      </w:r>
      <w:r w:rsidR="00543B45" w:rsidRPr="0060374F">
        <w:rPr>
          <w:rFonts w:ascii="Calibri" w:hAnsi="Calibri" w:cs="Times"/>
          <w:sz w:val="22"/>
          <w:szCs w:val="22"/>
          <w:lang w:val="lv-LV"/>
        </w:rPr>
        <w:t>as saiknes ar brāļiem un māsām, ja bērni ārpusģimenes aprūpes laikā šķirti un ievietoti audžuģimenēs, kur</w:t>
      </w:r>
      <w:r w:rsidR="00F312EC" w:rsidRPr="0060374F">
        <w:rPr>
          <w:rFonts w:ascii="Calibri" w:hAnsi="Calibri" w:cs="Times"/>
          <w:sz w:val="22"/>
          <w:szCs w:val="22"/>
          <w:lang w:val="lv-LV"/>
        </w:rPr>
        <w:t>as</w:t>
      </w:r>
      <w:r w:rsidR="00543B45" w:rsidRPr="0060374F">
        <w:rPr>
          <w:rFonts w:ascii="Calibri" w:hAnsi="Calibri" w:cs="Times"/>
          <w:sz w:val="22"/>
          <w:szCs w:val="22"/>
          <w:lang w:val="lv-LV"/>
        </w:rPr>
        <w:t xml:space="preserve"> ir noslēg</w:t>
      </w:r>
      <w:r w:rsidR="00F312EC" w:rsidRPr="0060374F">
        <w:rPr>
          <w:rFonts w:ascii="Calibri" w:hAnsi="Calibri" w:cs="Times"/>
          <w:sz w:val="22"/>
          <w:szCs w:val="22"/>
          <w:lang w:val="lv-LV"/>
        </w:rPr>
        <w:t>ušas</w:t>
      </w:r>
      <w:r w:rsidR="00543B45" w:rsidRPr="0060374F">
        <w:rPr>
          <w:rFonts w:ascii="Calibri" w:hAnsi="Calibri" w:cs="Times"/>
          <w:sz w:val="22"/>
          <w:szCs w:val="22"/>
          <w:lang w:val="lv-LV"/>
        </w:rPr>
        <w:t xml:space="preserve"> vienošanās par sadarbību un atbalstu ar dažādiem AC. </w:t>
      </w:r>
      <w:r w:rsidR="00C815CC" w:rsidRPr="0060374F">
        <w:rPr>
          <w:rFonts w:ascii="Calibri" w:hAnsi="Calibri" w:cs="Times"/>
          <w:sz w:val="22"/>
          <w:szCs w:val="22"/>
          <w:lang w:val="lv-LV"/>
        </w:rPr>
        <w:t>Bērniem nozīmīgu saikņu uzturēšan</w:t>
      </w:r>
      <w:r w:rsidR="004F6282" w:rsidRPr="0060374F">
        <w:rPr>
          <w:rFonts w:ascii="Calibri" w:hAnsi="Calibri" w:cs="Times"/>
          <w:sz w:val="22"/>
          <w:szCs w:val="22"/>
          <w:lang w:val="lv-LV"/>
        </w:rPr>
        <w:t>a</w:t>
      </w:r>
      <w:r w:rsidR="00C815CC" w:rsidRPr="0060374F">
        <w:rPr>
          <w:rFonts w:ascii="Calibri" w:hAnsi="Calibri" w:cs="Times"/>
          <w:sz w:val="22"/>
          <w:szCs w:val="22"/>
          <w:lang w:val="lv-LV"/>
        </w:rPr>
        <w:t xml:space="preserve"> ir viena no </w:t>
      </w:r>
      <w:r w:rsidR="00F4193E" w:rsidRPr="0060374F">
        <w:rPr>
          <w:rFonts w:ascii="Calibri" w:hAnsi="Calibri" w:cs="Times"/>
          <w:sz w:val="22"/>
          <w:szCs w:val="22"/>
          <w:lang w:val="lv-LV"/>
        </w:rPr>
        <w:t>audžuģimenēm</w:t>
      </w:r>
      <w:r w:rsidR="00B37662" w:rsidRPr="0060374F">
        <w:rPr>
          <w:rFonts w:ascii="Calibri" w:hAnsi="Calibri" w:cs="Times"/>
          <w:sz w:val="22"/>
          <w:szCs w:val="22"/>
          <w:lang w:val="lv-LV"/>
        </w:rPr>
        <w:t xml:space="preserve"> svarīgām kompetencēm, tāpēc </w:t>
      </w:r>
      <w:r w:rsidR="00C815CC" w:rsidRPr="0060374F">
        <w:rPr>
          <w:rFonts w:ascii="Calibri" w:hAnsi="Calibri" w:cs="Times"/>
          <w:sz w:val="22"/>
          <w:szCs w:val="22"/>
          <w:lang w:val="lv-LV"/>
        </w:rPr>
        <w:t xml:space="preserve">AC ir jādara viss iespējamais, lai </w:t>
      </w:r>
      <w:r w:rsidR="00E45D46" w:rsidRPr="0060374F">
        <w:rPr>
          <w:rFonts w:ascii="Calibri" w:hAnsi="Calibri" w:cs="Times"/>
          <w:sz w:val="22"/>
          <w:szCs w:val="22"/>
          <w:lang w:val="lv-LV"/>
        </w:rPr>
        <w:t>atbalstītu</w:t>
      </w:r>
      <w:r w:rsidR="00C815CC" w:rsidRPr="0060374F">
        <w:rPr>
          <w:rFonts w:ascii="Calibri" w:hAnsi="Calibri" w:cs="Times"/>
          <w:sz w:val="22"/>
          <w:szCs w:val="22"/>
          <w:lang w:val="lv-LV"/>
        </w:rPr>
        <w:t xml:space="preserve"> AĢ </w:t>
      </w:r>
      <w:r w:rsidR="00E45D46" w:rsidRPr="0060374F">
        <w:rPr>
          <w:rFonts w:ascii="Calibri" w:hAnsi="Calibri" w:cs="Times"/>
          <w:sz w:val="22"/>
          <w:szCs w:val="22"/>
          <w:lang w:val="lv-LV"/>
        </w:rPr>
        <w:t>šīs kompetences realizācijā</w:t>
      </w:r>
      <w:r w:rsidR="001B1B39" w:rsidRPr="0060374F">
        <w:rPr>
          <w:rFonts w:ascii="Calibri" w:hAnsi="Calibri" w:cs="Times"/>
          <w:sz w:val="22"/>
          <w:szCs w:val="22"/>
          <w:lang w:val="lv-LV"/>
        </w:rPr>
        <w:t xml:space="preserve"> un bērnu labāko interešu nodrošināšanā</w:t>
      </w:r>
      <w:r w:rsidR="00E45D46" w:rsidRPr="0060374F">
        <w:rPr>
          <w:rFonts w:ascii="Calibri" w:hAnsi="Calibri" w:cs="Times"/>
          <w:sz w:val="22"/>
          <w:szCs w:val="22"/>
          <w:lang w:val="lv-LV"/>
        </w:rPr>
        <w:t>.</w:t>
      </w:r>
      <w:r w:rsidR="00C815CC" w:rsidRPr="0060374F">
        <w:rPr>
          <w:rFonts w:ascii="Calibri" w:hAnsi="Calibri" w:cs="Times"/>
          <w:sz w:val="22"/>
          <w:szCs w:val="22"/>
          <w:lang w:val="lv-LV"/>
        </w:rPr>
        <w:t xml:space="preserve"> </w:t>
      </w:r>
    </w:p>
    <w:p w14:paraId="63C10FE2" w14:textId="77777777" w:rsidR="00126204" w:rsidRPr="0060374F" w:rsidRDefault="00126204" w:rsidP="00126204">
      <w:pPr>
        <w:spacing w:after="0"/>
        <w:rPr>
          <w:rFonts w:ascii="Calibri" w:hAnsi="Calibri" w:cs="Times"/>
          <w:lang w:val="lv-LV"/>
        </w:rPr>
      </w:pPr>
    </w:p>
    <w:p w14:paraId="11600426" w14:textId="5AEA47CB" w:rsidR="00126204" w:rsidRPr="0060374F" w:rsidRDefault="002846B5" w:rsidP="00894920">
      <w:pPr>
        <w:pStyle w:val="NormalWeb"/>
        <w:shd w:val="clear" w:color="auto" w:fill="FFFFFF"/>
        <w:spacing w:before="0" w:beforeAutospacing="0" w:after="0" w:afterAutospacing="0"/>
        <w:ind w:left="-142"/>
        <w:jc w:val="both"/>
        <w:rPr>
          <w:rFonts w:ascii="Calibri" w:hAnsi="Calibri" w:cs="Times"/>
          <w:b/>
          <w:bCs/>
          <w:sz w:val="22"/>
          <w:szCs w:val="22"/>
          <w:lang w:val="lv-LV"/>
        </w:rPr>
      </w:pPr>
      <w:r w:rsidRPr="0060374F">
        <w:rPr>
          <w:rFonts w:ascii="Calibri" w:hAnsi="Calibri" w:cs="Times"/>
          <w:b/>
          <w:bCs/>
          <w:noProof/>
          <w:sz w:val="22"/>
          <w:szCs w:val="22"/>
        </w:rPr>
        <w:drawing>
          <wp:inline distT="0" distB="0" distL="0" distR="0" wp14:anchorId="68D12231" wp14:editId="4BB91EB7">
            <wp:extent cx="6058535" cy="3756025"/>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7ADC0BC" w14:textId="77777777" w:rsidR="009402CD" w:rsidRPr="0060374F" w:rsidRDefault="009402CD" w:rsidP="009402CD">
      <w:pPr>
        <w:rPr>
          <w:rFonts w:ascii="Times" w:hAnsi="Times" w:cs="Times"/>
          <w:sz w:val="24"/>
          <w:szCs w:val="24"/>
        </w:rPr>
      </w:pPr>
    </w:p>
    <w:sectPr w:rsidR="009402CD" w:rsidRPr="0060374F" w:rsidSect="003C67C2">
      <w:headerReference w:type="even" r:id="rId28"/>
      <w:headerReference w:type="default" r:id="rId29"/>
      <w:pgSz w:w="11906" w:h="16838"/>
      <w:pgMar w:top="1135" w:right="849" w:bottom="284"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4CC1E" w14:textId="77777777" w:rsidR="00091508" w:rsidRDefault="00091508" w:rsidP="00D76A64">
      <w:pPr>
        <w:spacing w:after="0" w:line="240" w:lineRule="auto"/>
      </w:pPr>
      <w:r>
        <w:separator/>
      </w:r>
    </w:p>
  </w:endnote>
  <w:endnote w:type="continuationSeparator" w:id="0">
    <w:p w14:paraId="04E4EC55" w14:textId="77777777" w:rsidR="00091508" w:rsidRDefault="00091508" w:rsidP="00D7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E2C3A" w14:textId="77777777" w:rsidR="00091508" w:rsidRDefault="00091508" w:rsidP="00D76A64">
      <w:pPr>
        <w:spacing w:after="0" w:line="240" w:lineRule="auto"/>
      </w:pPr>
      <w:r>
        <w:separator/>
      </w:r>
    </w:p>
  </w:footnote>
  <w:footnote w:type="continuationSeparator" w:id="0">
    <w:p w14:paraId="298F23BD" w14:textId="77777777" w:rsidR="00091508" w:rsidRDefault="00091508" w:rsidP="00D76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E9E5" w14:textId="77777777" w:rsidR="00091508" w:rsidRDefault="00091508" w:rsidP="00FC24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ECDE09" w14:textId="77777777" w:rsidR="00091508" w:rsidRDefault="00091508" w:rsidP="006959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8692" w14:textId="703EFC19" w:rsidR="00091508" w:rsidRDefault="00091508" w:rsidP="00FC24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41B">
      <w:rPr>
        <w:rStyle w:val="PageNumber"/>
        <w:noProof/>
      </w:rPr>
      <w:t>4</w:t>
    </w:r>
    <w:r>
      <w:rPr>
        <w:rStyle w:val="PageNumber"/>
      </w:rPr>
      <w:fldChar w:fldCharType="end"/>
    </w:r>
  </w:p>
  <w:p w14:paraId="0C47575F" w14:textId="77777777" w:rsidR="00091508" w:rsidRDefault="00091508" w:rsidP="0069595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489"/>
    <w:multiLevelType w:val="multilevel"/>
    <w:tmpl w:val="50F4F72A"/>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54F86"/>
    <w:multiLevelType w:val="hybridMultilevel"/>
    <w:tmpl w:val="FD9A8B2A"/>
    <w:lvl w:ilvl="0" w:tplc="E8385276">
      <w:start w:val="4"/>
      <w:numFmt w:val="decimal"/>
      <w:lvlText w:val="%1."/>
      <w:lvlJc w:val="left"/>
      <w:pPr>
        <w:ind w:left="14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 w15:restartNumberingAfterBreak="0">
    <w:nsid w:val="0CCE5AA5"/>
    <w:multiLevelType w:val="hybridMultilevel"/>
    <w:tmpl w:val="8E48F36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11762F3"/>
    <w:multiLevelType w:val="hybridMultilevel"/>
    <w:tmpl w:val="AF0A8A46"/>
    <w:lvl w:ilvl="0" w:tplc="0AEA1BEA">
      <w:start w:val="1"/>
      <w:numFmt w:val="bullet"/>
      <w:lvlText w:val="•"/>
      <w:lvlJc w:val="left"/>
      <w:pPr>
        <w:tabs>
          <w:tab w:val="num" w:pos="720"/>
        </w:tabs>
        <w:ind w:left="720" w:hanging="360"/>
      </w:pPr>
      <w:rPr>
        <w:rFonts w:ascii="Times" w:hAnsi="Times" w:hint="default"/>
      </w:rPr>
    </w:lvl>
    <w:lvl w:ilvl="1" w:tplc="3C004DE4" w:tentative="1">
      <w:start w:val="1"/>
      <w:numFmt w:val="bullet"/>
      <w:lvlText w:val="•"/>
      <w:lvlJc w:val="left"/>
      <w:pPr>
        <w:tabs>
          <w:tab w:val="num" w:pos="1440"/>
        </w:tabs>
        <w:ind w:left="1440" w:hanging="360"/>
      </w:pPr>
      <w:rPr>
        <w:rFonts w:ascii="Times" w:hAnsi="Times" w:hint="default"/>
      </w:rPr>
    </w:lvl>
    <w:lvl w:ilvl="2" w:tplc="734A76B2" w:tentative="1">
      <w:start w:val="1"/>
      <w:numFmt w:val="bullet"/>
      <w:lvlText w:val="•"/>
      <w:lvlJc w:val="left"/>
      <w:pPr>
        <w:tabs>
          <w:tab w:val="num" w:pos="2160"/>
        </w:tabs>
        <w:ind w:left="2160" w:hanging="360"/>
      </w:pPr>
      <w:rPr>
        <w:rFonts w:ascii="Times" w:hAnsi="Times" w:hint="default"/>
      </w:rPr>
    </w:lvl>
    <w:lvl w:ilvl="3" w:tplc="1232745C" w:tentative="1">
      <w:start w:val="1"/>
      <w:numFmt w:val="bullet"/>
      <w:lvlText w:val="•"/>
      <w:lvlJc w:val="left"/>
      <w:pPr>
        <w:tabs>
          <w:tab w:val="num" w:pos="2880"/>
        </w:tabs>
        <w:ind w:left="2880" w:hanging="360"/>
      </w:pPr>
      <w:rPr>
        <w:rFonts w:ascii="Times" w:hAnsi="Times" w:hint="default"/>
      </w:rPr>
    </w:lvl>
    <w:lvl w:ilvl="4" w:tplc="8AD6BFEE" w:tentative="1">
      <w:start w:val="1"/>
      <w:numFmt w:val="bullet"/>
      <w:lvlText w:val="•"/>
      <w:lvlJc w:val="left"/>
      <w:pPr>
        <w:tabs>
          <w:tab w:val="num" w:pos="3600"/>
        </w:tabs>
        <w:ind w:left="3600" w:hanging="360"/>
      </w:pPr>
      <w:rPr>
        <w:rFonts w:ascii="Times" w:hAnsi="Times" w:hint="default"/>
      </w:rPr>
    </w:lvl>
    <w:lvl w:ilvl="5" w:tplc="85DCB8DE" w:tentative="1">
      <w:start w:val="1"/>
      <w:numFmt w:val="bullet"/>
      <w:lvlText w:val="•"/>
      <w:lvlJc w:val="left"/>
      <w:pPr>
        <w:tabs>
          <w:tab w:val="num" w:pos="4320"/>
        </w:tabs>
        <w:ind w:left="4320" w:hanging="360"/>
      </w:pPr>
      <w:rPr>
        <w:rFonts w:ascii="Times" w:hAnsi="Times" w:hint="default"/>
      </w:rPr>
    </w:lvl>
    <w:lvl w:ilvl="6" w:tplc="A0A420A2" w:tentative="1">
      <w:start w:val="1"/>
      <w:numFmt w:val="bullet"/>
      <w:lvlText w:val="•"/>
      <w:lvlJc w:val="left"/>
      <w:pPr>
        <w:tabs>
          <w:tab w:val="num" w:pos="5040"/>
        </w:tabs>
        <w:ind w:left="5040" w:hanging="360"/>
      </w:pPr>
      <w:rPr>
        <w:rFonts w:ascii="Times" w:hAnsi="Times" w:hint="default"/>
      </w:rPr>
    </w:lvl>
    <w:lvl w:ilvl="7" w:tplc="3FBA4992" w:tentative="1">
      <w:start w:val="1"/>
      <w:numFmt w:val="bullet"/>
      <w:lvlText w:val="•"/>
      <w:lvlJc w:val="left"/>
      <w:pPr>
        <w:tabs>
          <w:tab w:val="num" w:pos="5760"/>
        </w:tabs>
        <w:ind w:left="5760" w:hanging="360"/>
      </w:pPr>
      <w:rPr>
        <w:rFonts w:ascii="Times" w:hAnsi="Times" w:hint="default"/>
      </w:rPr>
    </w:lvl>
    <w:lvl w:ilvl="8" w:tplc="B9E4D9FA"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14D77C2"/>
    <w:multiLevelType w:val="hybridMultilevel"/>
    <w:tmpl w:val="34F86A9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708536A"/>
    <w:multiLevelType w:val="hybridMultilevel"/>
    <w:tmpl w:val="94E46D0E"/>
    <w:lvl w:ilvl="0" w:tplc="13482ABE">
      <w:start w:val="1"/>
      <w:numFmt w:val="bullet"/>
      <w:lvlText w:val="•"/>
      <w:lvlJc w:val="left"/>
      <w:pPr>
        <w:tabs>
          <w:tab w:val="num" w:pos="720"/>
        </w:tabs>
        <w:ind w:left="720" w:hanging="360"/>
      </w:pPr>
      <w:rPr>
        <w:rFonts w:ascii="Times" w:hAnsi="Times" w:hint="default"/>
      </w:rPr>
    </w:lvl>
    <w:lvl w:ilvl="1" w:tplc="04A8F5E2" w:tentative="1">
      <w:start w:val="1"/>
      <w:numFmt w:val="bullet"/>
      <w:lvlText w:val="•"/>
      <w:lvlJc w:val="left"/>
      <w:pPr>
        <w:tabs>
          <w:tab w:val="num" w:pos="1440"/>
        </w:tabs>
        <w:ind w:left="1440" w:hanging="360"/>
      </w:pPr>
      <w:rPr>
        <w:rFonts w:ascii="Times" w:hAnsi="Times" w:hint="default"/>
      </w:rPr>
    </w:lvl>
    <w:lvl w:ilvl="2" w:tplc="831E855C" w:tentative="1">
      <w:start w:val="1"/>
      <w:numFmt w:val="bullet"/>
      <w:lvlText w:val="•"/>
      <w:lvlJc w:val="left"/>
      <w:pPr>
        <w:tabs>
          <w:tab w:val="num" w:pos="2160"/>
        </w:tabs>
        <w:ind w:left="2160" w:hanging="360"/>
      </w:pPr>
      <w:rPr>
        <w:rFonts w:ascii="Times" w:hAnsi="Times" w:hint="default"/>
      </w:rPr>
    </w:lvl>
    <w:lvl w:ilvl="3" w:tplc="812E322A" w:tentative="1">
      <w:start w:val="1"/>
      <w:numFmt w:val="bullet"/>
      <w:lvlText w:val="•"/>
      <w:lvlJc w:val="left"/>
      <w:pPr>
        <w:tabs>
          <w:tab w:val="num" w:pos="2880"/>
        </w:tabs>
        <w:ind w:left="2880" w:hanging="360"/>
      </w:pPr>
      <w:rPr>
        <w:rFonts w:ascii="Times" w:hAnsi="Times" w:hint="default"/>
      </w:rPr>
    </w:lvl>
    <w:lvl w:ilvl="4" w:tplc="F26A8D1A" w:tentative="1">
      <w:start w:val="1"/>
      <w:numFmt w:val="bullet"/>
      <w:lvlText w:val="•"/>
      <w:lvlJc w:val="left"/>
      <w:pPr>
        <w:tabs>
          <w:tab w:val="num" w:pos="3600"/>
        </w:tabs>
        <w:ind w:left="3600" w:hanging="360"/>
      </w:pPr>
      <w:rPr>
        <w:rFonts w:ascii="Times" w:hAnsi="Times" w:hint="default"/>
      </w:rPr>
    </w:lvl>
    <w:lvl w:ilvl="5" w:tplc="C36474E0" w:tentative="1">
      <w:start w:val="1"/>
      <w:numFmt w:val="bullet"/>
      <w:lvlText w:val="•"/>
      <w:lvlJc w:val="left"/>
      <w:pPr>
        <w:tabs>
          <w:tab w:val="num" w:pos="4320"/>
        </w:tabs>
        <w:ind w:left="4320" w:hanging="360"/>
      </w:pPr>
      <w:rPr>
        <w:rFonts w:ascii="Times" w:hAnsi="Times" w:hint="default"/>
      </w:rPr>
    </w:lvl>
    <w:lvl w:ilvl="6" w:tplc="4D3A2728" w:tentative="1">
      <w:start w:val="1"/>
      <w:numFmt w:val="bullet"/>
      <w:lvlText w:val="•"/>
      <w:lvlJc w:val="left"/>
      <w:pPr>
        <w:tabs>
          <w:tab w:val="num" w:pos="5040"/>
        </w:tabs>
        <w:ind w:left="5040" w:hanging="360"/>
      </w:pPr>
      <w:rPr>
        <w:rFonts w:ascii="Times" w:hAnsi="Times" w:hint="default"/>
      </w:rPr>
    </w:lvl>
    <w:lvl w:ilvl="7" w:tplc="8EA015CC" w:tentative="1">
      <w:start w:val="1"/>
      <w:numFmt w:val="bullet"/>
      <w:lvlText w:val="•"/>
      <w:lvlJc w:val="left"/>
      <w:pPr>
        <w:tabs>
          <w:tab w:val="num" w:pos="5760"/>
        </w:tabs>
        <w:ind w:left="5760" w:hanging="360"/>
      </w:pPr>
      <w:rPr>
        <w:rFonts w:ascii="Times" w:hAnsi="Times" w:hint="default"/>
      </w:rPr>
    </w:lvl>
    <w:lvl w:ilvl="8" w:tplc="B2EEEF9A"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1BC04170"/>
    <w:multiLevelType w:val="hybridMultilevel"/>
    <w:tmpl w:val="7212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0013D"/>
    <w:multiLevelType w:val="hybridMultilevel"/>
    <w:tmpl w:val="742C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5686D"/>
    <w:multiLevelType w:val="hybridMultilevel"/>
    <w:tmpl w:val="C8AADB38"/>
    <w:lvl w:ilvl="0" w:tplc="ADF28C50">
      <w:start w:val="1"/>
      <w:numFmt w:val="bullet"/>
      <w:lvlText w:val="•"/>
      <w:lvlJc w:val="left"/>
      <w:pPr>
        <w:tabs>
          <w:tab w:val="num" w:pos="720"/>
        </w:tabs>
        <w:ind w:left="720" w:hanging="360"/>
      </w:pPr>
      <w:rPr>
        <w:rFonts w:ascii="Times" w:hAnsi="Times" w:hint="default"/>
      </w:rPr>
    </w:lvl>
    <w:lvl w:ilvl="1" w:tplc="612AFD26" w:tentative="1">
      <w:start w:val="1"/>
      <w:numFmt w:val="bullet"/>
      <w:lvlText w:val="•"/>
      <w:lvlJc w:val="left"/>
      <w:pPr>
        <w:tabs>
          <w:tab w:val="num" w:pos="1440"/>
        </w:tabs>
        <w:ind w:left="1440" w:hanging="360"/>
      </w:pPr>
      <w:rPr>
        <w:rFonts w:ascii="Times" w:hAnsi="Times" w:hint="default"/>
      </w:rPr>
    </w:lvl>
    <w:lvl w:ilvl="2" w:tplc="32FC637C" w:tentative="1">
      <w:start w:val="1"/>
      <w:numFmt w:val="bullet"/>
      <w:lvlText w:val="•"/>
      <w:lvlJc w:val="left"/>
      <w:pPr>
        <w:tabs>
          <w:tab w:val="num" w:pos="2160"/>
        </w:tabs>
        <w:ind w:left="2160" w:hanging="360"/>
      </w:pPr>
      <w:rPr>
        <w:rFonts w:ascii="Times" w:hAnsi="Times" w:hint="default"/>
      </w:rPr>
    </w:lvl>
    <w:lvl w:ilvl="3" w:tplc="07B2B5EC" w:tentative="1">
      <w:start w:val="1"/>
      <w:numFmt w:val="bullet"/>
      <w:lvlText w:val="•"/>
      <w:lvlJc w:val="left"/>
      <w:pPr>
        <w:tabs>
          <w:tab w:val="num" w:pos="2880"/>
        </w:tabs>
        <w:ind w:left="2880" w:hanging="360"/>
      </w:pPr>
      <w:rPr>
        <w:rFonts w:ascii="Times" w:hAnsi="Times" w:hint="default"/>
      </w:rPr>
    </w:lvl>
    <w:lvl w:ilvl="4" w:tplc="928A228E" w:tentative="1">
      <w:start w:val="1"/>
      <w:numFmt w:val="bullet"/>
      <w:lvlText w:val="•"/>
      <w:lvlJc w:val="left"/>
      <w:pPr>
        <w:tabs>
          <w:tab w:val="num" w:pos="3600"/>
        </w:tabs>
        <w:ind w:left="3600" w:hanging="360"/>
      </w:pPr>
      <w:rPr>
        <w:rFonts w:ascii="Times" w:hAnsi="Times" w:hint="default"/>
      </w:rPr>
    </w:lvl>
    <w:lvl w:ilvl="5" w:tplc="1CB8209E" w:tentative="1">
      <w:start w:val="1"/>
      <w:numFmt w:val="bullet"/>
      <w:lvlText w:val="•"/>
      <w:lvlJc w:val="left"/>
      <w:pPr>
        <w:tabs>
          <w:tab w:val="num" w:pos="4320"/>
        </w:tabs>
        <w:ind w:left="4320" w:hanging="360"/>
      </w:pPr>
      <w:rPr>
        <w:rFonts w:ascii="Times" w:hAnsi="Times" w:hint="default"/>
      </w:rPr>
    </w:lvl>
    <w:lvl w:ilvl="6" w:tplc="C5887A1A" w:tentative="1">
      <w:start w:val="1"/>
      <w:numFmt w:val="bullet"/>
      <w:lvlText w:val="•"/>
      <w:lvlJc w:val="left"/>
      <w:pPr>
        <w:tabs>
          <w:tab w:val="num" w:pos="5040"/>
        </w:tabs>
        <w:ind w:left="5040" w:hanging="360"/>
      </w:pPr>
      <w:rPr>
        <w:rFonts w:ascii="Times" w:hAnsi="Times" w:hint="default"/>
      </w:rPr>
    </w:lvl>
    <w:lvl w:ilvl="7" w:tplc="96F6FBCC" w:tentative="1">
      <w:start w:val="1"/>
      <w:numFmt w:val="bullet"/>
      <w:lvlText w:val="•"/>
      <w:lvlJc w:val="left"/>
      <w:pPr>
        <w:tabs>
          <w:tab w:val="num" w:pos="5760"/>
        </w:tabs>
        <w:ind w:left="5760" w:hanging="360"/>
      </w:pPr>
      <w:rPr>
        <w:rFonts w:ascii="Times" w:hAnsi="Times" w:hint="default"/>
      </w:rPr>
    </w:lvl>
    <w:lvl w:ilvl="8" w:tplc="5E5ED1D4"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25543F34"/>
    <w:multiLevelType w:val="hybridMultilevel"/>
    <w:tmpl w:val="BEB0EF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D1F74"/>
    <w:multiLevelType w:val="hybridMultilevel"/>
    <w:tmpl w:val="AFB2C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395278"/>
    <w:multiLevelType w:val="hybridMultilevel"/>
    <w:tmpl w:val="556C846A"/>
    <w:lvl w:ilvl="0" w:tplc="65D4EE4A">
      <w:start w:val="10"/>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D3E29"/>
    <w:multiLevelType w:val="hybridMultilevel"/>
    <w:tmpl w:val="DA28EEE8"/>
    <w:lvl w:ilvl="0" w:tplc="800E1396">
      <w:start w:val="4"/>
      <w:numFmt w:val="decimal"/>
      <w:lvlText w:val="%1."/>
      <w:lvlJc w:val="left"/>
      <w:pPr>
        <w:ind w:left="14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3" w15:restartNumberingAfterBreak="0">
    <w:nsid w:val="47183A24"/>
    <w:multiLevelType w:val="hybridMultilevel"/>
    <w:tmpl w:val="74BCDE96"/>
    <w:lvl w:ilvl="0" w:tplc="CBAC2A5C">
      <w:start w:val="1"/>
      <w:numFmt w:val="bullet"/>
      <w:lvlText w:val="•"/>
      <w:lvlJc w:val="left"/>
      <w:pPr>
        <w:tabs>
          <w:tab w:val="num" w:pos="720"/>
        </w:tabs>
        <w:ind w:left="720" w:hanging="360"/>
      </w:pPr>
      <w:rPr>
        <w:rFonts w:ascii="Times" w:hAnsi="Times" w:hint="default"/>
      </w:rPr>
    </w:lvl>
    <w:lvl w:ilvl="1" w:tplc="6666D1DE" w:tentative="1">
      <w:start w:val="1"/>
      <w:numFmt w:val="bullet"/>
      <w:lvlText w:val="•"/>
      <w:lvlJc w:val="left"/>
      <w:pPr>
        <w:tabs>
          <w:tab w:val="num" w:pos="1440"/>
        </w:tabs>
        <w:ind w:left="1440" w:hanging="360"/>
      </w:pPr>
      <w:rPr>
        <w:rFonts w:ascii="Times" w:hAnsi="Times" w:hint="default"/>
      </w:rPr>
    </w:lvl>
    <w:lvl w:ilvl="2" w:tplc="B404A808" w:tentative="1">
      <w:start w:val="1"/>
      <w:numFmt w:val="bullet"/>
      <w:lvlText w:val="•"/>
      <w:lvlJc w:val="left"/>
      <w:pPr>
        <w:tabs>
          <w:tab w:val="num" w:pos="2160"/>
        </w:tabs>
        <w:ind w:left="2160" w:hanging="360"/>
      </w:pPr>
      <w:rPr>
        <w:rFonts w:ascii="Times" w:hAnsi="Times" w:hint="default"/>
      </w:rPr>
    </w:lvl>
    <w:lvl w:ilvl="3" w:tplc="CD2A548A" w:tentative="1">
      <w:start w:val="1"/>
      <w:numFmt w:val="bullet"/>
      <w:lvlText w:val="•"/>
      <w:lvlJc w:val="left"/>
      <w:pPr>
        <w:tabs>
          <w:tab w:val="num" w:pos="2880"/>
        </w:tabs>
        <w:ind w:left="2880" w:hanging="360"/>
      </w:pPr>
      <w:rPr>
        <w:rFonts w:ascii="Times" w:hAnsi="Times" w:hint="default"/>
      </w:rPr>
    </w:lvl>
    <w:lvl w:ilvl="4" w:tplc="AADAFF5E" w:tentative="1">
      <w:start w:val="1"/>
      <w:numFmt w:val="bullet"/>
      <w:lvlText w:val="•"/>
      <w:lvlJc w:val="left"/>
      <w:pPr>
        <w:tabs>
          <w:tab w:val="num" w:pos="3600"/>
        </w:tabs>
        <w:ind w:left="3600" w:hanging="360"/>
      </w:pPr>
      <w:rPr>
        <w:rFonts w:ascii="Times" w:hAnsi="Times" w:hint="default"/>
      </w:rPr>
    </w:lvl>
    <w:lvl w:ilvl="5" w:tplc="7D86DE8C" w:tentative="1">
      <w:start w:val="1"/>
      <w:numFmt w:val="bullet"/>
      <w:lvlText w:val="•"/>
      <w:lvlJc w:val="left"/>
      <w:pPr>
        <w:tabs>
          <w:tab w:val="num" w:pos="4320"/>
        </w:tabs>
        <w:ind w:left="4320" w:hanging="360"/>
      </w:pPr>
      <w:rPr>
        <w:rFonts w:ascii="Times" w:hAnsi="Times" w:hint="default"/>
      </w:rPr>
    </w:lvl>
    <w:lvl w:ilvl="6" w:tplc="31260086" w:tentative="1">
      <w:start w:val="1"/>
      <w:numFmt w:val="bullet"/>
      <w:lvlText w:val="•"/>
      <w:lvlJc w:val="left"/>
      <w:pPr>
        <w:tabs>
          <w:tab w:val="num" w:pos="5040"/>
        </w:tabs>
        <w:ind w:left="5040" w:hanging="360"/>
      </w:pPr>
      <w:rPr>
        <w:rFonts w:ascii="Times" w:hAnsi="Times" w:hint="default"/>
      </w:rPr>
    </w:lvl>
    <w:lvl w:ilvl="7" w:tplc="56182F52" w:tentative="1">
      <w:start w:val="1"/>
      <w:numFmt w:val="bullet"/>
      <w:lvlText w:val="•"/>
      <w:lvlJc w:val="left"/>
      <w:pPr>
        <w:tabs>
          <w:tab w:val="num" w:pos="5760"/>
        </w:tabs>
        <w:ind w:left="5760" w:hanging="360"/>
      </w:pPr>
      <w:rPr>
        <w:rFonts w:ascii="Times" w:hAnsi="Times" w:hint="default"/>
      </w:rPr>
    </w:lvl>
    <w:lvl w:ilvl="8" w:tplc="A3CE9BF6"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533C5B0A"/>
    <w:multiLevelType w:val="hybridMultilevel"/>
    <w:tmpl w:val="468264F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8910743"/>
    <w:multiLevelType w:val="hybridMultilevel"/>
    <w:tmpl w:val="557C0674"/>
    <w:lvl w:ilvl="0" w:tplc="40A44CC4">
      <w:start w:val="10"/>
      <w:numFmt w:val="bullet"/>
      <w:lvlText w:val="-"/>
      <w:lvlJc w:val="left"/>
      <w:pPr>
        <w:ind w:left="720" w:hanging="360"/>
      </w:pPr>
      <w:rPr>
        <w:rFonts w:ascii="Calibri" w:eastAsia="Times New Roman" w:hAnsi="Calibri"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86E05"/>
    <w:multiLevelType w:val="hybridMultilevel"/>
    <w:tmpl w:val="180C0388"/>
    <w:lvl w:ilvl="0" w:tplc="DE3071BA">
      <w:start w:val="1"/>
      <w:numFmt w:val="bullet"/>
      <w:lvlText w:val="•"/>
      <w:lvlJc w:val="left"/>
      <w:pPr>
        <w:tabs>
          <w:tab w:val="num" w:pos="720"/>
        </w:tabs>
        <w:ind w:left="720" w:hanging="360"/>
      </w:pPr>
      <w:rPr>
        <w:rFonts w:ascii="Times New Roman" w:hAnsi="Times New Roman" w:hint="default"/>
      </w:rPr>
    </w:lvl>
    <w:lvl w:ilvl="1" w:tplc="81621B8E" w:tentative="1">
      <w:start w:val="1"/>
      <w:numFmt w:val="bullet"/>
      <w:lvlText w:val="•"/>
      <w:lvlJc w:val="left"/>
      <w:pPr>
        <w:tabs>
          <w:tab w:val="num" w:pos="1440"/>
        </w:tabs>
        <w:ind w:left="1440" w:hanging="360"/>
      </w:pPr>
      <w:rPr>
        <w:rFonts w:ascii="Times New Roman" w:hAnsi="Times New Roman" w:hint="default"/>
      </w:rPr>
    </w:lvl>
    <w:lvl w:ilvl="2" w:tplc="694AB32A" w:tentative="1">
      <w:start w:val="1"/>
      <w:numFmt w:val="bullet"/>
      <w:lvlText w:val="•"/>
      <w:lvlJc w:val="left"/>
      <w:pPr>
        <w:tabs>
          <w:tab w:val="num" w:pos="2160"/>
        </w:tabs>
        <w:ind w:left="2160" w:hanging="360"/>
      </w:pPr>
      <w:rPr>
        <w:rFonts w:ascii="Times New Roman" w:hAnsi="Times New Roman" w:hint="default"/>
      </w:rPr>
    </w:lvl>
    <w:lvl w:ilvl="3" w:tplc="D7322E0A" w:tentative="1">
      <w:start w:val="1"/>
      <w:numFmt w:val="bullet"/>
      <w:lvlText w:val="•"/>
      <w:lvlJc w:val="left"/>
      <w:pPr>
        <w:tabs>
          <w:tab w:val="num" w:pos="2880"/>
        </w:tabs>
        <w:ind w:left="2880" w:hanging="360"/>
      </w:pPr>
      <w:rPr>
        <w:rFonts w:ascii="Times New Roman" w:hAnsi="Times New Roman" w:hint="default"/>
      </w:rPr>
    </w:lvl>
    <w:lvl w:ilvl="4" w:tplc="B58AF42A" w:tentative="1">
      <w:start w:val="1"/>
      <w:numFmt w:val="bullet"/>
      <w:lvlText w:val="•"/>
      <w:lvlJc w:val="left"/>
      <w:pPr>
        <w:tabs>
          <w:tab w:val="num" w:pos="3600"/>
        </w:tabs>
        <w:ind w:left="3600" w:hanging="360"/>
      </w:pPr>
      <w:rPr>
        <w:rFonts w:ascii="Times New Roman" w:hAnsi="Times New Roman" w:hint="default"/>
      </w:rPr>
    </w:lvl>
    <w:lvl w:ilvl="5" w:tplc="8DA6A87A" w:tentative="1">
      <w:start w:val="1"/>
      <w:numFmt w:val="bullet"/>
      <w:lvlText w:val="•"/>
      <w:lvlJc w:val="left"/>
      <w:pPr>
        <w:tabs>
          <w:tab w:val="num" w:pos="4320"/>
        </w:tabs>
        <w:ind w:left="4320" w:hanging="360"/>
      </w:pPr>
      <w:rPr>
        <w:rFonts w:ascii="Times New Roman" w:hAnsi="Times New Roman" w:hint="default"/>
      </w:rPr>
    </w:lvl>
    <w:lvl w:ilvl="6" w:tplc="D6D06AFA" w:tentative="1">
      <w:start w:val="1"/>
      <w:numFmt w:val="bullet"/>
      <w:lvlText w:val="•"/>
      <w:lvlJc w:val="left"/>
      <w:pPr>
        <w:tabs>
          <w:tab w:val="num" w:pos="5040"/>
        </w:tabs>
        <w:ind w:left="5040" w:hanging="360"/>
      </w:pPr>
      <w:rPr>
        <w:rFonts w:ascii="Times New Roman" w:hAnsi="Times New Roman" w:hint="default"/>
      </w:rPr>
    </w:lvl>
    <w:lvl w:ilvl="7" w:tplc="92CAC0AE" w:tentative="1">
      <w:start w:val="1"/>
      <w:numFmt w:val="bullet"/>
      <w:lvlText w:val="•"/>
      <w:lvlJc w:val="left"/>
      <w:pPr>
        <w:tabs>
          <w:tab w:val="num" w:pos="5760"/>
        </w:tabs>
        <w:ind w:left="5760" w:hanging="360"/>
      </w:pPr>
      <w:rPr>
        <w:rFonts w:ascii="Times New Roman" w:hAnsi="Times New Roman" w:hint="default"/>
      </w:rPr>
    </w:lvl>
    <w:lvl w:ilvl="8" w:tplc="736A04C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B479E0"/>
    <w:multiLevelType w:val="hybridMultilevel"/>
    <w:tmpl w:val="B3287AEA"/>
    <w:lvl w:ilvl="0" w:tplc="0DCEF68A">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D983564"/>
    <w:multiLevelType w:val="hybridMultilevel"/>
    <w:tmpl w:val="468264F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6B1400B"/>
    <w:multiLevelType w:val="hybridMultilevel"/>
    <w:tmpl w:val="289C51AC"/>
    <w:lvl w:ilvl="0" w:tplc="CE261388">
      <w:start w:val="1"/>
      <w:numFmt w:val="bullet"/>
      <w:lvlText w:val="•"/>
      <w:lvlJc w:val="left"/>
      <w:pPr>
        <w:tabs>
          <w:tab w:val="num" w:pos="720"/>
        </w:tabs>
        <w:ind w:left="720" w:hanging="360"/>
      </w:pPr>
      <w:rPr>
        <w:rFonts w:ascii="Times New Roman" w:hAnsi="Times New Roman" w:hint="default"/>
      </w:rPr>
    </w:lvl>
    <w:lvl w:ilvl="1" w:tplc="9F1A45CC" w:tentative="1">
      <w:start w:val="1"/>
      <w:numFmt w:val="bullet"/>
      <w:lvlText w:val="•"/>
      <w:lvlJc w:val="left"/>
      <w:pPr>
        <w:tabs>
          <w:tab w:val="num" w:pos="1440"/>
        </w:tabs>
        <w:ind w:left="1440" w:hanging="360"/>
      </w:pPr>
      <w:rPr>
        <w:rFonts w:ascii="Times New Roman" w:hAnsi="Times New Roman" w:hint="default"/>
      </w:rPr>
    </w:lvl>
    <w:lvl w:ilvl="2" w:tplc="212600F2" w:tentative="1">
      <w:start w:val="1"/>
      <w:numFmt w:val="bullet"/>
      <w:lvlText w:val="•"/>
      <w:lvlJc w:val="left"/>
      <w:pPr>
        <w:tabs>
          <w:tab w:val="num" w:pos="2160"/>
        </w:tabs>
        <w:ind w:left="2160" w:hanging="360"/>
      </w:pPr>
      <w:rPr>
        <w:rFonts w:ascii="Times New Roman" w:hAnsi="Times New Roman" w:hint="default"/>
      </w:rPr>
    </w:lvl>
    <w:lvl w:ilvl="3" w:tplc="8E82B500" w:tentative="1">
      <w:start w:val="1"/>
      <w:numFmt w:val="bullet"/>
      <w:lvlText w:val="•"/>
      <w:lvlJc w:val="left"/>
      <w:pPr>
        <w:tabs>
          <w:tab w:val="num" w:pos="2880"/>
        </w:tabs>
        <w:ind w:left="2880" w:hanging="360"/>
      </w:pPr>
      <w:rPr>
        <w:rFonts w:ascii="Times New Roman" w:hAnsi="Times New Roman" w:hint="default"/>
      </w:rPr>
    </w:lvl>
    <w:lvl w:ilvl="4" w:tplc="3914FF8C" w:tentative="1">
      <w:start w:val="1"/>
      <w:numFmt w:val="bullet"/>
      <w:lvlText w:val="•"/>
      <w:lvlJc w:val="left"/>
      <w:pPr>
        <w:tabs>
          <w:tab w:val="num" w:pos="3600"/>
        </w:tabs>
        <w:ind w:left="3600" w:hanging="360"/>
      </w:pPr>
      <w:rPr>
        <w:rFonts w:ascii="Times New Roman" w:hAnsi="Times New Roman" w:hint="default"/>
      </w:rPr>
    </w:lvl>
    <w:lvl w:ilvl="5" w:tplc="58BE0360" w:tentative="1">
      <w:start w:val="1"/>
      <w:numFmt w:val="bullet"/>
      <w:lvlText w:val="•"/>
      <w:lvlJc w:val="left"/>
      <w:pPr>
        <w:tabs>
          <w:tab w:val="num" w:pos="4320"/>
        </w:tabs>
        <w:ind w:left="4320" w:hanging="360"/>
      </w:pPr>
      <w:rPr>
        <w:rFonts w:ascii="Times New Roman" w:hAnsi="Times New Roman" w:hint="default"/>
      </w:rPr>
    </w:lvl>
    <w:lvl w:ilvl="6" w:tplc="F4BA076E" w:tentative="1">
      <w:start w:val="1"/>
      <w:numFmt w:val="bullet"/>
      <w:lvlText w:val="•"/>
      <w:lvlJc w:val="left"/>
      <w:pPr>
        <w:tabs>
          <w:tab w:val="num" w:pos="5040"/>
        </w:tabs>
        <w:ind w:left="5040" w:hanging="360"/>
      </w:pPr>
      <w:rPr>
        <w:rFonts w:ascii="Times New Roman" w:hAnsi="Times New Roman" w:hint="default"/>
      </w:rPr>
    </w:lvl>
    <w:lvl w:ilvl="7" w:tplc="4EB2705A" w:tentative="1">
      <w:start w:val="1"/>
      <w:numFmt w:val="bullet"/>
      <w:lvlText w:val="•"/>
      <w:lvlJc w:val="left"/>
      <w:pPr>
        <w:tabs>
          <w:tab w:val="num" w:pos="5760"/>
        </w:tabs>
        <w:ind w:left="5760" w:hanging="360"/>
      </w:pPr>
      <w:rPr>
        <w:rFonts w:ascii="Times New Roman" w:hAnsi="Times New Roman" w:hint="default"/>
      </w:rPr>
    </w:lvl>
    <w:lvl w:ilvl="8" w:tplc="C5D4DCE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E06F74"/>
    <w:multiLevelType w:val="hybridMultilevel"/>
    <w:tmpl w:val="09A67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20"/>
  </w:num>
  <w:num w:numId="5">
    <w:abstractNumId w:val="4"/>
  </w:num>
  <w:num w:numId="6">
    <w:abstractNumId w:val="2"/>
  </w:num>
  <w:num w:numId="7">
    <w:abstractNumId w:val="16"/>
  </w:num>
  <w:num w:numId="8">
    <w:abstractNumId w:val="19"/>
  </w:num>
  <w:num w:numId="9">
    <w:abstractNumId w:val="10"/>
  </w:num>
  <w:num w:numId="10">
    <w:abstractNumId w:val="18"/>
  </w:num>
  <w:num w:numId="11">
    <w:abstractNumId w:val="15"/>
  </w:num>
  <w:num w:numId="12">
    <w:abstractNumId w:val="3"/>
  </w:num>
  <w:num w:numId="13">
    <w:abstractNumId w:val="8"/>
  </w:num>
  <w:num w:numId="14">
    <w:abstractNumId w:val="5"/>
  </w:num>
  <w:num w:numId="15">
    <w:abstractNumId w:val="13"/>
  </w:num>
  <w:num w:numId="16">
    <w:abstractNumId w:val="12"/>
  </w:num>
  <w:num w:numId="17">
    <w:abstractNumId w:val="1"/>
  </w:num>
  <w:num w:numId="18">
    <w:abstractNumId w:val="17"/>
  </w:num>
  <w:num w:numId="19">
    <w:abstractNumId w:val="11"/>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93"/>
    <w:rsid w:val="00001DC6"/>
    <w:rsid w:val="00002F2C"/>
    <w:rsid w:val="00003FF9"/>
    <w:rsid w:val="0003276C"/>
    <w:rsid w:val="00033111"/>
    <w:rsid w:val="00037D51"/>
    <w:rsid w:val="00047C6C"/>
    <w:rsid w:val="000536EB"/>
    <w:rsid w:val="00062B10"/>
    <w:rsid w:val="00073692"/>
    <w:rsid w:val="000820B9"/>
    <w:rsid w:val="000835A0"/>
    <w:rsid w:val="00090D8A"/>
    <w:rsid w:val="00091508"/>
    <w:rsid w:val="00091BEA"/>
    <w:rsid w:val="000B2753"/>
    <w:rsid w:val="000B6DC9"/>
    <w:rsid w:val="000C041B"/>
    <w:rsid w:val="000C54AB"/>
    <w:rsid w:val="000E5CC7"/>
    <w:rsid w:val="000F4117"/>
    <w:rsid w:val="000F45F9"/>
    <w:rsid w:val="000F608A"/>
    <w:rsid w:val="000F6B14"/>
    <w:rsid w:val="00103A42"/>
    <w:rsid w:val="00105C29"/>
    <w:rsid w:val="001261C8"/>
    <w:rsid w:val="00126204"/>
    <w:rsid w:val="001265CE"/>
    <w:rsid w:val="001275AF"/>
    <w:rsid w:val="00130A14"/>
    <w:rsid w:val="00131B18"/>
    <w:rsid w:val="00133887"/>
    <w:rsid w:val="00136204"/>
    <w:rsid w:val="001371C5"/>
    <w:rsid w:val="0014690F"/>
    <w:rsid w:val="001656A3"/>
    <w:rsid w:val="00165A89"/>
    <w:rsid w:val="00182815"/>
    <w:rsid w:val="001877FD"/>
    <w:rsid w:val="00193C15"/>
    <w:rsid w:val="001A322D"/>
    <w:rsid w:val="001A642E"/>
    <w:rsid w:val="001A6E19"/>
    <w:rsid w:val="001A77AF"/>
    <w:rsid w:val="001B1B39"/>
    <w:rsid w:val="001B3158"/>
    <w:rsid w:val="001B752A"/>
    <w:rsid w:val="001C0893"/>
    <w:rsid w:val="001D2F1B"/>
    <w:rsid w:val="001D5467"/>
    <w:rsid w:val="001E794B"/>
    <w:rsid w:val="001F18FA"/>
    <w:rsid w:val="001F4CBF"/>
    <w:rsid w:val="00206CEC"/>
    <w:rsid w:val="00210A21"/>
    <w:rsid w:val="00212A3D"/>
    <w:rsid w:val="00214D16"/>
    <w:rsid w:val="00220FDF"/>
    <w:rsid w:val="0023106F"/>
    <w:rsid w:val="00231AEC"/>
    <w:rsid w:val="002367B9"/>
    <w:rsid w:val="00241B74"/>
    <w:rsid w:val="00242237"/>
    <w:rsid w:val="0024447D"/>
    <w:rsid w:val="00245AF8"/>
    <w:rsid w:val="0025202E"/>
    <w:rsid w:val="002555D8"/>
    <w:rsid w:val="0025743F"/>
    <w:rsid w:val="002633D1"/>
    <w:rsid w:val="00283C92"/>
    <w:rsid w:val="002846B5"/>
    <w:rsid w:val="00290ED8"/>
    <w:rsid w:val="002A78E9"/>
    <w:rsid w:val="002C1DFD"/>
    <w:rsid w:val="002C4D9E"/>
    <w:rsid w:val="002D5FD1"/>
    <w:rsid w:val="002F2BF3"/>
    <w:rsid w:val="0031424D"/>
    <w:rsid w:val="00331055"/>
    <w:rsid w:val="00336FC2"/>
    <w:rsid w:val="00351222"/>
    <w:rsid w:val="00373182"/>
    <w:rsid w:val="00374F83"/>
    <w:rsid w:val="00377654"/>
    <w:rsid w:val="003812A0"/>
    <w:rsid w:val="00383DA5"/>
    <w:rsid w:val="00384E16"/>
    <w:rsid w:val="003A4244"/>
    <w:rsid w:val="003B140C"/>
    <w:rsid w:val="003B3378"/>
    <w:rsid w:val="003B74BC"/>
    <w:rsid w:val="003B7CB7"/>
    <w:rsid w:val="003C2C1C"/>
    <w:rsid w:val="003C555B"/>
    <w:rsid w:val="003C67C2"/>
    <w:rsid w:val="003D5379"/>
    <w:rsid w:val="003E2134"/>
    <w:rsid w:val="003F115B"/>
    <w:rsid w:val="003F39D8"/>
    <w:rsid w:val="003F3EE7"/>
    <w:rsid w:val="003F4B62"/>
    <w:rsid w:val="003F6FF7"/>
    <w:rsid w:val="00401623"/>
    <w:rsid w:val="004156DD"/>
    <w:rsid w:val="00421595"/>
    <w:rsid w:val="00430141"/>
    <w:rsid w:val="00437541"/>
    <w:rsid w:val="00443C99"/>
    <w:rsid w:val="00445F92"/>
    <w:rsid w:val="00454288"/>
    <w:rsid w:val="0045640F"/>
    <w:rsid w:val="00463CE2"/>
    <w:rsid w:val="00467FB0"/>
    <w:rsid w:val="0047141B"/>
    <w:rsid w:val="00474830"/>
    <w:rsid w:val="00474B0A"/>
    <w:rsid w:val="004776F6"/>
    <w:rsid w:val="00477B89"/>
    <w:rsid w:val="0049500D"/>
    <w:rsid w:val="00496159"/>
    <w:rsid w:val="004A020C"/>
    <w:rsid w:val="004B4470"/>
    <w:rsid w:val="004C25BB"/>
    <w:rsid w:val="004C6289"/>
    <w:rsid w:val="004D1B15"/>
    <w:rsid w:val="004D6DC5"/>
    <w:rsid w:val="004F05E8"/>
    <w:rsid w:val="004F3D36"/>
    <w:rsid w:val="004F6282"/>
    <w:rsid w:val="00517529"/>
    <w:rsid w:val="00525D82"/>
    <w:rsid w:val="00534E77"/>
    <w:rsid w:val="00540772"/>
    <w:rsid w:val="00543B45"/>
    <w:rsid w:val="00561255"/>
    <w:rsid w:val="005748DB"/>
    <w:rsid w:val="005755B1"/>
    <w:rsid w:val="005853D6"/>
    <w:rsid w:val="00586A6D"/>
    <w:rsid w:val="00591BED"/>
    <w:rsid w:val="005A2461"/>
    <w:rsid w:val="005C0BC3"/>
    <w:rsid w:val="005D6061"/>
    <w:rsid w:val="005E3BB4"/>
    <w:rsid w:val="005F55DB"/>
    <w:rsid w:val="0060112A"/>
    <w:rsid w:val="0060374F"/>
    <w:rsid w:val="0060775B"/>
    <w:rsid w:val="00622EFE"/>
    <w:rsid w:val="00627CC9"/>
    <w:rsid w:val="00627EBD"/>
    <w:rsid w:val="00632B58"/>
    <w:rsid w:val="00635A22"/>
    <w:rsid w:val="00641C8B"/>
    <w:rsid w:val="006446BC"/>
    <w:rsid w:val="00646BA5"/>
    <w:rsid w:val="00647F2B"/>
    <w:rsid w:val="00660679"/>
    <w:rsid w:val="006623E1"/>
    <w:rsid w:val="006631EF"/>
    <w:rsid w:val="00674F4C"/>
    <w:rsid w:val="00675744"/>
    <w:rsid w:val="00677224"/>
    <w:rsid w:val="00677A42"/>
    <w:rsid w:val="00677E79"/>
    <w:rsid w:val="00687033"/>
    <w:rsid w:val="00690A8D"/>
    <w:rsid w:val="0069271C"/>
    <w:rsid w:val="00693549"/>
    <w:rsid w:val="00693903"/>
    <w:rsid w:val="0069595B"/>
    <w:rsid w:val="006A22BA"/>
    <w:rsid w:val="006A409B"/>
    <w:rsid w:val="006A7115"/>
    <w:rsid w:val="006C735C"/>
    <w:rsid w:val="006C7FFC"/>
    <w:rsid w:val="006D0256"/>
    <w:rsid w:val="006D2E23"/>
    <w:rsid w:val="006D49E4"/>
    <w:rsid w:val="006E5AD9"/>
    <w:rsid w:val="006E765C"/>
    <w:rsid w:val="006F0157"/>
    <w:rsid w:val="006F42C1"/>
    <w:rsid w:val="007054DE"/>
    <w:rsid w:val="00712D91"/>
    <w:rsid w:val="007169FA"/>
    <w:rsid w:val="007175A1"/>
    <w:rsid w:val="00723CD1"/>
    <w:rsid w:val="00723F67"/>
    <w:rsid w:val="00736628"/>
    <w:rsid w:val="00756C7F"/>
    <w:rsid w:val="00772D41"/>
    <w:rsid w:val="00776428"/>
    <w:rsid w:val="0079131E"/>
    <w:rsid w:val="00791647"/>
    <w:rsid w:val="007933A6"/>
    <w:rsid w:val="00796CAC"/>
    <w:rsid w:val="00796F70"/>
    <w:rsid w:val="007A5F8B"/>
    <w:rsid w:val="007A782D"/>
    <w:rsid w:val="007B3F80"/>
    <w:rsid w:val="007B4018"/>
    <w:rsid w:val="007C01A5"/>
    <w:rsid w:val="007C1505"/>
    <w:rsid w:val="007C1601"/>
    <w:rsid w:val="007C273B"/>
    <w:rsid w:val="007D5DE7"/>
    <w:rsid w:val="007E1DDC"/>
    <w:rsid w:val="007F37AA"/>
    <w:rsid w:val="00800BBB"/>
    <w:rsid w:val="00804033"/>
    <w:rsid w:val="00806615"/>
    <w:rsid w:val="0080682F"/>
    <w:rsid w:val="008328FD"/>
    <w:rsid w:val="008336C0"/>
    <w:rsid w:val="008378B1"/>
    <w:rsid w:val="0084255A"/>
    <w:rsid w:val="008438E2"/>
    <w:rsid w:val="00843D53"/>
    <w:rsid w:val="0084537A"/>
    <w:rsid w:val="0085078D"/>
    <w:rsid w:val="0085791E"/>
    <w:rsid w:val="00861B4D"/>
    <w:rsid w:val="00862416"/>
    <w:rsid w:val="0086259B"/>
    <w:rsid w:val="00867799"/>
    <w:rsid w:val="008708BA"/>
    <w:rsid w:val="008808E8"/>
    <w:rsid w:val="00893682"/>
    <w:rsid w:val="00894920"/>
    <w:rsid w:val="008A36A3"/>
    <w:rsid w:val="008A6B01"/>
    <w:rsid w:val="008B4393"/>
    <w:rsid w:val="008B4825"/>
    <w:rsid w:val="008B496B"/>
    <w:rsid w:val="008B52FB"/>
    <w:rsid w:val="008B5997"/>
    <w:rsid w:val="008B7F2C"/>
    <w:rsid w:val="008C4A10"/>
    <w:rsid w:val="008D0E7C"/>
    <w:rsid w:val="008D2450"/>
    <w:rsid w:val="00901E50"/>
    <w:rsid w:val="0091313C"/>
    <w:rsid w:val="00914DCC"/>
    <w:rsid w:val="009243C5"/>
    <w:rsid w:val="00925F96"/>
    <w:rsid w:val="00930C44"/>
    <w:rsid w:val="00937F9C"/>
    <w:rsid w:val="009402CD"/>
    <w:rsid w:val="00943F67"/>
    <w:rsid w:val="00975892"/>
    <w:rsid w:val="009834E6"/>
    <w:rsid w:val="00984D1F"/>
    <w:rsid w:val="00987F13"/>
    <w:rsid w:val="009A07C1"/>
    <w:rsid w:val="009A43D8"/>
    <w:rsid w:val="009A53EC"/>
    <w:rsid w:val="009B2885"/>
    <w:rsid w:val="009B7BB6"/>
    <w:rsid w:val="009C11C6"/>
    <w:rsid w:val="009C5751"/>
    <w:rsid w:val="009D36A8"/>
    <w:rsid w:val="009D4993"/>
    <w:rsid w:val="009E0DC9"/>
    <w:rsid w:val="009E7625"/>
    <w:rsid w:val="009F2D91"/>
    <w:rsid w:val="009F2EC6"/>
    <w:rsid w:val="009F2FB0"/>
    <w:rsid w:val="009F5C5F"/>
    <w:rsid w:val="00A03DC0"/>
    <w:rsid w:val="00A06159"/>
    <w:rsid w:val="00A106A1"/>
    <w:rsid w:val="00A23A63"/>
    <w:rsid w:val="00A251DC"/>
    <w:rsid w:val="00A35217"/>
    <w:rsid w:val="00A41332"/>
    <w:rsid w:val="00A429C4"/>
    <w:rsid w:val="00A60FF5"/>
    <w:rsid w:val="00A63A60"/>
    <w:rsid w:val="00A63E4F"/>
    <w:rsid w:val="00A6405A"/>
    <w:rsid w:val="00A7520D"/>
    <w:rsid w:val="00A75D15"/>
    <w:rsid w:val="00A76859"/>
    <w:rsid w:val="00A77B14"/>
    <w:rsid w:val="00AA1EC1"/>
    <w:rsid w:val="00AB38B4"/>
    <w:rsid w:val="00AB6B90"/>
    <w:rsid w:val="00AD1567"/>
    <w:rsid w:val="00AD3751"/>
    <w:rsid w:val="00AD4D72"/>
    <w:rsid w:val="00AD4F82"/>
    <w:rsid w:val="00AD5D85"/>
    <w:rsid w:val="00AE0FB3"/>
    <w:rsid w:val="00AE6DCD"/>
    <w:rsid w:val="00AF0E3C"/>
    <w:rsid w:val="00B00DE6"/>
    <w:rsid w:val="00B06608"/>
    <w:rsid w:val="00B0685F"/>
    <w:rsid w:val="00B071FF"/>
    <w:rsid w:val="00B15EC3"/>
    <w:rsid w:val="00B24E5A"/>
    <w:rsid w:val="00B37662"/>
    <w:rsid w:val="00B56532"/>
    <w:rsid w:val="00B6102D"/>
    <w:rsid w:val="00B62F1D"/>
    <w:rsid w:val="00B722FB"/>
    <w:rsid w:val="00B806BD"/>
    <w:rsid w:val="00B84BB5"/>
    <w:rsid w:val="00B8506B"/>
    <w:rsid w:val="00B9451E"/>
    <w:rsid w:val="00BA1B64"/>
    <w:rsid w:val="00BA76ED"/>
    <w:rsid w:val="00BB3746"/>
    <w:rsid w:val="00BD1D7C"/>
    <w:rsid w:val="00BD3AC4"/>
    <w:rsid w:val="00BE44CA"/>
    <w:rsid w:val="00BF1BD5"/>
    <w:rsid w:val="00C01D3C"/>
    <w:rsid w:val="00C05778"/>
    <w:rsid w:val="00C05F18"/>
    <w:rsid w:val="00C06BF8"/>
    <w:rsid w:val="00C06D7D"/>
    <w:rsid w:val="00C26C77"/>
    <w:rsid w:val="00C31B8D"/>
    <w:rsid w:val="00C3436E"/>
    <w:rsid w:val="00C357B7"/>
    <w:rsid w:val="00C3689B"/>
    <w:rsid w:val="00C4476B"/>
    <w:rsid w:val="00C515B4"/>
    <w:rsid w:val="00C52624"/>
    <w:rsid w:val="00C52A00"/>
    <w:rsid w:val="00C52DD6"/>
    <w:rsid w:val="00C674EE"/>
    <w:rsid w:val="00C70625"/>
    <w:rsid w:val="00C745AB"/>
    <w:rsid w:val="00C74603"/>
    <w:rsid w:val="00C7586C"/>
    <w:rsid w:val="00C815CC"/>
    <w:rsid w:val="00C84383"/>
    <w:rsid w:val="00C9523F"/>
    <w:rsid w:val="00CA27CC"/>
    <w:rsid w:val="00CA2FEE"/>
    <w:rsid w:val="00CA4949"/>
    <w:rsid w:val="00CA70FB"/>
    <w:rsid w:val="00CB324A"/>
    <w:rsid w:val="00CB5AF1"/>
    <w:rsid w:val="00CB78B9"/>
    <w:rsid w:val="00CC2EEB"/>
    <w:rsid w:val="00CC3B72"/>
    <w:rsid w:val="00CC4274"/>
    <w:rsid w:val="00CE4381"/>
    <w:rsid w:val="00CE7029"/>
    <w:rsid w:val="00CF3BF7"/>
    <w:rsid w:val="00CF3D27"/>
    <w:rsid w:val="00CF538D"/>
    <w:rsid w:val="00D0006C"/>
    <w:rsid w:val="00D05616"/>
    <w:rsid w:val="00D12947"/>
    <w:rsid w:val="00D22009"/>
    <w:rsid w:val="00D222A5"/>
    <w:rsid w:val="00D23193"/>
    <w:rsid w:val="00D403E8"/>
    <w:rsid w:val="00D518C3"/>
    <w:rsid w:val="00D525A6"/>
    <w:rsid w:val="00D631F1"/>
    <w:rsid w:val="00D65617"/>
    <w:rsid w:val="00D65671"/>
    <w:rsid w:val="00D70080"/>
    <w:rsid w:val="00D7256B"/>
    <w:rsid w:val="00D76A64"/>
    <w:rsid w:val="00D83B84"/>
    <w:rsid w:val="00D94176"/>
    <w:rsid w:val="00D96816"/>
    <w:rsid w:val="00DA7924"/>
    <w:rsid w:val="00DB6F6C"/>
    <w:rsid w:val="00DC015D"/>
    <w:rsid w:val="00DC4242"/>
    <w:rsid w:val="00DD1C67"/>
    <w:rsid w:val="00DD46D8"/>
    <w:rsid w:val="00DD6F09"/>
    <w:rsid w:val="00DD70A5"/>
    <w:rsid w:val="00DE2113"/>
    <w:rsid w:val="00DE3569"/>
    <w:rsid w:val="00DE49A5"/>
    <w:rsid w:val="00DE5259"/>
    <w:rsid w:val="00DF45C0"/>
    <w:rsid w:val="00DF6AFF"/>
    <w:rsid w:val="00E013E5"/>
    <w:rsid w:val="00E035DD"/>
    <w:rsid w:val="00E07358"/>
    <w:rsid w:val="00E10C7E"/>
    <w:rsid w:val="00E16249"/>
    <w:rsid w:val="00E17988"/>
    <w:rsid w:val="00E20E46"/>
    <w:rsid w:val="00E21CC3"/>
    <w:rsid w:val="00E32068"/>
    <w:rsid w:val="00E34612"/>
    <w:rsid w:val="00E37FC1"/>
    <w:rsid w:val="00E414D0"/>
    <w:rsid w:val="00E45277"/>
    <w:rsid w:val="00E45D46"/>
    <w:rsid w:val="00E544D7"/>
    <w:rsid w:val="00E54664"/>
    <w:rsid w:val="00E61477"/>
    <w:rsid w:val="00E90A33"/>
    <w:rsid w:val="00E94B10"/>
    <w:rsid w:val="00E97675"/>
    <w:rsid w:val="00EA2957"/>
    <w:rsid w:val="00EC6403"/>
    <w:rsid w:val="00ED47B8"/>
    <w:rsid w:val="00EE2326"/>
    <w:rsid w:val="00EE7F00"/>
    <w:rsid w:val="00EF6EBA"/>
    <w:rsid w:val="00EF7D71"/>
    <w:rsid w:val="00F05257"/>
    <w:rsid w:val="00F06874"/>
    <w:rsid w:val="00F15BEB"/>
    <w:rsid w:val="00F163C9"/>
    <w:rsid w:val="00F20EBF"/>
    <w:rsid w:val="00F21F5A"/>
    <w:rsid w:val="00F24AAF"/>
    <w:rsid w:val="00F301B3"/>
    <w:rsid w:val="00F312EC"/>
    <w:rsid w:val="00F3200F"/>
    <w:rsid w:val="00F32141"/>
    <w:rsid w:val="00F375F9"/>
    <w:rsid w:val="00F4193E"/>
    <w:rsid w:val="00F422D0"/>
    <w:rsid w:val="00F441A2"/>
    <w:rsid w:val="00F524F8"/>
    <w:rsid w:val="00F57104"/>
    <w:rsid w:val="00F61356"/>
    <w:rsid w:val="00F706E7"/>
    <w:rsid w:val="00F73BA3"/>
    <w:rsid w:val="00F8437A"/>
    <w:rsid w:val="00F86187"/>
    <w:rsid w:val="00F94A6E"/>
    <w:rsid w:val="00F95D30"/>
    <w:rsid w:val="00FB0D35"/>
    <w:rsid w:val="00FC04EF"/>
    <w:rsid w:val="00FC2402"/>
    <w:rsid w:val="00FC30C2"/>
    <w:rsid w:val="00FC33D8"/>
    <w:rsid w:val="00FD2D80"/>
    <w:rsid w:val="00FE0CC1"/>
    <w:rsid w:val="00FF3683"/>
    <w:rsid w:val="00FF6E0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82D26"/>
  <w15:docId w15:val="{C720DFE7-34AD-42E7-92BC-12814DD6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3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6A6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76A64"/>
  </w:style>
  <w:style w:type="paragraph" w:styleId="Footer">
    <w:name w:val="footer"/>
    <w:basedOn w:val="Normal"/>
    <w:link w:val="FooterChar"/>
    <w:uiPriority w:val="99"/>
    <w:unhideWhenUsed/>
    <w:rsid w:val="00D76A6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76A64"/>
  </w:style>
  <w:style w:type="paragraph" w:styleId="EndnoteText">
    <w:name w:val="endnote text"/>
    <w:basedOn w:val="Normal"/>
    <w:link w:val="EndnoteTextChar"/>
    <w:uiPriority w:val="99"/>
    <w:semiHidden/>
    <w:unhideWhenUsed/>
    <w:rsid w:val="00D76A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A64"/>
    <w:rPr>
      <w:sz w:val="20"/>
      <w:szCs w:val="20"/>
    </w:rPr>
  </w:style>
  <w:style w:type="character" w:styleId="EndnoteReference">
    <w:name w:val="endnote reference"/>
    <w:basedOn w:val="DefaultParagraphFont"/>
    <w:uiPriority w:val="99"/>
    <w:semiHidden/>
    <w:unhideWhenUsed/>
    <w:rsid w:val="00D76A64"/>
    <w:rPr>
      <w:vertAlign w:val="superscript"/>
    </w:rPr>
  </w:style>
  <w:style w:type="paragraph" w:styleId="FootnoteText">
    <w:name w:val="footnote text"/>
    <w:basedOn w:val="Normal"/>
    <w:link w:val="FootnoteTextChar"/>
    <w:uiPriority w:val="99"/>
    <w:unhideWhenUsed/>
    <w:rsid w:val="001A642E"/>
    <w:pPr>
      <w:spacing w:after="0" w:line="240" w:lineRule="auto"/>
    </w:pPr>
    <w:rPr>
      <w:sz w:val="20"/>
      <w:szCs w:val="20"/>
    </w:rPr>
  </w:style>
  <w:style w:type="character" w:customStyle="1" w:styleId="FootnoteTextChar">
    <w:name w:val="Footnote Text Char"/>
    <w:basedOn w:val="DefaultParagraphFont"/>
    <w:link w:val="FootnoteText"/>
    <w:uiPriority w:val="99"/>
    <w:rsid w:val="001A642E"/>
    <w:rPr>
      <w:sz w:val="20"/>
      <w:szCs w:val="20"/>
    </w:rPr>
  </w:style>
  <w:style w:type="character" w:styleId="FootnoteReference">
    <w:name w:val="footnote reference"/>
    <w:basedOn w:val="DefaultParagraphFont"/>
    <w:uiPriority w:val="99"/>
    <w:unhideWhenUsed/>
    <w:rsid w:val="001A642E"/>
    <w:rPr>
      <w:vertAlign w:val="superscript"/>
    </w:rPr>
  </w:style>
  <w:style w:type="paragraph" w:styleId="ListParagraph">
    <w:name w:val="List Paragraph"/>
    <w:basedOn w:val="Normal"/>
    <w:uiPriority w:val="34"/>
    <w:qFormat/>
    <w:rsid w:val="003E2134"/>
    <w:pPr>
      <w:ind w:left="720"/>
      <w:contextualSpacing/>
    </w:pPr>
  </w:style>
  <w:style w:type="character" w:styleId="CommentReference">
    <w:name w:val="annotation reference"/>
    <w:basedOn w:val="DefaultParagraphFont"/>
    <w:uiPriority w:val="99"/>
    <w:semiHidden/>
    <w:unhideWhenUsed/>
    <w:rsid w:val="007054DE"/>
    <w:rPr>
      <w:sz w:val="16"/>
      <w:szCs w:val="16"/>
    </w:rPr>
  </w:style>
  <w:style w:type="paragraph" w:styleId="CommentText">
    <w:name w:val="annotation text"/>
    <w:basedOn w:val="Normal"/>
    <w:link w:val="CommentTextChar"/>
    <w:uiPriority w:val="99"/>
    <w:semiHidden/>
    <w:unhideWhenUsed/>
    <w:rsid w:val="007054DE"/>
    <w:pPr>
      <w:spacing w:line="240" w:lineRule="auto"/>
    </w:pPr>
    <w:rPr>
      <w:sz w:val="20"/>
      <w:szCs w:val="20"/>
    </w:rPr>
  </w:style>
  <w:style w:type="character" w:customStyle="1" w:styleId="CommentTextChar">
    <w:name w:val="Comment Text Char"/>
    <w:basedOn w:val="DefaultParagraphFont"/>
    <w:link w:val="CommentText"/>
    <w:uiPriority w:val="99"/>
    <w:semiHidden/>
    <w:rsid w:val="007054DE"/>
    <w:rPr>
      <w:sz w:val="20"/>
      <w:szCs w:val="20"/>
    </w:rPr>
  </w:style>
  <w:style w:type="paragraph" w:styleId="CommentSubject">
    <w:name w:val="annotation subject"/>
    <w:basedOn w:val="CommentText"/>
    <w:next w:val="CommentText"/>
    <w:link w:val="CommentSubjectChar"/>
    <w:uiPriority w:val="99"/>
    <w:semiHidden/>
    <w:unhideWhenUsed/>
    <w:rsid w:val="007054DE"/>
    <w:rPr>
      <w:b/>
      <w:bCs/>
    </w:rPr>
  </w:style>
  <w:style w:type="character" w:customStyle="1" w:styleId="CommentSubjectChar">
    <w:name w:val="Comment Subject Char"/>
    <w:basedOn w:val="CommentTextChar"/>
    <w:link w:val="CommentSubject"/>
    <w:uiPriority w:val="99"/>
    <w:semiHidden/>
    <w:rsid w:val="007054DE"/>
    <w:rPr>
      <w:b/>
      <w:bCs/>
      <w:sz w:val="20"/>
      <w:szCs w:val="20"/>
    </w:rPr>
  </w:style>
  <w:style w:type="paragraph" w:styleId="BalloonText">
    <w:name w:val="Balloon Text"/>
    <w:basedOn w:val="Normal"/>
    <w:link w:val="BalloonTextChar"/>
    <w:uiPriority w:val="99"/>
    <w:semiHidden/>
    <w:unhideWhenUsed/>
    <w:rsid w:val="00705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4DE"/>
    <w:rPr>
      <w:rFonts w:ascii="Segoe UI" w:hAnsi="Segoe UI" w:cs="Segoe UI"/>
      <w:sz w:val="18"/>
      <w:szCs w:val="18"/>
    </w:rPr>
  </w:style>
  <w:style w:type="character" w:customStyle="1" w:styleId="apple-converted-space">
    <w:name w:val="apple-converted-space"/>
    <w:basedOn w:val="DefaultParagraphFont"/>
    <w:rsid w:val="00A41332"/>
  </w:style>
  <w:style w:type="character" w:styleId="Hyperlink">
    <w:name w:val="Hyperlink"/>
    <w:basedOn w:val="DefaultParagraphFont"/>
    <w:uiPriority w:val="99"/>
    <w:semiHidden/>
    <w:unhideWhenUsed/>
    <w:rsid w:val="00A41332"/>
    <w:rPr>
      <w:color w:val="0000FF"/>
      <w:u w:val="single"/>
    </w:rPr>
  </w:style>
  <w:style w:type="character" w:styleId="PageNumber">
    <w:name w:val="page number"/>
    <w:basedOn w:val="DefaultParagraphFont"/>
    <w:uiPriority w:val="99"/>
    <w:semiHidden/>
    <w:unhideWhenUsed/>
    <w:rsid w:val="00695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5760">
      <w:bodyDiv w:val="1"/>
      <w:marLeft w:val="0"/>
      <w:marRight w:val="0"/>
      <w:marTop w:val="0"/>
      <w:marBottom w:val="0"/>
      <w:divBdr>
        <w:top w:val="none" w:sz="0" w:space="0" w:color="auto"/>
        <w:left w:val="none" w:sz="0" w:space="0" w:color="auto"/>
        <w:bottom w:val="none" w:sz="0" w:space="0" w:color="auto"/>
        <w:right w:val="none" w:sz="0" w:space="0" w:color="auto"/>
      </w:divBdr>
      <w:divsChild>
        <w:div w:id="1316376181">
          <w:marLeft w:val="547"/>
          <w:marRight w:val="0"/>
          <w:marTop w:val="0"/>
          <w:marBottom w:val="0"/>
          <w:divBdr>
            <w:top w:val="none" w:sz="0" w:space="0" w:color="auto"/>
            <w:left w:val="none" w:sz="0" w:space="0" w:color="auto"/>
            <w:bottom w:val="none" w:sz="0" w:space="0" w:color="auto"/>
            <w:right w:val="none" w:sz="0" w:space="0" w:color="auto"/>
          </w:divBdr>
        </w:div>
      </w:divsChild>
    </w:div>
    <w:div w:id="381638206">
      <w:bodyDiv w:val="1"/>
      <w:marLeft w:val="0"/>
      <w:marRight w:val="0"/>
      <w:marTop w:val="0"/>
      <w:marBottom w:val="0"/>
      <w:divBdr>
        <w:top w:val="none" w:sz="0" w:space="0" w:color="auto"/>
        <w:left w:val="none" w:sz="0" w:space="0" w:color="auto"/>
        <w:bottom w:val="none" w:sz="0" w:space="0" w:color="auto"/>
        <w:right w:val="none" w:sz="0" w:space="0" w:color="auto"/>
      </w:divBdr>
    </w:div>
    <w:div w:id="387343715">
      <w:bodyDiv w:val="1"/>
      <w:marLeft w:val="0"/>
      <w:marRight w:val="0"/>
      <w:marTop w:val="0"/>
      <w:marBottom w:val="0"/>
      <w:divBdr>
        <w:top w:val="none" w:sz="0" w:space="0" w:color="auto"/>
        <w:left w:val="none" w:sz="0" w:space="0" w:color="auto"/>
        <w:bottom w:val="none" w:sz="0" w:space="0" w:color="auto"/>
        <w:right w:val="none" w:sz="0" w:space="0" w:color="auto"/>
      </w:divBdr>
      <w:divsChild>
        <w:div w:id="1289124247">
          <w:marLeft w:val="0"/>
          <w:marRight w:val="0"/>
          <w:marTop w:val="480"/>
          <w:marBottom w:val="240"/>
          <w:divBdr>
            <w:top w:val="none" w:sz="0" w:space="0" w:color="auto"/>
            <w:left w:val="none" w:sz="0" w:space="0" w:color="auto"/>
            <w:bottom w:val="none" w:sz="0" w:space="0" w:color="auto"/>
            <w:right w:val="none" w:sz="0" w:space="0" w:color="auto"/>
          </w:divBdr>
        </w:div>
        <w:div w:id="960040638">
          <w:marLeft w:val="0"/>
          <w:marRight w:val="0"/>
          <w:marTop w:val="0"/>
          <w:marBottom w:val="567"/>
          <w:divBdr>
            <w:top w:val="none" w:sz="0" w:space="0" w:color="auto"/>
            <w:left w:val="none" w:sz="0" w:space="0" w:color="auto"/>
            <w:bottom w:val="none" w:sz="0" w:space="0" w:color="auto"/>
            <w:right w:val="none" w:sz="0" w:space="0" w:color="auto"/>
          </w:divBdr>
        </w:div>
      </w:divsChild>
    </w:div>
    <w:div w:id="577179177">
      <w:bodyDiv w:val="1"/>
      <w:marLeft w:val="0"/>
      <w:marRight w:val="0"/>
      <w:marTop w:val="0"/>
      <w:marBottom w:val="0"/>
      <w:divBdr>
        <w:top w:val="none" w:sz="0" w:space="0" w:color="auto"/>
        <w:left w:val="none" w:sz="0" w:space="0" w:color="auto"/>
        <w:bottom w:val="none" w:sz="0" w:space="0" w:color="auto"/>
        <w:right w:val="none" w:sz="0" w:space="0" w:color="auto"/>
      </w:divBdr>
      <w:divsChild>
        <w:div w:id="186020186">
          <w:marLeft w:val="547"/>
          <w:marRight w:val="0"/>
          <w:marTop w:val="0"/>
          <w:marBottom w:val="0"/>
          <w:divBdr>
            <w:top w:val="none" w:sz="0" w:space="0" w:color="auto"/>
            <w:left w:val="none" w:sz="0" w:space="0" w:color="auto"/>
            <w:bottom w:val="none" w:sz="0" w:space="0" w:color="auto"/>
            <w:right w:val="none" w:sz="0" w:space="0" w:color="auto"/>
          </w:divBdr>
        </w:div>
      </w:divsChild>
    </w:div>
    <w:div w:id="796723195">
      <w:bodyDiv w:val="1"/>
      <w:marLeft w:val="0"/>
      <w:marRight w:val="0"/>
      <w:marTop w:val="0"/>
      <w:marBottom w:val="0"/>
      <w:divBdr>
        <w:top w:val="none" w:sz="0" w:space="0" w:color="auto"/>
        <w:left w:val="none" w:sz="0" w:space="0" w:color="auto"/>
        <w:bottom w:val="none" w:sz="0" w:space="0" w:color="auto"/>
        <w:right w:val="none" w:sz="0" w:space="0" w:color="auto"/>
      </w:divBdr>
      <w:divsChild>
        <w:div w:id="1334067379">
          <w:marLeft w:val="547"/>
          <w:marRight w:val="0"/>
          <w:marTop w:val="0"/>
          <w:marBottom w:val="0"/>
          <w:divBdr>
            <w:top w:val="none" w:sz="0" w:space="0" w:color="auto"/>
            <w:left w:val="none" w:sz="0" w:space="0" w:color="auto"/>
            <w:bottom w:val="none" w:sz="0" w:space="0" w:color="auto"/>
            <w:right w:val="none" w:sz="0" w:space="0" w:color="auto"/>
          </w:divBdr>
        </w:div>
      </w:divsChild>
    </w:div>
    <w:div w:id="827523128">
      <w:bodyDiv w:val="1"/>
      <w:marLeft w:val="0"/>
      <w:marRight w:val="0"/>
      <w:marTop w:val="0"/>
      <w:marBottom w:val="0"/>
      <w:divBdr>
        <w:top w:val="none" w:sz="0" w:space="0" w:color="auto"/>
        <w:left w:val="none" w:sz="0" w:space="0" w:color="auto"/>
        <w:bottom w:val="none" w:sz="0" w:space="0" w:color="auto"/>
        <w:right w:val="none" w:sz="0" w:space="0" w:color="auto"/>
      </w:divBdr>
    </w:div>
    <w:div w:id="917714180">
      <w:bodyDiv w:val="1"/>
      <w:marLeft w:val="0"/>
      <w:marRight w:val="0"/>
      <w:marTop w:val="0"/>
      <w:marBottom w:val="0"/>
      <w:divBdr>
        <w:top w:val="none" w:sz="0" w:space="0" w:color="auto"/>
        <w:left w:val="none" w:sz="0" w:space="0" w:color="auto"/>
        <w:bottom w:val="none" w:sz="0" w:space="0" w:color="auto"/>
        <w:right w:val="none" w:sz="0" w:space="0" w:color="auto"/>
      </w:divBdr>
    </w:div>
    <w:div w:id="1224684843">
      <w:bodyDiv w:val="1"/>
      <w:marLeft w:val="0"/>
      <w:marRight w:val="0"/>
      <w:marTop w:val="0"/>
      <w:marBottom w:val="0"/>
      <w:divBdr>
        <w:top w:val="none" w:sz="0" w:space="0" w:color="auto"/>
        <w:left w:val="none" w:sz="0" w:space="0" w:color="auto"/>
        <w:bottom w:val="none" w:sz="0" w:space="0" w:color="auto"/>
        <w:right w:val="none" w:sz="0" w:space="0" w:color="auto"/>
      </w:divBdr>
      <w:divsChild>
        <w:div w:id="715853180">
          <w:marLeft w:val="547"/>
          <w:marRight w:val="0"/>
          <w:marTop w:val="0"/>
          <w:marBottom w:val="0"/>
          <w:divBdr>
            <w:top w:val="none" w:sz="0" w:space="0" w:color="auto"/>
            <w:left w:val="none" w:sz="0" w:space="0" w:color="auto"/>
            <w:bottom w:val="none" w:sz="0" w:space="0" w:color="auto"/>
            <w:right w:val="none" w:sz="0" w:space="0" w:color="auto"/>
          </w:divBdr>
        </w:div>
      </w:divsChild>
    </w:div>
    <w:div w:id="1418552933">
      <w:bodyDiv w:val="1"/>
      <w:marLeft w:val="0"/>
      <w:marRight w:val="0"/>
      <w:marTop w:val="0"/>
      <w:marBottom w:val="0"/>
      <w:divBdr>
        <w:top w:val="none" w:sz="0" w:space="0" w:color="auto"/>
        <w:left w:val="none" w:sz="0" w:space="0" w:color="auto"/>
        <w:bottom w:val="none" w:sz="0" w:space="0" w:color="auto"/>
        <w:right w:val="none" w:sz="0" w:space="0" w:color="auto"/>
      </w:divBdr>
      <w:divsChild>
        <w:div w:id="2111313523">
          <w:marLeft w:val="547"/>
          <w:marRight w:val="0"/>
          <w:marTop w:val="0"/>
          <w:marBottom w:val="0"/>
          <w:divBdr>
            <w:top w:val="none" w:sz="0" w:space="0" w:color="auto"/>
            <w:left w:val="none" w:sz="0" w:space="0" w:color="auto"/>
            <w:bottom w:val="none" w:sz="0" w:space="0" w:color="auto"/>
            <w:right w:val="none" w:sz="0" w:space="0" w:color="auto"/>
          </w:divBdr>
        </w:div>
      </w:divsChild>
    </w:div>
    <w:div w:id="1653095772">
      <w:bodyDiv w:val="1"/>
      <w:marLeft w:val="0"/>
      <w:marRight w:val="0"/>
      <w:marTop w:val="0"/>
      <w:marBottom w:val="0"/>
      <w:divBdr>
        <w:top w:val="none" w:sz="0" w:space="0" w:color="auto"/>
        <w:left w:val="none" w:sz="0" w:space="0" w:color="auto"/>
        <w:bottom w:val="none" w:sz="0" w:space="0" w:color="auto"/>
        <w:right w:val="none" w:sz="0" w:space="0" w:color="auto"/>
      </w:divBdr>
    </w:div>
    <w:div w:id="1818716357">
      <w:bodyDiv w:val="1"/>
      <w:marLeft w:val="0"/>
      <w:marRight w:val="0"/>
      <w:marTop w:val="0"/>
      <w:marBottom w:val="0"/>
      <w:divBdr>
        <w:top w:val="none" w:sz="0" w:space="0" w:color="auto"/>
        <w:left w:val="none" w:sz="0" w:space="0" w:color="auto"/>
        <w:bottom w:val="none" w:sz="0" w:space="0" w:color="auto"/>
        <w:right w:val="none" w:sz="0" w:space="0" w:color="auto"/>
      </w:divBdr>
      <w:divsChild>
        <w:div w:id="1942106336">
          <w:marLeft w:val="547"/>
          <w:marRight w:val="0"/>
          <w:marTop w:val="0"/>
          <w:marBottom w:val="0"/>
          <w:divBdr>
            <w:top w:val="none" w:sz="0" w:space="0" w:color="auto"/>
            <w:left w:val="none" w:sz="0" w:space="0" w:color="auto"/>
            <w:bottom w:val="none" w:sz="0" w:space="0" w:color="auto"/>
            <w:right w:val="none" w:sz="0" w:space="0" w:color="auto"/>
          </w:divBdr>
        </w:div>
        <w:div w:id="1752001469">
          <w:marLeft w:val="547"/>
          <w:marRight w:val="0"/>
          <w:marTop w:val="0"/>
          <w:marBottom w:val="0"/>
          <w:divBdr>
            <w:top w:val="none" w:sz="0" w:space="0" w:color="auto"/>
            <w:left w:val="none" w:sz="0" w:space="0" w:color="auto"/>
            <w:bottom w:val="none" w:sz="0" w:space="0" w:color="auto"/>
            <w:right w:val="none" w:sz="0" w:space="0" w:color="auto"/>
          </w:divBdr>
        </w:div>
      </w:divsChild>
    </w:div>
    <w:div w:id="1852328811">
      <w:bodyDiv w:val="1"/>
      <w:marLeft w:val="0"/>
      <w:marRight w:val="0"/>
      <w:marTop w:val="0"/>
      <w:marBottom w:val="0"/>
      <w:divBdr>
        <w:top w:val="none" w:sz="0" w:space="0" w:color="auto"/>
        <w:left w:val="none" w:sz="0" w:space="0" w:color="auto"/>
        <w:bottom w:val="none" w:sz="0" w:space="0" w:color="auto"/>
        <w:right w:val="none" w:sz="0" w:space="0" w:color="auto"/>
      </w:divBdr>
      <w:divsChild>
        <w:div w:id="1435397507">
          <w:marLeft w:val="547"/>
          <w:marRight w:val="0"/>
          <w:marTop w:val="0"/>
          <w:marBottom w:val="0"/>
          <w:divBdr>
            <w:top w:val="none" w:sz="0" w:space="0" w:color="auto"/>
            <w:left w:val="none" w:sz="0" w:space="0" w:color="auto"/>
            <w:bottom w:val="none" w:sz="0" w:space="0" w:color="auto"/>
            <w:right w:val="none" w:sz="0" w:space="0" w:color="auto"/>
          </w:divBdr>
        </w:div>
      </w:divsChild>
    </w:div>
    <w:div w:id="2054768230">
      <w:bodyDiv w:val="1"/>
      <w:marLeft w:val="0"/>
      <w:marRight w:val="0"/>
      <w:marTop w:val="0"/>
      <w:marBottom w:val="0"/>
      <w:divBdr>
        <w:top w:val="none" w:sz="0" w:space="0" w:color="auto"/>
        <w:left w:val="none" w:sz="0" w:space="0" w:color="auto"/>
        <w:bottom w:val="none" w:sz="0" w:space="0" w:color="auto"/>
        <w:right w:val="none" w:sz="0" w:space="0" w:color="auto"/>
      </w:divBdr>
      <w:divsChild>
        <w:div w:id="1100297209">
          <w:marLeft w:val="0"/>
          <w:marRight w:val="0"/>
          <w:marTop w:val="480"/>
          <w:marBottom w:val="240"/>
          <w:divBdr>
            <w:top w:val="none" w:sz="0" w:space="0" w:color="auto"/>
            <w:left w:val="none" w:sz="0" w:space="0" w:color="auto"/>
            <w:bottom w:val="none" w:sz="0" w:space="0" w:color="auto"/>
            <w:right w:val="none" w:sz="0" w:space="0" w:color="auto"/>
          </w:divBdr>
        </w:div>
        <w:div w:id="1626615728">
          <w:marLeft w:val="0"/>
          <w:marRight w:val="0"/>
          <w:marTop w:val="0"/>
          <w:marBottom w:val="567"/>
          <w:divBdr>
            <w:top w:val="none" w:sz="0" w:space="0" w:color="auto"/>
            <w:left w:val="none" w:sz="0" w:space="0" w:color="auto"/>
            <w:bottom w:val="none" w:sz="0" w:space="0" w:color="auto"/>
            <w:right w:val="none" w:sz="0" w:space="0" w:color="auto"/>
          </w:divBdr>
        </w:div>
      </w:divsChild>
    </w:div>
    <w:div w:id="21138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0E8503-C9E1-48DD-A619-213FF3859996}" type="doc">
      <dgm:prSet loTypeId="urn:microsoft.com/office/officeart/2005/8/layout/process4" loCatId="process" qsTypeId="urn:microsoft.com/office/officeart/2005/8/quickstyle/3d2" qsCatId="3D" csTypeId="urn:microsoft.com/office/officeart/2005/8/colors/accent5_2" csCatId="accent5" phldr="1"/>
      <dgm:spPr/>
      <dgm:t>
        <a:bodyPr/>
        <a:lstStyle/>
        <a:p>
          <a:endParaRPr lang="en-US"/>
        </a:p>
      </dgm:t>
    </dgm:pt>
    <dgm:pt modelId="{6D0F223F-5D6D-4F98-9418-FE3F1536A641}">
      <dgm:prSet phldrT="[Teksts]" custT="1"/>
      <dgm:spPr/>
      <dgm:t>
        <a:bodyPr tIns="72000" anchor="t" anchorCtr="0"/>
        <a:lstStyle/>
        <a:p>
          <a:r>
            <a:rPr lang="lv-LV" sz="1600"/>
            <a:t>Darbības pirms AĢ pārejas</a:t>
          </a:r>
          <a:endParaRPr lang="en-US" sz="1600"/>
        </a:p>
      </dgm:t>
    </dgm:pt>
    <dgm:pt modelId="{263C0847-70B5-4D2E-8C16-FF0B55281BA5}" type="parTrans" cxnId="{E3A00C74-99AA-486E-9B69-05DBF3474815}">
      <dgm:prSet/>
      <dgm:spPr/>
      <dgm:t>
        <a:bodyPr/>
        <a:lstStyle/>
        <a:p>
          <a:endParaRPr lang="en-US"/>
        </a:p>
      </dgm:t>
    </dgm:pt>
    <dgm:pt modelId="{2521D0B8-89D1-4971-A48F-1641891A395E}" type="sibTrans" cxnId="{E3A00C74-99AA-486E-9B69-05DBF3474815}">
      <dgm:prSet/>
      <dgm:spPr/>
      <dgm:t>
        <a:bodyPr/>
        <a:lstStyle/>
        <a:p>
          <a:endParaRPr lang="en-US"/>
        </a:p>
      </dgm:t>
    </dgm:pt>
    <dgm:pt modelId="{3A0BB07E-8616-428B-BF58-7094E77C4AB2}">
      <dgm:prSet phldrT="[Teksts]" custT="1"/>
      <dgm:spPr/>
      <dgm:t>
        <a:bodyPr/>
        <a:lstStyle/>
        <a:p>
          <a:r>
            <a:rPr lang="lv-LV" sz="1100" b="1"/>
            <a:t>AĢ </a:t>
          </a:r>
          <a:r>
            <a:rPr lang="lv-LV" sz="1100"/>
            <a:t>noslēdz vienošanos </a:t>
          </a:r>
          <a:r>
            <a:rPr lang="lv-LV" sz="1100" i="0"/>
            <a:t>ar jauno AC</a:t>
          </a:r>
          <a:r>
            <a:rPr lang="lv-LV" sz="1100" i="0" baseline="30000"/>
            <a:t>1</a:t>
          </a:r>
          <a:r>
            <a:rPr lang="lv-LV" sz="1100" i="0"/>
            <a:t> </a:t>
          </a:r>
          <a:r>
            <a:rPr lang="lv-LV" sz="1100"/>
            <a:t>par atbalsta sniegšanu un sadarbību</a:t>
          </a:r>
          <a:endParaRPr lang="en-US" sz="1100"/>
        </a:p>
      </dgm:t>
    </dgm:pt>
    <dgm:pt modelId="{DDAED93E-4D09-47B0-88CB-8BCD46F3506B}" type="parTrans" cxnId="{4A0C9A47-2A53-442F-85C3-F578B4398532}">
      <dgm:prSet/>
      <dgm:spPr/>
      <dgm:t>
        <a:bodyPr/>
        <a:lstStyle/>
        <a:p>
          <a:endParaRPr lang="en-US"/>
        </a:p>
      </dgm:t>
    </dgm:pt>
    <dgm:pt modelId="{35A18799-8051-44CE-BB30-9B7A68250E0B}" type="sibTrans" cxnId="{4A0C9A47-2A53-442F-85C3-F578B4398532}">
      <dgm:prSet/>
      <dgm:spPr/>
      <dgm:t>
        <a:bodyPr/>
        <a:lstStyle/>
        <a:p>
          <a:endParaRPr lang="en-US"/>
        </a:p>
      </dgm:t>
    </dgm:pt>
    <dgm:pt modelId="{D431BA5F-3B7D-4EAB-A5BA-6F5E41403E8F}">
      <dgm:prSet phldrT="[Teksts]" custT="1"/>
      <dgm:spPr/>
      <dgm:t>
        <a:bodyPr/>
        <a:lstStyle/>
        <a:p>
          <a:r>
            <a:rPr lang="lv-LV" sz="1100" b="1"/>
            <a:t>AĢ</a:t>
          </a:r>
          <a:r>
            <a:rPr lang="lv-LV" sz="1100"/>
            <a:t> pierādāmā veidā</a:t>
          </a:r>
          <a:r>
            <a:rPr lang="lv-LV" sz="1100" baseline="30000"/>
            <a:t>2</a:t>
          </a:r>
          <a:r>
            <a:rPr lang="lv-LV" sz="1100"/>
            <a:t> informē iepriekšējo AC</a:t>
          </a:r>
          <a:r>
            <a:rPr lang="lv-LV" sz="1100" baseline="30000"/>
            <a:t>3</a:t>
          </a:r>
          <a:r>
            <a:rPr lang="lv-LV" sz="1100"/>
            <a:t> par pāreju uz jauno AC</a:t>
          </a:r>
          <a:endParaRPr lang="en-US" sz="1100"/>
        </a:p>
      </dgm:t>
    </dgm:pt>
    <dgm:pt modelId="{76CD1BC5-054E-4DFB-9FA6-16627A269F2D}" type="parTrans" cxnId="{FBC3C149-A415-4E7C-BA5D-0D979399D785}">
      <dgm:prSet/>
      <dgm:spPr/>
      <dgm:t>
        <a:bodyPr/>
        <a:lstStyle/>
        <a:p>
          <a:endParaRPr lang="en-US"/>
        </a:p>
      </dgm:t>
    </dgm:pt>
    <dgm:pt modelId="{C8A48EC1-EECF-416A-B0A9-1CB16FF3506F}" type="sibTrans" cxnId="{FBC3C149-A415-4E7C-BA5D-0D979399D785}">
      <dgm:prSet/>
      <dgm:spPr/>
      <dgm:t>
        <a:bodyPr/>
        <a:lstStyle/>
        <a:p>
          <a:endParaRPr lang="en-US"/>
        </a:p>
      </dgm:t>
    </dgm:pt>
    <dgm:pt modelId="{4598019F-B1E8-4782-BA9C-008C153E4051}">
      <dgm:prSet phldrT="[Teksts]" custT="1"/>
      <dgm:spPr/>
      <dgm:t>
        <a:bodyPr tIns="72000" anchor="t" anchorCtr="0"/>
        <a:lstStyle/>
        <a:p>
          <a:r>
            <a:rPr lang="lv-LV" sz="1600"/>
            <a:t>AĢ pāreja datums</a:t>
          </a:r>
          <a:endParaRPr lang="en-US" sz="1600">
            <a:solidFill>
              <a:srgbClr val="FF0000"/>
            </a:solidFill>
          </a:endParaRPr>
        </a:p>
      </dgm:t>
    </dgm:pt>
    <dgm:pt modelId="{83D0ACFD-A282-493F-BE5B-0F48A3438A10}" type="parTrans" cxnId="{4B473BA0-B629-476C-AC27-57C118AF0F21}">
      <dgm:prSet/>
      <dgm:spPr/>
      <dgm:t>
        <a:bodyPr/>
        <a:lstStyle/>
        <a:p>
          <a:endParaRPr lang="en-US"/>
        </a:p>
      </dgm:t>
    </dgm:pt>
    <dgm:pt modelId="{A84903F1-FCA5-4891-8CD9-7547317DFC9E}" type="sibTrans" cxnId="{4B473BA0-B629-476C-AC27-57C118AF0F21}">
      <dgm:prSet/>
      <dgm:spPr/>
      <dgm:t>
        <a:bodyPr/>
        <a:lstStyle/>
        <a:p>
          <a:endParaRPr lang="en-US"/>
        </a:p>
      </dgm:t>
    </dgm:pt>
    <dgm:pt modelId="{7B37C5C6-E21B-4262-84AD-6993142D691C}">
      <dgm:prSet phldrT="[Teksts]" custT="1"/>
      <dgm:spPr/>
      <dgm:t>
        <a:bodyPr/>
        <a:lstStyle/>
        <a:p>
          <a:r>
            <a:rPr lang="lv-LV" sz="1100" b="1"/>
            <a:t>AĢ pāreja uz jauno AC notiek ar nākamā mēneša pirmo datumu </a:t>
          </a:r>
          <a:r>
            <a:rPr lang="lv-LV" sz="1100"/>
            <a:t>(ja vien iepriekšējais AC ir saņēmis informācijas par pāreju vismaz 3 darba dienas pirms mēneša beigām)</a:t>
          </a:r>
          <a:endParaRPr lang="en-US" sz="1100" baseline="30000"/>
        </a:p>
      </dgm:t>
    </dgm:pt>
    <dgm:pt modelId="{6F35669E-ADF7-4F0E-9EAD-85B36472BECE}" type="parTrans" cxnId="{F9147441-5909-4330-96DF-BE42DD9A3F4E}">
      <dgm:prSet/>
      <dgm:spPr/>
      <dgm:t>
        <a:bodyPr/>
        <a:lstStyle/>
        <a:p>
          <a:endParaRPr lang="en-US"/>
        </a:p>
      </dgm:t>
    </dgm:pt>
    <dgm:pt modelId="{EB10EC92-D4EF-41CC-BA79-8B77BF1280AA}" type="sibTrans" cxnId="{F9147441-5909-4330-96DF-BE42DD9A3F4E}">
      <dgm:prSet/>
      <dgm:spPr/>
      <dgm:t>
        <a:bodyPr/>
        <a:lstStyle/>
        <a:p>
          <a:endParaRPr lang="en-US"/>
        </a:p>
      </dgm:t>
    </dgm:pt>
    <dgm:pt modelId="{68EF1FD0-9F47-4C4C-BC11-C830CB3D0472}">
      <dgm:prSet phldrT="[Teksts]" custT="1"/>
      <dgm:spPr/>
      <dgm:t>
        <a:bodyPr/>
        <a:lstStyle/>
        <a:p>
          <a:r>
            <a:rPr lang="en-US" sz="1100"/>
            <a:t>Ja AĢ informāciju par pāreju iepriekšējam AC iesniedz </a:t>
          </a:r>
          <a:r>
            <a:rPr lang="lv-LV" sz="1100"/>
            <a:t>pēdējās </a:t>
          </a:r>
          <a:r>
            <a:rPr lang="en-US" sz="1100"/>
            <a:t>3 </a:t>
          </a:r>
          <a:r>
            <a:rPr lang="lv-LV" sz="1100"/>
            <a:t>darba </a:t>
          </a:r>
          <a:r>
            <a:rPr lang="en-US" sz="1100"/>
            <a:t>dien</a:t>
          </a:r>
          <a:r>
            <a:rPr lang="lv-LV" sz="1100"/>
            <a:t>ā</a:t>
          </a:r>
          <a:r>
            <a:rPr lang="en-US" sz="1100"/>
            <a:t>s pirms mēneša beigām, iepriekšējam AC ir tiesības turpināt sadarbību ar AĢ līdz nākamā mēneša </a:t>
          </a:r>
          <a:r>
            <a:rPr lang="lv-LV" sz="1100"/>
            <a:t>beigām</a:t>
          </a:r>
          <a:endParaRPr lang="en-US" sz="1100"/>
        </a:p>
      </dgm:t>
    </dgm:pt>
    <dgm:pt modelId="{613814CC-3967-4AD4-8A97-850D5C1A5071}" type="parTrans" cxnId="{6EA08C67-9643-4FFC-AC97-B3ACE0969D00}">
      <dgm:prSet/>
      <dgm:spPr/>
      <dgm:t>
        <a:bodyPr/>
        <a:lstStyle/>
        <a:p>
          <a:endParaRPr lang="en-US"/>
        </a:p>
      </dgm:t>
    </dgm:pt>
    <dgm:pt modelId="{90EA4456-CEB2-40B6-9C58-F0ECFCBEE34D}" type="sibTrans" cxnId="{6EA08C67-9643-4FFC-AC97-B3ACE0969D00}">
      <dgm:prSet/>
      <dgm:spPr/>
      <dgm:t>
        <a:bodyPr/>
        <a:lstStyle/>
        <a:p>
          <a:endParaRPr lang="en-US"/>
        </a:p>
      </dgm:t>
    </dgm:pt>
    <dgm:pt modelId="{F9A00CAD-2E79-4487-82AA-4FE7E7C2D8F1}">
      <dgm:prSet phldrT="[Teksts]" custT="1"/>
      <dgm:spPr/>
      <dgm:t>
        <a:bodyPr tIns="108000" anchor="t" anchorCtr="0"/>
        <a:lstStyle/>
        <a:p>
          <a:r>
            <a:rPr lang="lv-LV" sz="1600"/>
            <a:t>Darbības pēc AĢ pārejas</a:t>
          </a:r>
          <a:endParaRPr lang="en-US" sz="1600"/>
        </a:p>
      </dgm:t>
    </dgm:pt>
    <dgm:pt modelId="{DC1516E8-3ECD-40C6-BCD3-3DA5726C0C1B}" type="parTrans" cxnId="{B79227E7-38D7-4B28-A247-9E8F0231541D}">
      <dgm:prSet/>
      <dgm:spPr/>
      <dgm:t>
        <a:bodyPr/>
        <a:lstStyle/>
        <a:p>
          <a:endParaRPr lang="en-US"/>
        </a:p>
      </dgm:t>
    </dgm:pt>
    <dgm:pt modelId="{35FC1287-9E02-4C4E-853B-BF4C09CD4CFD}" type="sibTrans" cxnId="{B79227E7-38D7-4B28-A247-9E8F0231541D}">
      <dgm:prSet/>
      <dgm:spPr/>
      <dgm:t>
        <a:bodyPr/>
        <a:lstStyle/>
        <a:p>
          <a:endParaRPr lang="en-US"/>
        </a:p>
      </dgm:t>
    </dgm:pt>
    <dgm:pt modelId="{DA3F28FD-C374-4DCC-9B37-416EB338784F}">
      <dgm:prSet phldrT="[Teksts]" custT="1"/>
      <dgm:spPr/>
      <dgm:t>
        <a:bodyPr lIns="36000" rIns="36000"/>
        <a:lstStyle/>
        <a:p>
          <a:r>
            <a:rPr lang="lv-LV" sz="1100" b="1"/>
            <a:t>Jaunais AC </a:t>
          </a:r>
          <a:r>
            <a:rPr lang="lv-LV" sz="1100"/>
            <a:t>nosūta rakstisku pieprasījumu iepriekšējam AC izsniegt AĢ lietas un AĢ ievietoto bērnu IAP</a:t>
          </a:r>
          <a:r>
            <a:rPr lang="lv-LV" sz="1100" baseline="30000"/>
            <a:t>5</a:t>
          </a:r>
          <a:r>
            <a:rPr lang="lv-LV" sz="1100"/>
            <a:t> kopijas</a:t>
          </a:r>
          <a:r>
            <a:rPr lang="lv-LV" sz="1100" baseline="30000"/>
            <a:t>6</a:t>
          </a:r>
          <a:r>
            <a:rPr lang="lv-LV" sz="1100" baseline="0"/>
            <a:t>, norādot vēlamo dokumentu kopiju saņemšanas veidu</a:t>
          </a:r>
          <a:endParaRPr lang="en-US" sz="1100" baseline="0"/>
        </a:p>
      </dgm:t>
    </dgm:pt>
    <dgm:pt modelId="{D3776BE7-D368-4192-B413-C437E06D584A}" type="parTrans" cxnId="{96ACECF2-C87E-4887-B8DE-5872858A729B}">
      <dgm:prSet/>
      <dgm:spPr/>
      <dgm:t>
        <a:bodyPr/>
        <a:lstStyle/>
        <a:p>
          <a:endParaRPr lang="en-US"/>
        </a:p>
      </dgm:t>
    </dgm:pt>
    <dgm:pt modelId="{40A19209-7998-41C8-A51E-26F7610224F8}" type="sibTrans" cxnId="{96ACECF2-C87E-4887-B8DE-5872858A729B}">
      <dgm:prSet/>
      <dgm:spPr/>
      <dgm:t>
        <a:bodyPr/>
        <a:lstStyle/>
        <a:p>
          <a:endParaRPr lang="en-US"/>
        </a:p>
      </dgm:t>
    </dgm:pt>
    <dgm:pt modelId="{CFEB63EA-98DF-4161-B3CC-9556AA8F664A}">
      <dgm:prSet phldrT="[Teksts]" custT="1"/>
      <dgm:spPr/>
      <dgm:t>
        <a:bodyPr/>
        <a:lstStyle/>
        <a:p>
          <a:r>
            <a:rPr lang="lv-LV" sz="1100" b="1"/>
            <a:t>Iepriekšējais AC </a:t>
          </a:r>
          <a:r>
            <a:rPr lang="lv-LV" sz="1100" b="0"/>
            <a:t>10 darbdienu laikā izsniedz/ </a:t>
          </a:r>
          <a:r>
            <a:rPr lang="lv-LV" sz="1100"/>
            <a:t>nosūta</a:t>
          </a:r>
          <a:r>
            <a:rPr lang="lv-LV" sz="1100" baseline="30000"/>
            <a:t>7</a:t>
          </a:r>
          <a:r>
            <a:rPr lang="lv-LV" sz="1100"/>
            <a:t> AĢ lietas un AĢ ievietoto bērnu IAP kopijas jaunajam AC. </a:t>
          </a:r>
          <a:r>
            <a:rPr lang="lv-LV" sz="1100" b="0"/>
            <a:t>Iepriekšējais AC AĢ lietu arhivē</a:t>
          </a:r>
          <a:endParaRPr lang="en-US" sz="1100" b="0" baseline="30000"/>
        </a:p>
      </dgm:t>
    </dgm:pt>
    <dgm:pt modelId="{9B00F561-3777-460E-AB2D-D152672C8711}" type="parTrans" cxnId="{A0EBD558-B979-49C9-9597-A4AD66B50926}">
      <dgm:prSet/>
      <dgm:spPr/>
      <dgm:t>
        <a:bodyPr/>
        <a:lstStyle/>
        <a:p>
          <a:endParaRPr lang="en-US"/>
        </a:p>
      </dgm:t>
    </dgm:pt>
    <dgm:pt modelId="{BB9C82C8-1325-4CB7-82A4-AE3E9585F0DD}" type="sibTrans" cxnId="{A0EBD558-B979-49C9-9597-A4AD66B50926}">
      <dgm:prSet/>
      <dgm:spPr/>
      <dgm:t>
        <a:bodyPr/>
        <a:lstStyle/>
        <a:p>
          <a:endParaRPr lang="en-US"/>
        </a:p>
      </dgm:t>
    </dgm:pt>
    <dgm:pt modelId="{03DC67C1-7801-4B70-8F58-18AF2E255655}">
      <dgm:prSet phldrT="[Teksts]" custT="1"/>
      <dgm:spPr/>
      <dgm:t>
        <a:bodyPr/>
        <a:lstStyle/>
        <a:p>
          <a:r>
            <a:rPr lang="lv-LV" sz="1100" b="1"/>
            <a:t>Jaunais AC </a:t>
          </a:r>
          <a:r>
            <a:rPr lang="lv-LV" sz="1100" b="0"/>
            <a:t>3 darbdienu laikā </a:t>
          </a:r>
          <a:r>
            <a:rPr lang="lv-LV" sz="1100"/>
            <a:t>reģistrē AĢ pāreju AGIS</a:t>
          </a:r>
          <a:r>
            <a:rPr lang="lv-LV" sz="1100" baseline="30000"/>
            <a:t>8</a:t>
          </a:r>
          <a:r>
            <a:rPr lang="lv-LV" sz="1100"/>
            <a:t> un rakstiski informē par to AĢ bāriņtiesu</a:t>
          </a:r>
          <a:endParaRPr lang="en-US" sz="1100"/>
        </a:p>
      </dgm:t>
    </dgm:pt>
    <dgm:pt modelId="{A93F6EE0-5386-473C-968D-5C1786ABD35B}" type="parTrans" cxnId="{418BF334-8786-4B4F-A179-8B17599FB95B}">
      <dgm:prSet/>
      <dgm:spPr/>
      <dgm:t>
        <a:bodyPr/>
        <a:lstStyle/>
        <a:p>
          <a:endParaRPr lang="en-US"/>
        </a:p>
      </dgm:t>
    </dgm:pt>
    <dgm:pt modelId="{7E7851EF-1B12-4760-A9BE-A967361C77FF}" type="sibTrans" cxnId="{418BF334-8786-4B4F-A179-8B17599FB95B}">
      <dgm:prSet/>
      <dgm:spPr/>
      <dgm:t>
        <a:bodyPr/>
        <a:lstStyle/>
        <a:p>
          <a:endParaRPr lang="en-US"/>
        </a:p>
      </dgm:t>
    </dgm:pt>
    <dgm:pt modelId="{24A9A5AD-DF56-432E-B2B5-481AFBC870FB}">
      <dgm:prSet phldrT="[Teksts]" custT="1"/>
      <dgm:spPr/>
      <dgm:t>
        <a:bodyPr lIns="36000" rIns="36000"/>
        <a:lstStyle/>
        <a:p>
          <a:r>
            <a:rPr lang="lv-LV" sz="1100" b="1"/>
            <a:t>Jaunā AC </a:t>
          </a:r>
          <a:r>
            <a:rPr lang="lv-LV" sz="1100"/>
            <a:t>sociālais darbinieks sazinās ar iepriekšējā AC sociālo darbinieku, lai precizētu AĢ pārejas iemeslus un apzinātu līdz šim veikto darbu ar AĢ</a:t>
          </a:r>
          <a:r>
            <a:rPr lang="lv-LV" sz="1100" baseline="30000"/>
            <a:t>4</a:t>
          </a:r>
          <a:r>
            <a:rPr lang="lv-LV" sz="1100" baseline="0"/>
            <a:t>, kā arī noskaidro, vai AC ir saņēmis informāciju no AĢ par pāreju</a:t>
          </a:r>
          <a:endParaRPr lang="en-US" sz="1100" baseline="0"/>
        </a:p>
      </dgm:t>
    </dgm:pt>
    <dgm:pt modelId="{A9E95135-4F4C-4323-A941-F7EA6C2EA8B4}" type="sibTrans" cxnId="{213A4C1E-E91F-47A5-9B71-52F25184C54D}">
      <dgm:prSet/>
      <dgm:spPr/>
      <dgm:t>
        <a:bodyPr/>
        <a:lstStyle/>
        <a:p>
          <a:endParaRPr lang="en-US"/>
        </a:p>
      </dgm:t>
    </dgm:pt>
    <dgm:pt modelId="{D45A9A96-2B8F-449B-8214-DA700D798EC7}" type="parTrans" cxnId="{213A4C1E-E91F-47A5-9B71-52F25184C54D}">
      <dgm:prSet/>
      <dgm:spPr/>
      <dgm:t>
        <a:bodyPr/>
        <a:lstStyle/>
        <a:p>
          <a:endParaRPr lang="en-US"/>
        </a:p>
      </dgm:t>
    </dgm:pt>
    <dgm:pt modelId="{31462A1F-B6C2-4243-A821-13CCE66F8F5E}" type="pres">
      <dgm:prSet presAssocID="{D10E8503-C9E1-48DD-A619-213FF3859996}" presName="Name0" presStyleCnt="0">
        <dgm:presLayoutVars>
          <dgm:dir/>
          <dgm:animLvl val="lvl"/>
          <dgm:resizeHandles val="exact"/>
        </dgm:presLayoutVars>
      </dgm:prSet>
      <dgm:spPr/>
      <dgm:t>
        <a:bodyPr/>
        <a:lstStyle/>
        <a:p>
          <a:endParaRPr lang="en-US"/>
        </a:p>
      </dgm:t>
    </dgm:pt>
    <dgm:pt modelId="{D079D290-58CD-4D68-9415-892D170A07E2}" type="pres">
      <dgm:prSet presAssocID="{F9A00CAD-2E79-4487-82AA-4FE7E7C2D8F1}" presName="boxAndChildren" presStyleCnt="0"/>
      <dgm:spPr/>
    </dgm:pt>
    <dgm:pt modelId="{E7D9CFEF-30EC-434B-8FED-2133358C7B7C}" type="pres">
      <dgm:prSet presAssocID="{F9A00CAD-2E79-4487-82AA-4FE7E7C2D8F1}" presName="parentTextBox" presStyleLbl="node1" presStyleIdx="0" presStyleCnt="3"/>
      <dgm:spPr/>
      <dgm:t>
        <a:bodyPr/>
        <a:lstStyle/>
        <a:p>
          <a:endParaRPr lang="en-US"/>
        </a:p>
      </dgm:t>
    </dgm:pt>
    <dgm:pt modelId="{4297A0AD-36B7-44DA-A3C3-421B45EF9431}" type="pres">
      <dgm:prSet presAssocID="{F9A00CAD-2E79-4487-82AA-4FE7E7C2D8F1}" presName="entireBox" presStyleLbl="node1" presStyleIdx="0" presStyleCnt="3" custScaleY="82585"/>
      <dgm:spPr/>
      <dgm:t>
        <a:bodyPr/>
        <a:lstStyle/>
        <a:p>
          <a:endParaRPr lang="en-US"/>
        </a:p>
      </dgm:t>
    </dgm:pt>
    <dgm:pt modelId="{501354C3-0891-43AF-8E83-D49997AF568C}" type="pres">
      <dgm:prSet presAssocID="{F9A00CAD-2E79-4487-82AA-4FE7E7C2D8F1}" presName="descendantBox" presStyleCnt="0"/>
      <dgm:spPr/>
    </dgm:pt>
    <dgm:pt modelId="{8459BC5C-D070-43DB-A6AD-C78D0CA9C3DB}" type="pres">
      <dgm:prSet presAssocID="{DA3F28FD-C374-4DCC-9B37-416EB338784F}" presName="childTextBox" presStyleLbl="fgAccFollowNode1" presStyleIdx="0" presStyleCnt="8" custScaleX="111942" custScaleY="128546" custLinFactNeighborX="331" custLinFactNeighborY="-23892">
        <dgm:presLayoutVars>
          <dgm:bulletEnabled val="1"/>
        </dgm:presLayoutVars>
      </dgm:prSet>
      <dgm:spPr/>
      <dgm:t>
        <a:bodyPr/>
        <a:lstStyle/>
        <a:p>
          <a:endParaRPr lang="en-US"/>
        </a:p>
      </dgm:t>
    </dgm:pt>
    <dgm:pt modelId="{C4FC4257-722B-43D6-8632-6D32F9A472BC}" type="pres">
      <dgm:prSet presAssocID="{CFEB63EA-98DF-4161-B3CC-9556AA8F664A}" presName="childTextBox" presStyleLbl="fgAccFollowNode1" presStyleIdx="1" presStyleCnt="8" custScaleX="93136" custScaleY="129201" custLinFactNeighborY="-23569">
        <dgm:presLayoutVars>
          <dgm:bulletEnabled val="1"/>
        </dgm:presLayoutVars>
      </dgm:prSet>
      <dgm:spPr/>
      <dgm:t>
        <a:bodyPr/>
        <a:lstStyle/>
        <a:p>
          <a:endParaRPr lang="en-US"/>
        </a:p>
      </dgm:t>
    </dgm:pt>
    <dgm:pt modelId="{4CF754B2-3917-4A6D-9AB8-C2CE47B22C64}" type="pres">
      <dgm:prSet presAssocID="{03DC67C1-7801-4B70-8F58-18AF2E255655}" presName="childTextBox" presStyleLbl="fgAccFollowNode1" presStyleIdx="2" presStyleCnt="8" custScaleX="79920" custScaleY="129123" custLinFactNeighborY="-23569">
        <dgm:presLayoutVars>
          <dgm:bulletEnabled val="1"/>
        </dgm:presLayoutVars>
      </dgm:prSet>
      <dgm:spPr/>
      <dgm:t>
        <a:bodyPr/>
        <a:lstStyle/>
        <a:p>
          <a:endParaRPr lang="en-US"/>
        </a:p>
      </dgm:t>
    </dgm:pt>
    <dgm:pt modelId="{B0E0FF72-57AE-48EB-827C-052260E74253}" type="pres">
      <dgm:prSet presAssocID="{A84903F1-FCA5-4891-8CD9-7547317DFC9E}" presName="sp" presStyleCnt="0"/>
      <dgm:spPr/>
    </dgm:pt>
    <dgm:pt modelId="{C47EB107-43EB-4095-B4B6-D5964246A472}" type="pres">
      <dgm:prSet presAssocID="{4598019F-B1E8-4782-BA9C-008C153E4051}" presName="arrowAndChildren" presStyleCnt="0"/>
      <dgm:spPr/>
    </dgm:pt>
    <dgm:pt modelId="{12A417F9-8BF0-421B-8D6B-E166EDE33AAC}" type="pres">
      <dgm:prSet presAssocID="{4598019F-B1E8-4782-BA9C-008C153E4051}" presName="parentTextArrow" presStyleLbl="node1" presStyleIdx="0" presStyleCnt="3"/>
      <dgm:spPr/>
      <dgm:t>
        <a:bodyPr/>
        <a:lstStyle/>
        <a:p>
          <a:endParaRPr lang="en-US"/>
        </a:p>
      </dgm:t>
    </dgm:pt>
    <dgm:pt modelId="{CBD5B8D6-844E-46A9-A95F-ED992AB089F9}" type="pres">
      <dgm:prSet presAssocID="{4598019F-B1E8-4782-BA9C-008C153E4051}" presName="arrow" presStyleLbl="node1" presStyleIdx="1" presStyleCnt="3" custScaleY="66920" custLinFactNeighborY="823"/>
      <dgm:spPr/>
      <dgm:t>
        <a:bodyPr/>
        <a:lstStyle/>
        <a:p>
          <a:endParaRPr lang="en-US"/>
        </a:p>
      </dgm:t>
    </dgm:pt>
    <dgm:pt modelId="{9AF6A6CD-CE50-4166-AFDC-91954928530D}" type="pres">
      <dgm:prSet presAssocID="{4598019F-B1E8-4782-BA9C-008C153E4051}" presName="descendantArrow" presStyleCnt="0"/>
      <dgm:spPr/>
    </dgm:pt>
    <dgm:pt modelId="{76AB0827-7B86-4B0B-9D70-768FECDAA2B5}" type="pres">
      <dgm:prSet presAssocID="{7B37C5C6-E21B-4262-84AD-6993142D691C}" presName="childTextArrow" presStyleLbl="fgAccFollowNode1" presStyleIdx="3" presStyleCnt="8" custScaleY="103435" custLinFactNeighborY="-5271">
        <dgm:presLayoutVars>
          <dgm:bulletEnabled val="1"/>
        </dgm:presLayoutVars>
      </dgm:prSet>
      <dgm:spPr/>
      <dgm:t>
        <a:bodyPr/>
        <a:lstStyle/>
        <a:p>
          <a:endParaRPr lang="en-US"/>
        </a:p>
      </dgm:t>
    </dgm:pt>
    <dgm:pt modelId="{E055EF0B-811D-48D5-B69E-BF4635CA2B59}" type="pres">
      <dgm:prSet presAssocID="{68EF1FD0-9F47-4C4C-BC11-C830CB3D0472}" presName="childTextArrow" presStyleLbl="fgAccFollowNode1" presStyleIdx="4" presStyleCnt="8" custScaleY="103435" custLinFactNeighborY="-5271">
        <dgm:presLayoutVars>
          <dgm:bulletEnabled val="1"/>
        </dgm:presLayoutVars>
      </dgm:prSet>
      <dgm:spPr/>
      <dgm:t>
        <a:bodyPr/>
        <a:lstStyle/>
        <a:p>
          <a:endParaRPr lang="en-US"/>
        </a:p>
      </dgm:t>
    </dgm:pt>
    <dgm:pt modelId="{E8AD005B-0C67-4754-9C2B-06816DFCE6B1}" type="pres">
      <dgm:prSet presAssocID="{2521D0B8-89D1-4971-A48F-1641891A395E}" presName="sp" presStyleCnt="0"/>
      <dgm:spPr/>
    </dgm:pt>
    <dgm:pt modelId="{21D18900-DA80-44C7-A594-6E3C956806C5}" type="pres">
      <dgm:prSet presAssocID="{6D0F223F-5D6D-4F98-9418-FE3F1536A641}" presName="arrowAndChildren" presStyleCnt="0"/>
      <dgm:spPr/>
    </dgm:pt>
    <dgm:pt modelId="{F7D66FA4-0B56-4923-A54B-39A1F85E165B}" type="pres">
      <dgm:prSet presAssocID="{6D0F223F-5D6D-4F98-9418-FE3F1536A641}" presName="parentTextArrow" presStyleLbl="node1" presStyleIdx="1" presStyleCnt="3"/>
      <dgm:spPr/>
      <dgm:t>
        <a:bodyPr/>
        <a:lstStyle/>
        <a:p>
          <a:endParaRPr lang="en-US"/>
        </a:p>
      </dgm:t>
    </dgm:pt>
    <dgm:pt modelId="{9060485E-F659-4D34-B189-F54D208DB3D1}" type="pres">
      <dgm:prSet presAssocID="{6D0F223F-5D6D-4F98-9418-FE3F1536A641}" presName="arrow" presStyleLbl="node1" presStyleIdx="2" presStyleCnt="3" custScaleY="77047" custLinFactNeighborX="-3043" custLinFactNeighborY="-1283"/>
      <dgm:spPr/>
      <dgm:t>
        <a:bodyPr/>
        <a:lstStyle/>
        <a:p>
          <a:endParaRPr lang="en-US"/>
        </a:p>
      </dgm:t>
    </dgm:pt>
    <dgm:pt modelId="{9863DF81-DBC1-4BEE-8EF3-A6D967E76FFD}" type="pres">
      <dgm:prSet presAssocID="{6D0F223F-5D6D-4F98-9418-FE3F1536A641}" presName="descendantArrow" presStyleCnt="0"/>
      <dgm:spPr/>
    </dgm:pt>
    <dgm:pt modelId="{9D50B183-E5EB-4851-82CD-65D438520BFC}" type="pres">
      <dgm:prSet presAssocID="{3A0BB07E-8616-428B-BF58-7094E77C4AB2}" presName="childTextArrow" presStyleLbl="fgAccFollowNode1" presStyleIdx="5" presStyleCnt="8" custScaleX="849934" custScaleY="117499" custLinFactNeighborX="-82" custLinFactNeighborY="-11406">
        <dgm:presLayoutVars>
          <dgm:bulletEnabled val="1"/>
        </dgm:presLayoutVars>
      </dgm:prSet>
      <dgm:spPr/>
      <dgm:t>
        <a:bodyPr/>
        <a:lstStyle/>
        <a:p>
          <a:endParaRPr lang="en-US"/>
        </a:p>
      </dgm:t>
    </dgm:pt>
    <dgm:pt modelId="{E3B6472C-6DA3-4B10-B76E-67649747EF5E}" type="pres">
      <dgm:prSet presAssocID="{D431BA5F-3B7D-4EAB-A5BA-6F5E41403E8F}" presName="childTextArrow" presStyleLbl="fgAccFollowNode1" presStyleIdx="6" presStyleCnt="8" custScaleX="800770" custScaleY="117499" custLinFactNeighborX="-162" custLinFactNeighborY="-11406">
        <dgm:presLayoutVars>
          <dgm:bulletEnabled val="1"/>
        </dgm:presLayoutVars>
      </dgm:prSet>
      <dgm:spPr/>
      <dgm:t>
        <a:bodyPr/>
        <a:lstStyle/>
        <a:p>
          <a:endParaRPr lang="en-US"/>
        </a:p>
      </dgm:t>
    </dgm:pt>
    <dgm:pt modelId="{8F5537DE-E5DE-46A8-A659-2F40052E62E8}" type="pres">
      <dgm:prSet presAssocID="{24A9A5AD-DF56-432E-B2B5-481AFBC870FB}" presName="childTextArrow" presStyleLbl="fgAccFollowNode1" presStyleIdx="7" presStyleCnt="8" custScaleX="2000000" custScaleY="116843" custLinFactNeighborY="-10913">
        <dgm:presLayoutVars>
          <dgm:bulletEnabled val="1"/>
        </dgm:presLayoutVars>
      </dgm:prSet>
      <dgm:spPr/>
      <dgm:t>
        <a:bodyPr/>
        <a:lstStyle/>
        <a:p>
          <a:endParaRPr lang="en-US"/>
        </a:p>
      </dgm:t>
    </dgm:pt>
  </dgm:ptLst>
  <dgm:cxnLst>
    <dgm:cxn modelId="{DE99E216-2F45-42AB-99B8-4A0FC98CB493}" type="presOf" srcId="{3A0BB07E-8616-428B-BF58-7094E77C4AB2}" destId="{9D50B183-E5EB-4851-82CD-65D438520BFC}" srcOrd="0" destOrd="0" presId="urn:microsoft.com/office/officeart/2005/8/layout/process4"/>
    <dgm:cxn modelId="{8B4260FD-E974-4741-AD07-0D94857E2099}" type="presOf" srcId="{03DC67C1-7801-4B70-8F58-18AF2E255655}" destId="{4CF754B2-3917-4A6D-9AB8-C2CE47B22C64}" srcOrd="0" destOrd="0" presId="urn:microsoft.com/office/officeart/2005/8/layout/process4"/>
    <dgm:cxn modelId="{EE4CB2B9-289F-4F8A-B91D-02D7335D4726}" type="presOf" srcId="{7B37C5C6-E21B-4262-84AD-6993142D691C}" destId="{76AB0827-7B86-4B0B-9D70-768FECDAA2B5}" srcOrd="0" destOrd="0" presId="urn:microsoft.com/office/officeart/2005/8/layout/process4"/>
    <dgm:cxn modelId="{E3A00C74-99AA-486E-9B69-05DBF3474815}" srcId="{D10E8503-C9E1-48DD-A619-213FF3859996}" destId="{6D0F223F-5D6D-4F98-9418-FE3F1536A641}" srcOrd="0" destOrd="0" parTransId="{263C0847-70B5-4D2E-8C16-FF0B55281BA5}" sibTransId="{2521D0B8-89D1-4971-A48F-1641891A395E}"/>
    <dgm:cxn modelId="{5B736842-C20B-4CEC-971B-067528C777E0}" type="presOf" srcId="{4598019F-B1E8-4782-BA9C-008C153E4051}" destId="{CBD5B8D6-844E-46A9-A95F-ED992AB089F9}" srcOrd="1" destOrd="0" presId="urn:microsoft.com/office/officeart/2005/8/layout/process4"/>
    <dgm:cxn modelId="{96ACECF2-C87E-4887-B8DE-5872858A729B}" srcId="{F9A00CAD-2E79-4487-82AA-4FE7E7C2D8F1}" destId="{DA3F28FD-C374-4DCC-9B37-416EB338784F}" srcOrd="0" destOrd="0" parTransId="{D3776BE7-D368-4192-B413-C437E06D584A}" sibTransId="{40A19209-7998-41C8-A51E-26F7610224F8}"/>
    <dgm:cxn modelId="{FBC3C149-A415-4E7C-BA5D-0D979399D785}" srcId="{6D0F223F-5D6D-4F98-9418-FE3F1536A641}" destId="{D431BA5F-3B7D-4EAB-A5BA-6F5E41403E8F}" srcOrd="1" destOrd="0" parTransId="{76CD1BC5-054E-4DFB-9FA6-16627A269F2D}" sibTransId="{C8A48EC1-EECF-416A-B0A9-1CB16FF3506F}"/>
    <dgm:cxn modelId="{4A0C9A47-2A53-442F-85C3-F578B4398532}" srcId="{6D0F223F-5D6D-4F98-9418-FE3F1536A641}" destId="{3A0BB07E-8616-428B-BF58-7094E77C4AB2}" srcOrd="0" destOrd="0" parTransId="{DDAED93E-4D09-47B0-88CB-8BCD46F3506B}" sibTransId="{35A18799-8051-44CE-BB30-9B7A68250E0B}"/>
    <dgm:cxn modelId="{4B473BA0-B629-476C-AC27-57C118AF0F21}" srcId="{D10E8503-C9E1-48DD-A619-213FF3859996}" destId="{4598019F-B1E8-4782-BA9C-008C153E4051}" srcOrd="1" destOrd="0" parTransId="{83D0ACFD-A282-493F-BE5B-0F48A3438A10}" sibTransId="{A84903F1-FCA5-4891-8CD9-7547317DFC9E}"/>
    <dgm:cxn modelId="{55866B65-1037-4784-B7E6-1F43242C9324}" type="presOf" srcId="{F9A00CAD-2E79-4487-82AA-4FE7E7C2D8F1}" destId="{E7D9CFEF-30EC-434B-8FED-2133358C7B7C}" srcOrd="0" destOrd="0" presId="urn:microsoft.com/office/officeart/2005/8/layout/process4"/>
    <dgm:cxn modelId="{F6ADBE8E-CBA2-49A9-9D33-3521085C7750}" type="presOf" srcId="{F9A00CAD-2E79-4487-82AA-4FE7E7C2D8F1}" destId="{4297A0AD-36B7-44DA-A3C3-421B45EF9431}" srcOrd="1" destOrd="0" presId="urn:microsoft.com/office/officeart/2005/8/layout/process4"/>
    <dgm:cxn modelId="{D97ECE8F-B6BC-4809-87EC-26964241E858}" type="presOf" srcId="{CFEB63EA-98DF-4161-B3CC-9556AA8F664A}" destId="{C4FC4257-722B-43D6-8632-6D32F9A472BC}" srcOrd="0" destOrd="0" presId="urn:microsoft.com/office/officeart/2005/8/layout/process4"/>
    <dgm:cxn modelId="{F9147441-5909-4330-96DF-BE42DD9A3F4E}" srcId="{4598019F-B1E8-4782-BA9C-008C153E4051}" destId="{7B37C5C6-E21B-4262-84AD-6993142D691C}" srcOrd="0" destOrd="0" parTransId="{6F35669E-ADF7-4F0E-9EAD-85B36472BECE}" sibTransId="{EB10EC92-D4EF-41CC-BA79-8B77BF1280AA}"/>
    <dgm:cxn modelId="{101600F6-60D4-4FA4-BE3F-2F04AE18E93E}" type="presOf" srcId="{4598019F-B1E8-4782-BA9C-008C153E4051}" destId="{12A417F9-8BF0-421B-8D6B-E166EDE33AAC}" srcOrd="0" destOrd="0" presId="urn:microsoft.com/office/officeart/2005/8/layout/process4"/>
    <dgm:cxn modelId="{69B9C264-81B6-4759-B5A7-DA9225EAE69C}" type="presOf" srcId="{6D0F223F-5D6D-4F98-9418-FE3F1536A641}" destId="{9060485E-F659-4D34-B189-F54D208DB3D1}" srcOrd="1" destOrd="0" presId="urn:microsoft.com/office/officeart/2005/8/layout/process4"/>
    <dgm:cxn modelId="{B79227E7-38D7-4B28-A247-9E8F0231541D}" srcId="{D10E8503-C9E1-48DD-A619-213FF3859996}" destId="{F9A00CAD-2E79-4487-82AA-4FE7E7C2D8F1}" srcOrd="2" destOrd="0" parTransId="{DC1516E8-3ECD-40C6-BCD3-3DA5726C0C1B}" sibTransId="{35FC1287-9E02-4C4E-853B-BF4C09CD4CFD}"/>
    <dgm:cxn modelId="{30259A24-7698-4699-8FC0-CA576D0854BE}" type="presOf" srcId="{DA3F28FD-C374-4DCC-9B37-416EB338784F}" destId="{8459BC5C-D070-43DB-A6AD-C78D0CA9C3DB}" srcOrd="0" destOrd="0" presId="urn:microsoft.com/office/officeart/2005/8/layout/process4"/>
    <dgm:cxn modelId="{40C88064-5B28-4E59-9F6F-BCEDE55096B2}" type="presOf" srcId="{24A9A5AD-DF56-432E-B2B5-481AFBC870FB}" destId="{8F5537DE-E5DE-46A8-A659-2F40052E62E8}" srcOrd="0" destOrd="0" presId="urn:microsoft.com/office/officeart/2005/8/layout/process4"/>
    <dgm:cxn modelId="{A16503DE-F71C-4BFD-8157-B6867E529A48}" type="presOf" srcId="{6D0F223F-5D6D-4F98-9418-FE3F1536A641}" destId="{F7D66FA4-0B56-4923-A54B-39A1F85E165B}" srcOrd="0" destOrd="0" presId="urn:microsoft.com/office/officeart/2005/8/layout/process4"/>
    <dgm:cxn modelId="{07172840-4DF4-46B8-9705-54A42257919D}" type="presOf" srcId="{D431BA5F-3B7D-4EAB-A5BA-6F5E41403E8F}" destId="{E3B6472C-6DA3-4B10-B76E-67649747EF5E}" srcOrd="0" destOrd="0" presId="urn:microsoft.com/office/officeart/2005/8/layout/process4"/>
    <dgm:cxn modelId="{6EA08C67-9643-4FFC-AC97-B3ACE0969D00}" srcId="{4598019F-B1E8-4782-BA9C-008C153E4051}" destId="{68EF1FD0-9F47-4C4C-BC11-C830CB3D0472}" srcOrd="1" destOrd="0" parTransId="{613814CC-3967-4AD4-8A97-850D5C1A5071}" sibTransId="{90EA4456-CEB2-40B6-9C58-F0ECFCBEE34D}"/>
    <dgm:cxn modelId="{213A4C1E-E91F-47A5-9B71-52F25184C54D}" srcId="{6D0F223F-5D6D-4F98-9418-FE3F1536A641}" destId="{24A9A5AD-DF56-432E-B2B5-481AFBC870FB}" srcOrd="2" destOrd="0" parTransId="{D45A9A96-2B8F-449B-8214-DA700D798EC7}" sibTransId="{A9E95135-4F4C-4323-A941-F7EA6C2EA8B4}"/>
    <dgm:cxn modelId="{A0EBD558-B979-49C9-9597-A4AD66B50926}" srcId="{F9A00CAD-2E79-4487-82AA-4FE7E7C2D8F1}" destId="{CFEB63EA-98DF-4161-B3CC-9556AA8F664A}" srcOrd="1" destOrd="0" parTransId="{9B00F561-3777-460E-AB2D-D152672C8711}" sibTransId="{BB9C82C8-1325-4CB7-82A4-AE3E9585F0DD}"/>
    <dgm:cxn modelId="{418BF334-8786-4B4F-A179-8B17599FB95B}" srcId="{F9A00CAD-2E79-4487-82AA-4FE7E7C2D8F1}" destId="{03DC67C1-7801-4B70-8F58-18AF2E255655}" srcOrd="2" destOrd="0" parTransId="{A93F6EE0-5386-473C-968D-5C1786ABD35B}" sibTransId="{7E7851EF-1B12-4760-A9BE-A967361C77FF}"/>
    <dgm:cxn modelId="{5408B17D-C7F5-4260-9F92-77308379570A}" type="presOf" srcId="{D10E8503-C9E1-48DD-A619-213FF3859996}" destId="{31462A1F-B6C2-4243-A821-13CCE66F8F5E}" srcOrd="0" destOrd="0" presId="urn:microsoft.com/office/officeart/2005/8/layout/process4"/>
    <dgm:cxn modelId="{E4419913-AF57-4803-B4D2-436CF4FAC63B}" type="presOf" srcId="{68EF1FD0-9F47-4C4C-BC11-C830CB3D0472}" destId="{E055EF0B-811D-48D5-B69E-BF4635CA2B59}" srcOrd="0" destOrd="0" presId="urn:microsoft.com/office/officeart/2005/8/layout/process4"/>
    <dgm:cxn modelId="{F2A7FEB8-9BB8-4D8A-88AA-95ABF8CF9D99}" type="presParOf" srcId="{31462A1F-B6C2-4243-A821-13CCE66F8F5E}" destId="{D079D290-58CD-4D68-9415-892D170A07E2}" srcOrd="0" destOrd="0" presId="urn:microsoft.com/office/officeart/2005/8/layout/process4"/>
    <dgm:cxn modelId="{8AAFFD6D-3CB9-400A-81F8-037246B6AF31}" type="presParOf" srcId="{D079D290-58CD-4D68-9415-892D170A07E2}" destId="{E7D9CFEF-30EC-434B-8FED-2133358C7B7C}" srcOrd="0" destOrd="0" presId="urn:microsoft.com/office/officeart/2005/8/layout/process4"/>
    <dgm:cxn modelId="{5FD00972-D120-4813-B556-24717FD411B8}" type="presParOf" srcId="{D079D290-58CD-4D68-9415-892D170A07E2}" destId="{4297A0AD-36B7-44DA-A3C3-421B45EF9431}" srcOrd="1" destOrd="0" presId="urn:microsoft.com/office/officeart/2005/8/layout/process4"/>
    <dgm:cxn modelId="{E8CE3A57-BFF4-4F22-AA53-D1B113E0C16F}" type="presParOf" srcId="{D079D290-58CD-4D68-9415-892D170A07E2}" destId="{501354C3-0891-43AF-8E83-D49997AF568C}" srcOrd="2" destOrd="0" presId="urn:microsoft.com/office/officeart/2005/8/layout/process4"/>
    <dgm:cxn modelId="{E93DDE08-2C3E-4845-81D8-8D14C21F6BC3}" type="presParOf" srcId="{501354C3-0891-43AF-8E83-D49997AF568C}" destId="{8459BC5C-D070-43DB-A6AD-C78D0CA9C3DB}" srcOrd="0" destOrd="0" presId="urn:microsoft.com/office/officeart/2005/8/layout/process4"/>
    <dgm:cxn modelId="{BC18FB02-B413-4661-9A41-08F2CAA63819}" type="presParOf" srcId="{501354C3-0891-43AF-8E83-D49997AF568C}" destId="{C4FC4257-722B-43D6-8632-6D32F9A472BC}" srcOrd="1" destOrd="0" presId="urn:microsoft.com/office/officeart/2005/8/layout/process4"/>
    <dgm:cxn modelId="{76AFD48C-7FC4-4A28-80E2-C3586EADB53F}" type="presParOf" srcId="{501354C3-0891-43AF-8E83-D49997AF568C}" destId="{4CF754B2-3917-4A6D-9AB8-C2CE47B22C64}" srcOrd="2" destOrd="0" presId="urn:microsoft.com/office/officeart/2005/8/layout/process4"/>
    <dgm:cxn modelId="{BC731061-7405-4211-BED0-6F2EF5FB0EA3}" type="presParOf" srcId="{31462A1F-B6C2-4243-A821-13CCE66F8F5E}" destId="{B0E0FF72-57AE-48EB-827C-052260E74253}" srcOrd="1" destOrd="0" presId="urn:microsoft.com/office/officeart/2005/8/layout/process4"/>
    <dgm:cxn modelId="{B2A2BF06-1B56-4D37-8917-4B5D1EB3B25F}" type="presParOf" srcId="{31462A1F-B6C2-4243-A821-13CCE66F8F5E}" destId="{C47EB107-43EB-4095-B4B6-D5964246A472}" srcOrd="2" destOrd="0" presId="urn:microsoft.com/office/officeart/2005/8/layout/process4"/>
    <dgm:cxn modelId="{561B5C43-FEEF-487E-968E-D7B22041E058}" type="presParOf" srcId="{C47EB107-43EB-4095-B4B6-D5964246A472}" destId="{12A417F9-8BF0-421B-8D6B-E166EDE33AAC}" srcOrd="0" destOrd="0" presId="urn:microsoft.com/office/officeart/2005/8/layout/process4"/>
    <dgm:cxn modelId="{F579369A-966B-4DED-9201-1C70D5350D6D}" type="presParOf" srcId="{C47EB107-43EB-4095-B4B6-D5964246A472}" destId="{CBD5B8D6-844E-46A9-A95F-ED992AB089F9}" srcOrd="1" destOrd="0" presId="urn:microsoft.com/office/officeart/2005/8/layout/process4"/>
    <dgm:cxn modelId="{33AF9B8F-3405-4943-BC7F-58C7068B0460}" type="presParOf" srcId="{C47EB107-43EB-4095-B4B6-D5964246A472}" destId="{9AF6A6CD-CE50-4166-AFDC-91954928530D}" srcOrd="2" destOrd="0" presId="urn:microsoft.com/office/officeart/2005/8/layout/process4"/>
    <dgm:cxn modelId="{7982CA85-B8A6-4AA2-81A0-B36B037E1551}" type="presParOf" srcId="{9AF6A6CD-CE50-4166-AFDC-91954928530D}" destId="{76AB0827-7B86-4B0B-9D70-768FECDAA2B5}" srcOrd="0" destOrd="0" presId="urn:microsoft.com/office/officeart/2005/8/layout/process4"/>
    <dgm:cxn modelId="{B37784DD-FA93-46BB-B7C6-1F37139AE7B6}" type="presParOf" srcId="{9AF6A6CD-CE50-4166-AFDC-91954928530D}" destId="{E055EF0B-811D-48D5-B69E-BF4635CA2B59}" srcOrd="1" destOrd="0" presId="urn:microsoft.com/office/officeart/2005/8/layout/process4"/>
    <dgm:cxn modelId="{41A8D32D-9F5E-4A0B-8C7A-F1D2A5C81B18}" type="presParOf" srcId="{31462A1F-B6C2-4243-A821-13CCE66F8F5E}" destId="{E8AD005B-0C67-4754-9C2B-06816DFCE6B1}" srcOrd="3" destOrd="0" presId="urn:microsoft.com/office/officeart/2005/8/layout/process4"/>
    <dgm:cxn modelId="{57FF3F5D-6F82-4190-B6B4-2A6DB202086D}" type="presParOf" srcId="{31462A1F-B6C2-4243-A821-13CCE66F8F5E}" destId="{21D18900-DA80-44C7-A594-6E3C956806C5}" srcOrd="4" destOrd="0" presId="urn:microsoft.com/office/officeart/2005/8/layout/process4"/>
    <dgm:cxn modelId="{D3D639D8-0CCB-4796-A099-D48B1B62DD7F}" type="presParOf" srcId="{21D18900-DA80-44C7-A594-6E3C956806C5}" destId="{F7D66FA4-0B56-4923-A54B-39A1F85E165B}" srcOrd="0" destOrd="0" presId="urn:microsoft.com/office/officeart/2005/8/layout/process4"/>
    <dgm:cxn modelId="{13C0C89B-2D6D-49FF-AC7F-A1A600872371}" type="presParOf" srcId="{21D18900-DA80-44C7-A594-6E3C956806C5}" destId="{9060485E-F659-4D34-B189-F54D208DB3D1}" srcOrd="1" destOrd="0" presId="urn:microsoft.com/office/officeart/2005/8/layout/process4"/>
    <dgm:cxn modelId="{A3D5A4F9-40F3-4127-B644-72109739C57A}" type="presParOf" srcId="{21D18900-DA80-44C7-A594-6E3C956806C5}" destId="{9863DF81-DBC1-4BEE-8EF3-A6D967E76FFD}" srcOrd="2" destOrd="0" presId="urn:microsoft.com/office/officeart/2005/8/layout/process4"/>
    <dgm:cxn modelId="{9160CF5D-0D9A-4CD0-8995-1E0CC64C135F}" type="presParOf" srcId="{9863DF81-DBC1-4BEE-8EF3-A6D967E76FFD}" destId="{9D50B183-E5EB-4851-82CD-65D438520BFC}" srcOrd="0" destOrd="0" presId="urn:microsoft.com/office/officeart/2005/8/layout/process4"/>
    <dgm:cxn modelId="{2D7152C7-BC14-4FCD-91EA-96D578922C80}" type="presParOf" srcId="{9863DF81-DBC1-4BEE-8EF3-A6D967E76FFD}" destId="{E3B6472C-6DA3-4B10-B76E-67649747EF5E}" srcOrd="1" destOrd="0" presId="urn:microsoft.com/office/officeart/2005/8/layout/process4"/>
    <dgm:cxn modelId="{25C9A747-CDA6-4F2D-AAAE-D38EF8983B27}" type="presParOf" srcId="{9863DF81-DBC1-4BEE-8EF3-A6D967E76FFD}" destId="{8F5537DE-E5DE-46A8-A659-2F40052E62E8}" srcOrd="2"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0E8503-C9E1-48DD-A619-213FF3859996}" type="doc">
      <dgm:prSet loTypeId="urn:microsoft.com/office/officeart/2005/8/layout/process4" loCatId="process" qsTypeId="urn:microsoft.com/office/officeart/2005/8/quickstyle/3d2" qsCatId="3D" csTypeId="urn:microsoft.com/office/officeart/2005/8/colors/accent6_2" csCatId="accent6" phldr="1"/>
      <dgm:spPr/>
      <dgm:t>
        <a:bodyPr/>
        <a:lstStyle/>
        <a:p>
          <a:endParaRPr lang="en-US"/>
        </a:p>
      </dgm:t>
    </dgm:pt>
    <dgm:pt modelId="{6D0F223F-5D6D-4F98-9418-FE3F1536A641}">
      <dgm:prSet phldrT="[Teksts]" custT="1"/>
      <dgm:spPr/>
      <dgm:t>
        <a:bodyPr tIns="36000"/>
        <a:lstStyle/>
        <a:p>
          <a:r>
            <a:rPr lang="lv-LV" sz="1600"/>
            <a:t>Darbības pirms mācību uzsākšanas</a:t>
          </a:r>
          <a:endParaRPr lang="en-US" sz="1600"/>
        </a:p>
      </dgm:t>
    </dgm:pt>
    <dgm:pt modelId="{263C0847-70B5-4D2E-8C16-FF0B55281BA5}" type="parTrans" cxnId="{E3A00C74-99AA-486E-9B69-05DBF3474815}">
      <dgm:prSet/>
      <dgm:spPr/>
      <dgm:t>
        <a:bodyPr/>
        <a:lstStyle/>
        <a:p>
          <a:endParaRPr lang="en-US"/>
        </a:p>
      </dgm:t>
    </dgm:pt>
    <dgm:pt modelId="{2521D0B8-89D1-4971-A48F-1641891A395E}" type="sibTrans" cxnId="{E3A00C74-99AA-486E-9B69-05DBF3474815}">
      <dgm:prSet/>
      <dgm:spPr/>
      <dgm:t>
        <a:bodyPr/>
        <a:lstStyle/>
        <a:p>
          <a:endParaRPr lang="en-US"/>
        </a:p>
      </dgm:t>
    </dgm:pt>
    <dgm:pt modelId="{3A0BB07E-8616-428B-BF58-7094E77C4AB2}">
      <dgm:prSet phldrT="[Teksts]" custT="1"/>
      <dgm:spPr/>
      <dgm:t>
        <a:bodyPr/>
        <a:lstStyle/>
        <a:p>
          <a:r>
            <a:rPr lang="lv-LV" sz="1100"/>
            <a:t>AC rakstveidā noslēdz savstarpēju līgumu</a:t>
          </a:r>
          <a:r>
            <a:rPr lang="lv-LV" sz="1100" baseline="30000"/>
            <a:t>9</a:t>
          </a:r>
          <a:r>
            <a:rPr lang="lv-LV" sz="1100"/>
            <a:t> par mācību nodrošināšanu konkrētai AĢ</a:t>
          </a:r>
          <a:endParaRPr lang="en-US" sz="1100"/>
        </a:p>
      </dgm:t>
    </dgm:pt>
    <dgm:pt modelId="{DDAED93E-4D09-47B0-88CB-8BCD46F3506B}" type="parTrans" cxnId="{4A0C9A47-2A53-442F-85C3-F578B4398532}">
      <dgm:prSet/>
      <dgm:spPr/>
      <dgm:t>
        <a:bodyPr/>
        <a:lstStyle/>
        <a:p>
          <a:endParaRPr lang="en-US"/>
        </a:p>
      </dgm:t>
    </dgm:pt>
    <dgm:pt modelId="{35A18799-8051-44CE-BB30-9B7A68250E0B}" type="sibTrans" cxnId="{4A0C9A47-2A53-442F-85C3-F578B4398532}">
      <dgm:prSet/>
      <dgm:spPr/>
      <dgm:t>
        <a:bodyPr/>
        <a:lstStyle/>
        <a:p>
          <a:endParaRPr lang="en-US"/>
        </a:p>
      </dgm:t>
    </dgm:pt>
    <dgm:pt modelId="{D431BA5F-3B7D-4EAB-A5BA-6F5E41403E8F}">
      <dgm:prSet phldrT="[Teksts]" custT="1"/>
      <dgm:spPr/>
      <dgm:t>
        <a:bodyPr/>
        <a:lstStyle/>
        <a:p>
          <a:r>
            <a:rPr lang="lv-LV" sz="1100"/>
            <a:t>AC, kura AĢ  piedalās cita AC organizētajās mācībās, nodrošina AĢ ar visu nepieciešamo informāciju AĢ dalībai mācībās</a:t>
          </a:r>
          <a:endParaRPr lang="en-US" sz="1100"/>
        </a:p>
      </dgm:t>
    </dgm:pt>
    <dgm:pt modelId="{76CD1BC5-054E-4DFB-9FA6-16627A269F2D}" type="parTrans" cxnId="{FBC3C149-A415-4E7C-BA5D-0D979399D785}">
      <dgm:prSet/>
      <dgm:spPr/>
      <dgm:t>
        <a:bodyPr/>
        <a:lstStyle/>
        <a:p>
          <a:endParaRPr lang="en-US"/>
        </a:p>
      </dgm:t>
    </dgm:pt>
    <dgm:pt modelId="{C8A48EC1-EECF-416A-B0A9-1CB16FF3506F}" type="sibTrans" cxnId="{FBC3C149-A415-4E7C-BA5D-0D979399D785}">
      <dgm:prSet/>
      <dgm:spPr/>
      <dgm:t>
        <a:bodyPr/>
        <a:lstStyle/>
        <a:p>
          <a:endParaRPr lang="en-US"/>
        </a:p>
      </dgm:t>
    </dgm:pt>
    <dgm:pt modelId="{4598019F-B1E8-4782-BA9C-008C153E4051}">
      <dgm:prSet phldrT="[Teksts]" custT="1"/>
      <dgm:spPr/>
      <dgm:t>
        <a:bodyPr tIns="36000"/>
        <a:lstStyle/>
        <a:p>
          <a:r>
            <a:rPr lang="lv-LV" sz="1600"/>
            <a:t>Mācību nodrošināšana</a:t>
          </a:r>
          <a:endParaRPr lang="en-US" sz="1600"/>
        </a:p>
      </dgm:t>
    </dgm:pt>
    <dgm:pt modelId="{83D0ACFD-A282-493F-BE5B-0F48A3438A10}" type="parTrans" cxnId="{4B473BA0-B629-476C-AC27-57C118AF0F21}">
      <dgm:prSet/>
      <dgm:spPr/>
      <dgm:t>
        <a:bodyPr/>
        <a:lstStyle/>
        <a:p>
          <a:endParaRPr lang="en-US"/>
        </a:p>
      </dgm:t>
    </dgm:pt>
    <dgm:pt modelId="{A84903F1-FCA5-4891-8CD9-7547317DFC9E}" type="sibTrans" cxnId="{4B473BA0-B629-476C-AC27-57C118AF0F21}">
      <dgm:prSet/>
      <dgm:spPr/>
      <dgm:t>
        <a:bodyPr/>
        <a:lstStyle/>
        <a:p>
          <a:endParaRPr lang="en-US"/>
        </a:p>
      </dgm:t>
    </dgm:pt>
    <dgm:pt modelId="{7B37C5C6-E21B-4262-84AD-6993142D691C}">
      <dgm:prSet phldrT="[Teksts]" custT="1"/>
      <dgm:spPr/>
      <dgm:t>
        <a:bodyPr/>
        <a:lstStyle/>
        <a:p>
          <a:r>
            <a:rPr lang="lv-LV" sz="1100"/>
            <a:t>AC mācības cita AC AĢ nodrošinātas tādā apjomā un ar tādu saturu, kāds ir noteikts AC savstarpejā līgumā</a:t>
          </a:r>
          <a:endParaRPr lang="en-US" sz="1100" baseline="30000"/>
        </a:p>
      </dgm:t>
    </dgm:pt>
    <dgm:pt modelId="{6F35669E-ADF7-4F0E-9EAD-85B36472BECE}" type="parTrans" cxnId="{F9147441-5909-4330-96DF-BE42DD9A3F4E}">
      <dgm:prSet/>
      <dgm:spPr/>
      <dgm:t>
        <a:bodyPr/>
        <a:lstStyle/>
        <a:p>
          <a:endParaRPr lang="en-US"/>
        </a:p>
      </dgm:t>
    </dgm:pt>
    <dgm:pt modelId="{EB10EC92-D4EF-41CC-BA79-8B77BF1280AA}" type="sibTrans" cxnId="{F9147441-5909-4330-96DF-BE42DD9A3F4E}">
      <dgm:prSet/>
      <dgm:spPr/>
      <dgm:t>
        <a:bodyPr/>
        <a:lstStyle/>
        <a:p>
          <a:endParaRPr lang="en-US"/>
        </a:p>
      </dgm:t>
    </dgm:pt>
    <dgm:pt modelId="{68EF1FD0-9F47-4C4C-BC11-C830CB3D0472}">
      <dgm:prSet phldrT="[Teksts]" custT="1"/>
      <dgm:spPr/>
      <dgm:t>
        <a:bodyPr/>
        <a:lstStyle/>
        <a:p>
          <a:r>
            <a:rPr lang="lv-LV" sz="1100"/>
            <a:t>Mācības nodrošinājušais AC pēc mācību beigām izniedz AĢ apliecinājumu (un raksturojumu - ja to paredz līgums) par mācību pabeigšanu</a:t>
          </a:r>
          <a:endParaRPr lang="en-US" sz="1100"/>
        </a:p>
      </dgm:t>
    </dgm:pt>
    <dgm:pt modelId="{613814CC-3967-4AD4-8A97-850D5C1A5071}" type="parTrans" cxnId="{6EA08C67-9643-4FFC-AC97-B3ACE0969D00}">
      <dgm:prSet/>
      <dgm:spPr/>
      <dgm:t>
        <a:bodyPr/>
        <a:lstStyle/>
        <a:p>
          <a:endParaRPr lang="en-US"/>
        </a:p>
      </dgm:t>
    </dgm:pt>
    <dgm:pt modelId="{90EA4456-CEB2-40B6-9C58-F0ECFCBEE34D}" type="sibTrans" cxnId="{6EA08C67-9643-4FFC-AC97-B3ACE0969D00}">
      <dgm:prSet/>
      <dgm:spPr/>
      <dgm:t>
        <a:bodyPr/>
        <a:lstStyle/>
        <a:p>
          <a:endParaRPr lang="en-US"/>
        </a:p>
      </dgm:t>
    </dgm:pt>
    <dgm:pt modelId="{F9A00CAD-2E79-4487-82AA-4FE7E7C2D8F1}">
      <dgm:prSet phldrT="[Teksts]" custT="1"/>
      <dgm:spPr/>
      <dgm:t>
        <a:bodyPr tIns="36000"/>
        <a:lstStyle/>
        <a:p>
          <a:r>
            <a:rPr lang="lv-LV" sz="1600"/>
            <a:t>Darbības pēc mācībām</a:t>
          </a:r>
          <a:endParaRPr lang="en-US" sz="1600"/>
        </a:p>
      </dgm:t>
    </dgm:pt>
    <dgm:pt modelId="{DC1516E8-3ECD-40C6-BCD3-3DA5726C0C1B}" type="parTrans" cxnId="{B79227E7-38D7-4B28-A247-9E8F0231541D}">
      <dgm:prSet/>
      <dgm:spPr/>
      <dgm:t>
        <a:bodyPr/>
        <a:lstStyle/>
        <a:p>
          <a:endParaRPr lang="en-US"/>
        </a:p>
      </dgm:t>
    </dgm:pt>
    <dgm:pt modelId="{35FC1287-9E02-4C4E-853B-BF4C09CD4CFD}" type="sibTrans" cxnId="{B79227E7-38D7-4B28-A247-9E8F0231541D}">
      <dgm:prSet/>
      <dgm:spPr/>
      <dgm:t>
        <a:bodyPr/>
        <a:lstStyle/>
        <a:p>
          <a:endParaRPr lang="en-US"/>
        </a:p>
      </dgm:t>
    </dgm:pt>
    <dgm:pt modelId="{DA3F28FD-C374-4DCC-9B37-416EB338784F}">
      <dgm:prSet phldrT="[Teksts]" custT="1"/>
      <dgm:spPr/>
      <dgm:t>
        <a:bodyPr/>
        <a:lstStyle/>
        <a:p>
          <a:r>
            <a:rPr lang="lv-LV" sz="1100"/>
            <a:t>Mācības nodrošinājušais </a:t>
          </a:r>
          <a:r>
            <a:rPr lang="lv-LV" sz="1100">
              <a:solidFill>
                <a:sysClr val="windowText" lastClr="000000"/>
              </a:solidFill>
            </a:rPr>
            <a:t>AC izraksta rēķinu par mācībām AC, kuram ir vienošanās ar AĢ. M</a:t>
          </a:r>
          <a:r>
            <a:rPr lang="lv-LV" sz="1100"/>
            <a:t>ācības nodrošinājušais </a:t>
          </a:r>
          <a:r>
            <a:rPr lang="lv-LV" sz="1100">
              <a:solidFill>
                <a:sysClr val="windowText" lastClr="000000"/>
              </a:solidFill>
            </a:rPr>
            <a:t>AC šo AĢ neiekļauj ikmēneša finanšu atskaitē LM</a:t>
          </a:r>
          <a:r>
            <a:rPr lang="lv-LV" sz="1100" baseline="30000">
              <a:solidFill>
                <a:sysClr val="windowText" lastClr="000000"/>
              </a:solidFill>
            </a:rPr>
            <a:t>10</a:t>
          </a:r>
          <a:endParaRPr lang="en-US" sz="1100" baseline="30000">
            <a:solidFill>
              <a:sysClr val="windowText" lastClr="000000"/>
            </a:solidFill>
          </a:endParaRPr>
        </a:p>
      </dgm:t>
    </dgm:pt>
    <dgm:pt modelId="{D3776BE7-D368-4192-B413-C437E06D584A}" type="parTrans" cxnId="{96ACECF2-C87E-4887-B8DE-5872858A729B}">
      <dgm:prSet/>
      <dgm:spPr/>
      <dgm:t>
        <a:bodyPr/>
        <a:lstStyle/>
        <a:p>
          <a:endParaRPr lang="en-US"/>
        </a:p>
      </dgm:t>
    </dgm:pt>
    <dgm:pt modelId="{40A19209-7998-41C8-A51E-26F7610224F8}" type="sibTrans" cxnId="{96ACECF2-C87E-4887-B8DE-5872858A729B}">
      <dgm:prSet/>
      <dgm:spPr/>
      <dgm:t>
        <a:bodyPr/>
        <a:lstStyle/>
        <a:p>
          <a:endParaRPr lang="en-US"/>
        </a:p>
      </dgm:t>
    </dgm:pt>
    <dgm:pt modelId="{CFEB63EA-98DF-4161-B3CC-9556AA8F664A}">
      <dgm:prSet phldrT="[Teksts]" custT="1"/>
      <dgm:spPr/>
      <dgm:t>
        <a:bodyPr/>
        <a:lstStyle/>
        <a:p>
          <a:r>
            <a:rPr lang="lv-LV" sz="1100"/>
            <a:t>AC, kuram ir vienošanās ar AĢ, apmaksā mācības nodrošinājušā </a:t>
          </a:r>
          <a:r>
            <a:rPr lang="lv-LV" sz="1100">
              <a:solidFill>
                <a:sysClr val="windowText" lastClr="000000"/>
              </a:solidFill>
            </a:rPr>
            <a:t>AC izraksto </a:t>
          </a:r>
          <a:r>
            <a:rPr lang="lv-LV" sz="1100"/>
            <a:t> rēķinu un šīs izmaksas iekļauj savā ikmēneša finanšu atskaitē LM </a:t>
          </a:r>
          <a:endParaRPr lang="en-US" sz="1100"/>
        </a:p>
      </dgm:t>
    </dgm:pt>
    <dgm:pt modelId="{9B00F561-3777-460E-AB2D-D152672C8711}" type="parTrans" cxnId="{A0EBD558-B979-49C9-9597-A4AD66B50926}">
      <dgm:prSet/>
      <dgm:spPr/>
      <dgm:t>
        <a:bodyPr/>
        <a:lstStyle/>
        <a:p>
          <a:endParaRPr lang="en-US"/>
        </a:p>
      </dgm:t>
    </dgm:pt>
    <dgm:pt modelId="{BB9C82C8-1325-4CB7-82A4-AE3E9585F0DD}" type="sibTrans" cxnId="{A0EBD558-B979-49C9-9597-A4AD66B50926}">
      <dgm:prSet/>
      <dgm:spPr/>
      <dgm:t>
        <a:bodyPr/>
        <a:lstStyle/>
        <a:p>
          <a:endParaRPr lang="en-US"/>
        </a:p>
      </dgm:t>
    </dgm:pt>
    <dgm:pt modelId="{31462A1F-B6C2-4243-A821-13CCE66F8F5E}" type="pres">
      <dgm:prSet presAssocID="{D10E8503-C9E1-48DD-A619-213FF3859996}" presName="Name0" presStyleCnt="0">
        <dgm:presLayoutVars>
          <dgm:dir/>
          <dgm:animLvl val="lvl"/>
          <dgm:resizeHandles val="exact"/>
        </dgm:presLayoutVars>
      </dgm:prSet>
      <dgm:spPr/>
      <dgm:t>
        <a:bodyPr/>
        <a:lstStyle/>
        <a:p>
          <a:endParaRPr lang="en-US"/>
        </a:p>
      </dgm:t>
    </dgm:pt>
    <dgm:pt modelId="{A986D42D-05CC-4B1D-ADF6-D79CA7563570}" type="pres">
      <dgm:prSet presAssocID="{F9A00CAD-2E79-4487-82AA-4FE7E7C2D8F1}" presName="boxAndChildren" presStyleCnt="0"/>
      <dgm:spPr/>
    </dgm:pt>
    <dgm:pt modelId="{B121592E-A8B0-4B38-8E65-B1AE71DBB595}" type="pres">
      <dgm:prSet presAssocID="{F9A00CAD-2E79-4487-82AA-4FE7E7C2D8F1}" presName="parentTextBox" presStyleLbl="node1" presStyleIdx="0" presStyleCnt="3"/>
      <dgm:spPr/>
      <dgm:t>
        <a:bodyPr/>
        <a:lstStyle/>
        <a:p>
          <a:endParaRPr lang="en-US"/>
        </a:p>
      </dgm:t>
    </dgm:pt>
    <dgm:pt modelId="{415F28EC-527D-4EE8-8F40-68A57F08E98F}" type="pres">
      <dgm:prSet presAssocID="{F9A00CAD-2E79-4487-82AA-4FE7E7C2D8F1}" presName="entireBox" presStyleLbl="node1" presStyleIdx="0" presStyleCnt="3"/>
      <dgm:spPr/>
      <dgm:t>
        <a:bodyPr/>
        <a:lstStyle/>
        <a:p>
          <a:endParaRPr lang="en-US"/>
        </a:p>
      </dgm:t>
    </dgm:pt>
    <dgm:pt modelId="{A6182225-384D-46C4-B94E-4A4E6046A2AD}" type="pres">
      <dgm:prSet presAssocID="{F9A00CAD-2E79-4487-82AA-4FE7E7C2D8F1}" presName="descendantBox" presStyleCnt="0"/>
      <dgm:spPr/>
    </dgm:pt>
    <dgm:pt modelId="{B3FE0F7E-DE25-4B00-9297-56C7D1D729DF}" type="pres">
      <dgm:prSet presAssocID="{DA3F28FD-C374-4DCC-9B37-416EB338784F}" presName="childTextBox" presStyleLbl="fgAccFollowNode1" presStyleIdx="0" presStyleCnt="6" custScaleY="154159" custLinFactNeighborX="-2482" custLinFactNeighborY="2034">
        <dgm:presLayoutVars>
          <dgm:bulletEnabled val="1"/>
        </dgm:presLayoutVars>
      </dgm:prSet>
      <dgm:spPr/>
      <dgm:t>
        <a:bodyPr/>
        <a:lstStyle/>
        <a:p>
          <a:endParaRPr lang="en-US"/>
        </a:p>
      </dgm:t>
    </dgm:pt>
    <dgm:pt modelId="{B0DABAE2-B0E7-4849-B3F0-A541C2699947}" type="pres">
      <dgm:prSet presAssocID="{CFEB63EA-98DF-4161-B3CC-9556AA8F664A}" presName="childTextBox" presStyleLbl="fgAccFollowNode1" presStyleIdx="1" presStyleCnt="6" custScaleY="154159" custLinFactNeighborY="2312">
        <dgm:presLayoutVars>
          <dgm:bulletEnabled val="1"/>
        </dgm:presLayoutVars>
      </dgm:prSet>
      <dgm:spPr/>
      <dgm:t>
        <a:bodyPr/>
        <a:lstStyle/>
        <a:p>
          <a:endParaRPr lang="en-US"/>
        </a:p>
      </dgm:t>
    </dgm:pt>
    <dgm:pt modelId="{B0E0FF72-57AE-48EB-827C-052260E74253}" type="pres">
      <dgm:prSet presAssocID="{A84903F1-FCA5-4891-8CD9-7547317DFC9E}" presName="sp" presStyleCnt="0"/>
      <dgm:spPr/>
    </dgm:pt>
    <dgm:pt modelId="{C47EB107-43EB-4095-B4B6-D5964246A472}" type="pres">
      <dgm:prSet presAssocID="{4598019F-B1E8-4782-BA9C-008C153E4051}" presName="arrowAndChildren" presStyleCnt="0"/>
      <dgm:spPr/>
    </dgm:pt>
    <dgm:pt modelId="{12A417F9-8BF0-421B-8D6B-E166EDE33AAC}" type="pres">
      <dgm:prSet presAssocID="{4598019F-B1E8-4782-BA9C-008C153E4051}" presName="parentTextArrow" presStyleLbl="node1" presStyleIdx="0" presStyleCnt="3"/>
      <dgm:spPr/>
      <dgm:t>
        <a:bodyPr/>
        <a:lstStyle/>
        <a:p>
          <a:endParaRPr lang="en-US"/>
        </a:p>
      </dgm:t>
    </dgm:pt>
    <dgm:pt modelId="{CBD5B8D6-844E-46A9-A95F-ED992AB089F9}" type="pres">
      <dgm:prSet presAssocID="{4598019F-B1E8-4782-BA9C-008C153E4051}" presName="arrow" presStyleLbl="node1" presStyleIdx="1" presStyleCnt="3" custLinFactNeighborY="566"/>
      <dgm:spPr/>
      <dgm:t>
        <a:bodyPr/>
        <a:lstStyle/>
        <a:p>
          <a:endParaRPr lang="en-US"/>
        </a:p>
      </dgm:t>
    </dgm:pt>
    <dgm:pt modelId="{9AF6A6CD-CE50-4166-AFDC-91954928530D}" type="pres">
      <dgm:prSet presAssocID="{4598019F-B1E8-4782-BA9C-008C153E4051}" presName="descendantArrow" presStyleCnt="0"/>
      <dgm:spPr/>
    </dgm:pt>
    <dgm:pt modelId="{76AB0827-7B86-4B0B-9D70-768FECDAA2B5}" type="pres">
      <dgm:prSet presAssocID="{7B37C5C6-E21B-4262-84AD-6993142D691C}" presName="childTextArrow" presStyleLbl="fgAccFollowNode1" presStyleIdx="2" presStyleCnt="6" custScaleY="143421" custLinFactX="-849244" custLinFactNeighborX="-900000">
        <dgm:presLayoutVars>
          <dgm:bulletEnabled val="1"/>
        </dgm:presLayoutVars>
      </dgm:prSet>
      <dgm:spPr/>
      <dgm:t>
        <a:bodyPr/>
        <a:lstStyle/>
        <a:p>
          <a:endParaRPr lang="en-US"/>
        </a:p>
      </dgm:t>
    </dgm:pt>
    <dgm:pt modelId="{E055EF0B-811D-48D5-B69E-BF4635CA2B59}" type="pres">
      <dgm:prSet presAssocID="{68EF1FD0-9F47-4C4C-BC11-C830CB3D0472}" presName="childTextArrow" presStyleLbl="fgAccFollowNode1" presStyleIdx="3" presStyleCnt="6" custScaleY="143421">
        <dgm:presLayoutVars>
          <dgm:bulletEnabled val="1"/>
        </dgm:presLayoutVars>
      </dgm:prSet>
      <dgm:spPr/>
      <dgm:t>
        <a:bodyPr/>
        <a:lstStyle/>
        <a:p>
          <a:endParaRPr lang="en-US"/>
        </a:p>
      </dgm:t>
    </dgm:pt>
    <dgm:pt modelId="{E8AD005B-0C67-4754-9C2B-06816DFCE6B1}" type="pres">
      <dgm:prSet presAssocID="{2521D0B8-89D1-4971-A48F-1641891A395E}" presName="sp" presStyleCnt="0"/>
      <dgm:spPr/>
    </dgm:pt>
    <dgm:pt modelId="{21D18900-DA80-44C7-A594-6E3C956806C5}" type="pres">
      <dgm:prSet presAssocID="{6D0F223F-5D6D-4F98-9418-FE3F1536A641}" presName="arrowAndChildren" presStyleCnt="0"/>
      <dgm:spPr/>
    </dgm:pt>
    <dgm:pt modelId="{F7D66FA4-0B56-4923-A54B-39A1F85E165B}" type="pres">
      <dgm:prSet presAssocID="{6D0F223F-5D6D-4F98-9418-FE3F1536A641}" presName="parentTextArrow" presStyleLbl="node1" presStyleIdx="1" presStyleCnt="3"/>
      <dgm:spPr/>
      <dgm:t>
        <a:bodyPr/>
        <a:lstStyle/>
        <a:p>
          <a:endParaRPr lang="en-US"/>
        </a:p>
      </dgm:t>
    </dgm:pt>
    <dgm:pt modelId="{9060485E-F659-4D34-B189-F54D208DB3D1}" type="pres">
      <dgm:prSet presAssocID="{6D0F223F-5D6D-4F98-9418-FE3F1536A641}" presName="arrow" presStyleLbl="node1" presStyleIdx="2" presStyleCnt="3"/>
      <dgm:spPr/>
      <dgm:t>
        <a:bodyPr/>
        <a:lstStyle/>
        <a:p>
          <a:endParaRPr lang="en-US"/>
        </a:p>
      </dgm:t>
    </dgm:pt>
    <dgm:pt modelId="{9863DF81-DBC1-4BEE-8EF3-A6D967E76FFD}" type="pres">
      <dgm:prSet presAssocID="{6D0F223F-5D6D-4F98-9418-FE3F1536A641}" presName="descendantArrow" presStyleCnt="0"/>
      <dgm:spPr/>
    </dgm:pt>
    <dgm:pt modelId="{9D50B183-E5EB-4851-82CD-65D438520BFC}" type="pres">
      <dgm:prSet presAssocID="{3A0BB07E-8616-428B-BF58-7094E77C4AB2}" presName="childTextArrow" presStyleLbl="fgAccFollowNode1" presStyleIdx="4" presStyleCnt="6" custScaleX="49838" custScaleY="136566">
        <dgm:presLayoutVars>
          <dgm:bulletEnabled val="1"/>
        </dgm:presLayoutVars>
      </dgm:prSet>
      <dgm:spPr/>
      <dgm:t>
        <a:bodyPr/>
        <a:lstStyle/>
        <a:p>
          <a:endParaRPr lang="en-US"/>
        </a:p>
      </dgm:t>
    </dgm:pt>
    <dgm:pt modelId="{E3B6472C-6DA3-4B10-B76E-67649747EF5E}" type="pres">
      <dgm:prSet presAssocID="{D431BA5F-3B7D-4EAB-A5BA-6F5E41403E8F}" presName="childTextArrow" presStyleLbl="fgAccFollowNode1" presStyleIdx="5" presStyleCnt="6" custScaleX="49838" custScaleY="136566">
        <dgm:presLayoutVars>
          <dgm:bulletEnabled val="1"/>
        </dgm:presLayoutVars>
      </dgm:prSet>
      <dgm:spPr/>
      <dgm:t>
        <a:bodyPr/>
        <a:lstStyle/>
        <a:p>
          <a:endParaRPr lang="en-US"/>
        </a:p>
      </dgm:t>
    </dgm:pt>
  </dgm:ptLst>
  <dgm:cxnLst>
    <dgm:cxn modelId="{DE99E216-2F45-42AB-99B8-4A0FC98CB493}" type="presOf" srcId="{3A0BB07E-8616-428B-BF58-7094E77C4AB2}" destId="{9D50B183-E5EB-4851-82CD-65D438520BFC}" srcOrd="0" destOrd="0" presId="urn:microsoft.com/office/officeart/2005/8/layout/process4"/>
    <dgm:cxn modelId="{EE4CB2B9-289F-4F8A-B91D-02D7335D4726}" type="presOf" srcId="{7B37C5C6-E21B-4262-84AD-6993142D691C}" destId="{76AB0827-7B86-4B0B-9D70-768FECDAA2B5}" srcOrd="0" destOrd="0" presId="urn:microsoft.com/office/officeart/2005/8/layout/process4"/>
    <dgm:cxn modelId="{E3A00C74-99AA-486E-9B69-05DBF3474815}" srcId="{D10E8503-C9E1-48DD-A619-213FF3859996}" destId="{6D0F223F-5D6D-4F98-9418-FE3F1536A641}" srcOrd="0" destOrd="0" parTransId="{263C0847-70B5-4D2E-8C16-FF0B55281BA5}" sibTransId="{2521D0B8-89D1-4971-A48F-1641891A395E}"/>
    <dgm:cxn modelId="{5B736842-C20B-4CEC-971B-067528C777E0}" type="presOf" srcId="{4598019F-B1E8-4782-BA9C-008C153E4051}" destId="{CBD5B8D6-844E-46A9-A95F-ED992AB089F9}" srcOrd="1" destOrd="0" presId="urn:microsoft.com/office/officeart/2005/8/layout/process4"/>
    <dgm:cxn modelId="{96ACECF2-C87E-4887-B8DE-5872858A729B}" srcId="{F9A00CAD-2E79-4487-82AA-4FE7E7C2D8F1}" destId="{DA3F28FD-C374-4DCC-9B37-416EB338784F}" srcOrd="0" destOrd="0" parTransId="{D3776BE7-D368-4192-B413-C437E06D584A}" sibTransId="{40A19209-7998-41C8-A51E-26F7610224F8}"/>
    <dgm:cxn modelId="{FBC3C149-A415-4E7C-BA5D-0D979399D785}" srcId="{6D0F223F-5D6D-4F98-9418-FE3F1536A641}" destId="{D431BA5F-3B7D-4EAB-A5BA-6F5E41403E8F}" srcOrd="1" destOrd="0" parTransId="{76CD1BC5-054E-4DFB-9FA6-16627A269F2D}" sibTransId="{C8A48EC1-EECF-416A-B0A9-1CB16FF3506F}"/>
    <dgm:cxn modelId="{4A0C9A47-2A53-442F-85C3-F578B4398532}" srcId="{6D0F223F-5D6D-4F98-9418-FE3F1536A641}" destId="{3A0BB07E-8616-428B-BF58-7094E77C4AB2}" srcOrd="0" destOrd="0" parTransId="{DDAED93E-4D09-47B0-88CB-8BCD46F3506B}" sibTransId="{35A18799-8051-44CE-BB30-9B7A68250E0B}"/>
    <dgm:cxn modelId="{4B473BA0-B629-476C-AC27-57C118AF0F21}" srcId="{D10E8503-C9E1-48DD-A619-213FF3859996}" destId="{4598019F-B1E8-4782-BA9C-008C153E4051}" srcOrd="1" destOrd="0" parTransId="{83D0ACFD-A282-493F-BE5B-0F48A3438A10}" sibTransId="{A84903F1-FCA5-4891-8CD9-7547317DFC9E}"/>
    <dgm:cxn modelId="{D5585F0B-CDCD-4D5F-B91C-0B969E26D7F7}" type="presOf" srcId="{F9A00CAD-2E79-4487-82AA-4FE7E7C2D8F1}" destId="{415F28EC-527D-4EE8-8F40-68A57F08E98F}" srcOrd="1" destOrd="0" presId="urn:microsoft.com/office/officeart/2005/8/layout/process4"/>
    <dgm:cxn modelId="{F9147441-5909-4330-96DF-BE42DD9A3F4E}" srcId="{4598019F-B1E8-4782-BA9C-008C153E4051}" destId="{7B37C5C6-E21B-4262-84AD-6993142D691C}" srcOrd="0" destOrd="0" parTransId="{6F35669E-ADF7-4F0E-9EAD-85B36472BECE}" sibTransId="{EB10EC92-D4EF-41CC-BA79-8B77BF1280AA}"/>
    <dgm:cxn modelId="{101600F6-60D4-4FA4-BE3F-2F04AE18E93E}" type="presOf" srcId="{4598019F-B1E8-4782-BA9C-008C153E4051}" destId="{12A417F9-8BF0-421B-8D6B-E166EDE33AAC}" srcOrd="0" destOrd="0" presId="urn:microsoft.com/office/officeart/2005/8/layout/process4"/>
    <dgm:cxn modelId="{69B9C264-81B6-4759-B5A7-DA9225EAE69C}" type="presOf" srcId="{6D0F223F-5D6D-4F98-9418-FE3F1536A641}" destId="{9060485E-F659-4D34-B189-F54D208DB3D1}" srcOrd="1" destOrd="0" presId="urn:microsoft.com/office/officeart/2005/8/layout/process4"/>
    <dgm:cxn modelId="{B79227E7-38D7-4B28-A247-9E8F0231541D}" srcId="{D10E8503-C9E1-48DD-A619-213FF3859996}" destId="{F9A00CAD-2E79-4487-82AA-4FE7E7C2D8F1}" srcOrd="2" destOrd="0" parTransId="{DC1516E8-3ECD-40C6-BCD3-3DA5726C0C1B}" sibTransId="{35FC1287-9E02-4C4E-853B-BF4C09CD4CFD}"/>
    <dgm:cxn modelId="{A16503DE-F71C-4BFD-8157-B6867E529A48}" type="presOf" srcId="{6D0F223F-5D6D-4F98-9418-FE3F1536A641}" destId="{F7D66FA4-0B56-4923-A54B-39A1F85E165B}" srcOrd="0" destOrd="0" presId="urn:microsoft.com/office/officeart/2005/8/layout/process4"/>
    <dgm:cxn modelId="{07172840-4DF4-46B8-9705-54A42257919D}" type="presOf" srcId="{D431BA5F-3B7D-4EAB-A5BA-6F5E41403E8F}" destId="{E3B6472C-6DA3-4B10-B76E-67649747EF5E}" srcOrd="0" destOrd="0" presId="urn:microsoft.com/office/officeart/2005/8/layout/process4"/>
    <dgm:cxn modelId="{6EA08C67-9643-4FFC-AC97-B3ACE0969D00}" srcId="{4598019F-B1E8-4782-BA9C-008C153E4051}" destId="{68EF1FD0-9F47-4C4C-BC11-C830CB3D0472}" srcOrd="1" destOrd="0" parTransId="{613814CC-3967-4AD4-8A97-850D5C1A5071}" sibTransId="{90EA4456-CEB2-40B6-9C58-F0ECFCBEE34D}"/>
    <dgm:cxn modelId="{A0EBD558-B979-49C9-9597-A4AD66B50926}" srcId="{F9A00CAD-2E79-4487-82AA-4FE7E7C2D8F1}" destId="{CFEB63EA-98DF-4161-B3CC-9556AA8F664A}" srcOrd="1" destOrd="0" parTransId="{9B00F561-3777-460E-AB2D-D152672C8711}" sibTransId="{BB9C82C8-1325-4CB7-82A4-AE3E9585F0DD}"/>
    <dgm:cxn modelId="{1AE79603-6890-4433-A6A0-D15EDBD2117E}" type="presOf" srcId="{F9A00CAD-2E79-4487-82AA-4FE7E7C2D8F1}" destId="{B121592E-A8B0-4B38-8E65-B1AE71DBB595}" srcOrd="0" destOrd="0" presId="urn:microsoft.com/office/officeart/2005/8/layout/process4"/>
    <dgm:cxn modelId="{E13443ED-D4D5-473D-9D43-AF1FAE1D928C}" type="presOf" srcId="{DA3F28FD-C374-4DCC-9B37-416EB338784F}" destId="{B3FE0F7E-DE25-4B00-9297-56C7D1D729DF}" srcOrd="0" destOrd="0" presId="urn:microsoft.com/office/officeart/2005/8/layout/process4"/>
    <dgm:cxn modelId="{5408B17D-C7F5-4260-9F92-77308379570A}" type="presOf" srcId="{D10E8503-C9E1-48DD-A619-213FF3859996}" destId="{31462A1F-B6C2-4243-A821-13CCE66F8F5E}" srcOrd="0" destOrd="0" presId="urn:microsoft.com/office/officeart/2005/8/layout/process4"/>
    <dgm:cxn modelId="{E4419913-AF57-4803-B4D2-436CF4FAC63B}" type="presOf" srcId="{68EF1FD0-9F47-4C4C-BC11-C830CB3D0472}" destId="{E055EF0B-811D-48D5-B69E-BF4635CA2B59}" srcOrd="0" destOrd="0" presId="urn:microsoft.com/office/officeart/2005/8/layout/process4"/>
    <dgm:cxn modelId="{34C29C80-D9A5-475A-80D5-639FBEA692C5}" type="presOf" srcId="{CFEB63EA-98DF-4161-B3CC-9556AA8F664A}" destId="{B0DABAE2-B0E7-4849-B3F0-A541C2699947}" srcOrd="0" destOrd="0" presId="urn:microsoft.com/office/officeart/2005/8/layout/process4"/>
    <dgm:cxn modelId="{CE9D8E6F-AA0C-40FF-ABB3-D4AF579E2C48}" type="presParOf" srcId="{31462A1F-B6C2-4243-A821-13CCE66F8F5E}" destId="{A986D42D-05CC-4B1D-ADF6-D79CA7563570}" srcOrd="0" destOrd="0" presId="urn:microsoft.com/office/officeart/2005/8/layout/process4"/>
    <dgm:cxn modelId="{573AEA93-16E4-4C98-B9ED-CE997E49BC2B}" type="presParOf" srcId="{A986D42D-05CC-4B1D-ADF6-D79CA7563570}" destId="{B121592E-A8B0-4B38-8E65-B1AE71DBB595}" srcOrd="0" destOrd="0" presId="urn:microsoft.com/office/officeart/2005/8/layout/process4"/>
    <dgm:cxn modelId="{923021C3-F0C5-4E57-9F65-C34EB8AE6C81}" type="presParOf" srcId="{A986D42D-05CC-4B1D-ADF6-D79CA7563570}" destId="{415F28EC-527D-4EE8-8F40-68A57F08E98F}" srcOrd="1" destOrd="0" presId="urn:microsoft.com/office/officeart/2005/8/layout/process4"/>
    <dgm:cxn modelId="{B5E81153-C042-4A17-9A87-3C7027054B0F}" type="presParOf" srcId="{A986D42D-05CC-4B1D-ADF6-D79CA7563570}" destId="{A6182225-384D-46C4-B94E-4A4E6046A2AD}" srcOrd="2" destOrd="0" presId="urn:microsoft.com/office/officeart/2005/8/layout/process4"/>
    <dgm:cxn modelId="{B7A82D76-72F8-4751-A265-F9FB0C17289B}" type="presParOf" srcId="{A6182225-384D-46C4-B94E-4A4E6046A2AD}" destId="{B3FE0F7E-DE25-4B00-9297-56C7D1D729DF}" srcOrd="0" destOrd="0" presId="urn:microsoft.com/office/officeart/2005/8/layout/process4"/>
    <dgm:cxn modelId="{5BC423B9-68DB-43BC-80D7-E6C203A23116}" type="presParOf" srcId="{A6182225-384D-46C4-B94E-4A4E6046A2AD}" destId="{B0DABAE2-B0E7-4849-B3F0-A541C2699947}" srcOrd="1" destOrd="0" presId="urn:microsoft.com/office/officeart/2005/8/layout/process4"/>
    <dgm:cxn modelId="{BC731061-7405-4211-BED0-6F2EF5FB0EA3}" type="presParOf" srcId="{31462A1F-B6C2-4243-A821-13CCE66F8F5E}" destId="{B0E0FF72-57AE-48EB-827C-052260E74253}" srcOrd="1" destOrd="0" presId="urn:microsoft.com/office/officeart/2005/8/layout/process4"/>
    <dgm:cxn modelId="{B2A2BF06-1B56-4D37-8917-4B5D1EB3B25F}" type="presParOf" srcId="{31462A1F-B6C2-4243-A821-13CCE66F8F5E}" destId="{C47EB107-43EB-4095-B4B6-D5964246A472}" srcOrd="2" destOrd="0" presId="urn:microsoft.com/office/officeart/2005/8/layout/process4"/>
    <dgm:cxn modelId="{561B5C43-FEEF-487E-968E-D7B22041E058}" type="presParOf" srcId="{C47EB107-43EB-4095-B4B6-D5964246A472}" destId="{12A417F9-8BF0-421B-8D6B-E166EDE33AAC}" srcOrd="0" destOrd="0" presId="urn:microsoft.com/office/officeart/2005/8/layout/process4"/>
    <dgm:cxn modelId="{F579369A-966B-4DED-9201-1C70D5350D6D}" type="presParOf" srcId="{C47EB107-43EB-4095-B4B6-D5964246A472}" destId="{CBD5B8D6-844E-46A9-A95F-ED992AB089F9}" srcOrd="1" destOrd="0" presId="urn:microsoft.com/office/officeart/2005/8/layout/process4"/>
    <dgm:cxn modelId="{33AF9B8F-3405-4943-BC7F-58C7068B0460}" type="presParOf" srcId="{C47EB107-43EB-4095-B4B6-D5964246A472}" destId="{9AF6A6CD-CE50-4166-AFDC-91954928530D}" srcOrd="2" destOrd="0" presId="urn:microsoft.com/office/officeart/2005/8/layout/process4"/>
    <dgm:cxn modelId="{7982CA85-B8A6-4AA2-81A0-B36B037E1551}" type="presParOf" srcId="{9AF6A6CD-CE50-4166-AFDC-91954928530D}" destId="{76AB0827-7B86-4B0B-9D70-768FECDAA2B5}" srcOrd="0" destOrd="0" presId="urn:microsoft.com/office/officeart/2005/8/layout/process4"/>
    <dgm:cxn modelId="{B37784DD-FA93-46BB-B7C6-1F37139AE7B6}" type="presParOf" srcId="{9AF6A6CD-CE50-4166-AFDC-91954928530D}" destId="{E055EF0B-811D-48D5-B69E-BF4635CA2B59}" srcOrd="1" destOrd="0" presId="urn:microsoft.com/office/officeart/2005/8/layout/process4"/>
    <dgm:cxn modelId="{41A8D32D-9F5E-4A0B-8C7A-F1D2A5C81B18}" type="presParOf" srcId="{31462A1F-B6C2-4243-A821-13CCE66F8F5E}" destId="{E8AD005B-0C67-4754-9C2B-06816DFCE6B1}" srcOrd="3" destOrd="0" presId="urn:microsoft.com/office/officeart/2005/8/layout/process4"/>
    <dgm:cxn modelId="{57FF3F5D-6F82-4190-B6B4-2A6DB202086D}" type="presParOf" srcId="{31462A1F-B6C2-4243-A821-13CCE66F8F5E}" destId="{21D18900-DA80-44C7-A594-6E3C956806C5}" srcOrd="4" destOrd="0" presId="urn:microsoft.com/office/officeart/2005/8/layout/process4"/>
    <dgm:cxn modelId="{D3D639D8-0CCB-4796-A099-D48B1B62DD7F}" type="presParOf" srcId="{21D18900-DA80-44C7-A594-6E3C956806C5}" destId="{F7D66FA4-0B56-4923-A54B-39A1F85E165B}" srcOrd="0" destOrd="0" presId="urn:microsoft.com/office/officeart/2005/8/layout/process4"/>
    <dgm:cxn modelId="{13C0C89B-2D6D-49FF-AC7F-A1A600872371}" type="presParOf" srcId="{21D18900-DA80-44C7-A594-6E3C956806C5}" destId="{9060485E-F659-4D34-B189-F54D208DB3D1}" srcOrd="1" destOrd="0" presId="urn:microsoft.com/office/officeart/2005/8/layout/process4"/>
    <dgm:cxn modelId="{A3D5A4F9-40F3-4127-B644-72109739C57A}" type="presParOf" srcId="{21D18900-DA80-44C7-A594-6E3C956806C5}" destId="{9863DF81-DBC1-4BEE-8EF3-A6D967E76FFD}" srcOrd="2" destOrd="0" presId="urn:microsoft.com/office/officeart/2005/8/layout/process4"/>
    <dgm:cxn modelId="{9160CF5D-0D9A-4CD0-8995-1E0CC64C135F}" type="presParOf" srcId="{9863DF81-DBC1-4BEE-8EF3-A6D967E76FFD}" destId="{9D50B183-E5EB-4851-82CD-65D438520BFC}" srcOrd="0" destOrd="0" presId="urn:microsoft.com/office/officeart/2005/8/layout/process4"/>
    <dgm:cxn modelId="{2D7152C7-BC14-4FCD-91EA-96D578922C80}" type="presParOf" srcId="{9863DF81-DBC1-4BEE-8EF3-A6D967E76FFD}" destId="{E3B6472C-6DA3-4B10-B76E-67649747EF5E}" srcOrd="1"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10E8503-C9E1-48DD-A619-213FF3859996}" type="doc">
      <dgm:prSet loTypeId="urn:microsoft.com/office/officeart/2005/8/layout/process4" loCatId="process" qsTypeId="urn:microsoft.com/office/officeart/2005/8/quickstyle/3d2" qsCatId="3D" csTypeId="urn:microsoft.com/office/officeart/2005/8/colors/accent2_2" csCatId="accent2" phldr="1"/>
      <dgm:spPr/>
      <dgm:t>
        <a:bodyPr/>
        <a:lstStyle/>
        <a:p>
          <a:endParaRPr lang="en-US"/>
        </a:p>
      </dgm:t>
    </dgm:pt>
    <dgm:pt modelId="{6D0F223F-5D6D-4F98-9418-FE3F1536A641}">
      <dgm:prSet phldrT="[Teksts]" custT="1"/>
      <dgm:spPr>
        <a:effectLst>
          <a:softEdge rad="0"/>
        </a:effectLst>
        <a:scene3d>
          <a:camera prst="orthographicFront"/>
          <a:lightRig rig="threePt" dir="t">
            <a:rot lat="0" lon="0" rev="7500000"/>
          </a:lightRig>
        </a:scene3d>
        <a:sp3d prstMaterial="plastic">
          <a:bevelT w="127000" h="25400" prst="relaxedInset"/>
        </a:sp3d>
      </dgm:spPr>
      <dgm:t>
        <a:bodyPr tIns="72000" anchor="t" anchorCtr="0"/>
        <a:lstStyle/>
        <a:p>
          <a:r>
            <a:rPr lang="lv-LV" sz="1600"/>
            <a:t>Darbības </a:t>
          </a:r>
          <a:r>
            <a:rPr lang="lv-LV" sz="1600" b="1"/>
            <a:t>pirms </a:t>
          </a:r>
          <a:r>
            <a:rPr lang="lv-LV" sz="1600"/>
            <a:t>bērna pārejas uz citu AĢ</a:t>
          </a:r>
          <a:endParaRPr lang="en-US" sz="1600"/>
        </a:p>
      </dgm:t>
    </dgm:pt>
    <dgm:pt modelId="{263C0847-70B5-4D2E-8C16-FF0B55281BA5}" type="parTrans" cxnId="{E3A00C74-99AA-486E-9B69-05DBF3474815}">
      <dgm:prSet/>
      <dgm:spPr/>
      <dgm:t>
        <a:bodyPr/>
        <a:lstStyle/>
        <a:p>
          <a:endParaRPr lang="en-US"/>
        </a:p>
      </dgm:t>
    </dgm:pt>
    <dgm:pt modelId="{2521D0B8-89D1-4971-A48F-1641891A395E}" type="sibTrans" cxnId="{E3A00C74-99AA-486E-9B69-05DBF3474815}">
      <dgm:prSet/>
      <dgm:spPr/>
      <dgm:t>
        <a:bodyPr/>
        <a:lstStyle/>
        <a:p>
          <a:endParaRPr lang="en-US"/>
        </a:p>
      </dgm:t>
    </dgm:pt>
    <dgm:pt modelId="{3A0BB07E-8616-428B-BF58-7094E77C4AB2}">
      <dgm:prSet phldrT="[Teksts]" custT="1"/>
      <dgm:spPr/>
      <dgm:t>
        <a:bodyPr/>
        <a:lstStyle/>
        <a:p>
          <a:r>
            <a:rPr lang="lv-LV" sz="1100"/>
            <a:t>Iepriekšējais bērna AĢ AC</a:t>
          </a:r>
          <a:r>
            <a:rPr lang="lv-LV" sz="1100" baseline="30000"/>
            <a:t>11</a:t>
          </a:r>
          <a:r>
            <a:rPr lang="lv-LV" sz="1100"/>
            <a:t> informē jauno AĢ</a:t>
          </a:r>
          <a:r>
            <a:rPr lang="lv-LV" sz="1100" baseline="30000"/>
            <a:t>12</a:t>
          </a:r>
          <a:r>
            <a:rPr lang="lv-LV" sz="1100"/>
            <a:t> un tās AC par bērna vajadzībām, aprūpētāju maiņas vēsturi, līdz šim noteikto bērna labklājības mēķi, kā arī sniedz citu būtisku informāciju par bērnu</a:t>
          </a:r>
          <a:endParaRPr lang="en-US" sz="1100"/>
        </a:p>
      </dgm:t>
    </dgm:pt>
    <dgm:pt modelId="{DDAED93E-4D09-47B0-88CB-8BCD46F3506B}" type="parTrans" cxnId="{4A0C9A47-2A53-442F-85C3-F578B4398532}">
      <dgm:prSet/>
      <dgm:spPr/>
      <dgm:t>
        <a:bodyPr/>
        <a:lstStyle/>
        <a:p>
          <a:endParaRPr lang="en-US"/>
        </a:p>
      </dgm:t>
    </dgm:pt>
    <dgm:pt modelId="{35A18799-8051-44CE-BB30-9B7A68250E0B}" type="sibTrans" cxnId="{4A0C9A47-2A53-442F-85C3-F578B4398532}">
      <dgm:prSet/>
      <dgm:spPr/>
      <dgm:t>
        <a:bodyPr/>
        <a:lstStyle/>
        <a:p>
          <a:endParaRPr lang="en-US"/>
        </a:p>
      </dgm:t>
    </dgm:pt>
    <dgm:pt modelId="{D431BA5F-3B7D-4EAB-A5BA-6F5E41403E8F}">
      <dgm:prSet phldrT="[Teksts]" custT="1"/>
      <dgm:spPr/>
      <dgm:t>
        <a:bodyPr/>
        <a:lstStyle/>
        <a:p>
          <a:r>
            <a:rPr lang="lv-LV" sz="1100"/>
            <a:t>Nepieciešamības gadījumā abi AC kopā var rīkot starpinstitucionālu sanāksmi, pieaicinot bērna iepriekšējo un jauno AĢ, kā arī bērna bāriņtiesu u.c. iesaistītos speciālistus</a:t>
          </a:r>
          <a:endParaRPr lang="en-US" sz="1100"/>
        </a:p>
      </dgm:t>
    </dgm:pt>
    <dgm:pt modelId="{76CD1BC5-054E-4DFB-9FA6-16627A269F2D}" type="parTrans" cxnId="{FBC3C149-A415-4E7C-BA5D-0D979399D785}">
      <dgm:prSet/>
      <dgm:spPr/>
      <dgm:t>
        <a:bodyPr/>
        <a:lstStyle/>
        <a:p>
          <a:endParaRPr lang="en-US"/>
        </a:p>
      </dgm:t>
    </dgm:pt>
    <dgm:pt modelId="{C8A48EC1-EECF-416A-B0A9-1CB16FF3506F}" type="sibTrans" cxnId="{FBC3C149-A415-4E7C-BA5D-0D979399D785}">
      <dgm:prSet/>
      <dgm:spPr/>
      <dgm:t>
        <a:bodyPr/>
        <a:lstStyle/>
        <a:p>
          <a:endParaRPr lang="en-US"/>
        </a:p>
      </dgm:t>
    </dgm:pt>
    <dgm:pt modelId="{F9A00CAD-2E79-4487-82AA-4FE7E7C2D8F1}">
      <dgm:prSet phldrT="[Teksts]" custT="1"/>
      <dgm:spPr/>
      <dgm:t>
        <a:bodyPr tIns="72000" anchor="t" anchorCtr="0"/>
        <a:lstStyle/>
        <a:p>
          <a:r>
            <a:rPr lang="lv-LV" sz="1600"/>
            <a:t>Darbības </a:t>
          </a:r>
          <a:r>
            <a:rPr lang="lv-LV" sz="1600" b="1"/>
            <a:t>pēc </a:t>
          </a:r>
          <a:r>
            <a:rPr lang="lv-LV" sz="1600"/>
            <a:t>bērna pārejas uz citu AĢ</a:t>
          </a:r>
          <a:endParaRPr lang="en-US" sz="1600"/>
        </a:p>
      </dgm:t>
    </dgm:pt>
    <dgm:pt modelId="{DC1516E8-3ECD-40C6-BCD3-3DA5726C0C1B}" type="parTrans" cxnId="{B79227E7-38D7-4B28-A247-9E8F0231541D}">
      <dgm:prSet/>
      <dgm:spPr/>
      <dgm:t>
        <a:bodyPr/>
        <a:lstStyle/>
        <a:p>
          <a:endParaRPr lang="en-US"/>
        </a:p>
      </dgm:t>
    </dgm:pt>
    <dgm:pt modelId="{35FC1287-9E02-4C4E-853B-BF4C09CD4CFD}" type="sibTrans" cxnId="{B79227E7-38D7-4B28-A247-9E8F0231541D}">
      <dgm:prSet/>
      <dgm:spPr/>
      <dgm:t>
        <a:bodyPr/>
        <a:lstStyle/>
        <a:p>
          <a:endParaRPr lang="en-US"/>
        </a:p>
      </dgm:t>
    </dgm:pt>
    <dgm:pt modelId="{DA3F28FD-C374-4DCC-9B37-416EB338784F}">
      <dgm:prSet phldrT="[Teksts]" custT="1"/>
      <dgm:spPr/>
      <dgm:t>
        <a:bodyPr/>
        <a:lstStyle/>
        <a:p>
          <a:r>
            <a:rPr lang="lv-LV" sz="1100"/>
            <a:t>Jaunais bērna AĢ AC</a:t>
          </a:r>
          <a:r>
            <a:rPr lang="lv-LV" sz="1100" baseline="30000"/>
            <a:t>13</a:t>
          </a:r>
          <a:r>
            <a:rPr lang="lv-LV" sz="1100"/>
            <a:t> nosūta rakstisku pieprasījumu iepriekšējam bērna AĢ AC izsniegt bērna IAP kopiju</a:t>
          </a:r>
          <a:r>
            <a:rPr lang="lv-LV" sz="1100" baseline="30000"/>
            <a:t>14</a:t>
          </a:r>
          <a:r>
            <a:rPr lang="lv-LV" sz="1100"/>
            <a:t>, norādot vēlamo dokumentu kopiju saņemšanas veidu</a:t>
          </a:r>
          <a:endParaRPr lang="en-US" sz="1100">
            <a:solidFill>
              <a:srgbClr val="FF0000"/>
            </a:solidFill>
          </a:endParaRPr>
        </a:p>
      </dgm:t>
    </dgm:pt>
    <dgm:pt modelId="{D3776BE7-D368-4192-B413-C437E06D584A}" type="parTrans" cxnId="{96ACECF2-C87E-4887-B8DE-5872858A729B}">
      <dgm:prSet/>
      <dgm:spPr/>
      <dgm:t>
        <a:bodyPr/>
        <a:lstStyle/>
        <a:p>
          <a:endParaRPr lang="en-US"/>
        </a:p>
      </dgm:t>
    </dgm:pt>
    <dgm:pt modelId="{40A19209-7998-41C8-A51E-26F7610224F8}" type="sibTrans" cxnId="{96ACECF2-C87E-4887-B8DE-5872858A729B}">
      <dgm:prSet/>
      <dgm:spPr/>
      <dgm:t>
        <a:bodyPr/>
        <a:lstStyle/>
        <a:p>
          <a:endParaRPr lang="en-US"/>
        </a:p>
      </dgm:t>
    </dgm:pt>
    <dgm:pt modelId="{CFEB63EA-98DF-4161-B3CC-9556AA8F664A}">
      <dgm:prSet phldrT="[Teksts]" custT="1"/>
      <dgm:spPr/>
      <dgm:t>
        <a:bodyPr/>
        <a:lstStyle/>
        <a:p>
          <a:r>
            <a:rPr lang="lv-LV" sz="1100" b="0"/>
            <a:t>Iepriekšejais bērna AĢ AC 10 darbdienu laikā izsniedz/ nosūta</a:t>
          </a:r>
          <a:r>
            <a:rPr lang="lv-LV" sz="1100" b="0" baseline="30000"/>
            <a:t>15</a:t>
          </a:r>
          <a:r>
            <a:rPr lang="lv-LV" sz="1100" b="0"/>
            <a:t> bērna IAP kopiju jaunajam bērna AĢ AC. Iepriekšējais bērna AĢ AC bērna IAP daļu izņem no AĢ lietas un arhivē.</a:t>
          </a:r>
          <a:endParaRPr lang="en-US" sz="1100" b="0">
            <a:solidFill>
              <a:srgbClr val="FF0000"/>
            </a:solidFill>
          </a:endParaRPr>
        </a:p>
      </dgm:t>
    </dgm:pt>
    <dgm:pt modelId="{9B00F561-3777-460E-AB2D-D152672C8711}" type="parTrans" cxnId="{A0EBD558-B979-49C9-9597-A4AD66B50926}">
      <dgm:prSet/>
      <dgm:spPr/>
      <dgm:t>
        <a:bodyPr/>
        <a:lstStyle/>
        <a:p>
          <a:endParaRPr lang="en-US"/>
        </a:p>
      </dgm:t>
    </dgm:pt>
    <dgm:pt modelId="{BB9C82C8-1325-4CB7-82A4-AE3E9585F0DD}" type="sibTrans" cxnId="{A0EBD558-B979-49C9-9597-A4AD66B50926}">
      <dgm:prSet/>
      <dgm:spPr/>
      <dgm:t>
        <a:bodyPr/>
        <a:lstStyle/>
        <a:p>
          <a:endParaRPr lang="en-US"/>
        </a:p>
      </dgm:t>
    </dgm:pt>
    <dgm:pt modelId="{1B724FA3-03EE-4FF0-A0CD-3D2C79CA311F}">
      <dgm:prSet phldrT="[Teksts]" custT="1"/>
      <dgm:spPr/>
      <dgm:t>
        <a:bodyPr/>
        <a:lstStyle/>
        <a:p>
          <a:r>
            <a:rPr lang="lv-LV" sz="1100"/>
            <a:t>Jaunais bērna AĢ AC pārliecinās, ka bērnam ir iespēja uzturēt attiecības ar iepriekšējo AĢ</a:t>
          </a:r>
          <a:endParaRPr lang="en-US" sz="1100">
            <a:solidFill>
              <a:srgbClr val="FF0000"/>
            </a:solidFill>
          </a:endParaRPr>
        </a:p>
      </dgm:t>
    </dgm:pt>
    <dgm:pt modelId="{9EDF5AB4-1A64-46A9-A2A9-E5E3C29F5C89}" type="parTrans" cxnId="{E2DA3883-6D44-441E-8F43-BC90A38CE6B8}">
      <dgm:prSet/>
      <dgm:spPr/>
      <dgm:t>
        <a:bodyPr/>
        <a:lstStyle/>
        <a:p>
          <a:endParaRPr lang="en-US"/>
        </a:p>
      </dgm:t>
    </dgm:pt>
    <dgm:pt modelId="{2F6A27C9-5D41-4858-AAAF-D300149BB148}" type="sibTrans" cxnId="{E2DA3883-6D44-441E-8F43-BC90A38CE6B8}">
      <dgm:prSet/>
      <dgm:spPr/>
      <dgm:t>
        <a:bodyPr/>
        <a:lstStyle/>
        <a:p>
          <a:endParaRPr lang="en-US"/>
        </a:p>
      </dgm:t>
    </dgm:pt>
    <dgm:pt modelId="{7895A60C-DB49-4ECA-8136-B0411C7307C2}">
      <dgm:prSet phldrT="[Teksts]" custT="1"/>
      <dgm:spPr/>
      <dgm:t>
        <a:bodyPr/>
        <a:lstStyle/>
        <a:p>
          <a:r>
            <a:rPr lang="lv-LV" sz="1100"/>
            <a:t>Iepriekšējais bērna AĢ AC pārliecinās, ka jaunajai AĢ pirms bērna ievietošanas ir iespēja apciemot un iepazīstas ar bērnu</a:t>
          </a:r>
          <a:endParaRPr lang="en-US" sz="1100"/>
        </a:p>
      </dgm:t>
    </dgm:pt>
    <dgm:pt modelId="{85BBA2F9-B339-43B3-A0C6-73A1C78822B9}" type="parTrans" cxnId="{954A0210-9E01-43D4-9C1E-FE42498F26C6}">
      <dgm:prSet/>
      <dgm:spPr/>
      <dgm:t>
        <a:bodyPr/>
        <a:lstStyle/>
        <a:p>
          <a:endParaRPr lang="en-US"/>
        </a:p>
      </dgm:t>
    </dgm:pt>
    <dgm:pt modelId="{6C453AB7-83F1-4176-95E2-5ABB2225706F}" type="sibTrans" cxnId="{954A0210-9E01-43D4-9C1E-FE42498F26C6}">
      <dgm:prSet/>
      <dgm:spPr/>
      <dgm:t>
        <a:bodyPr/>
        <a:lstStyle/>
        <a:p>
          <a:endParaRPr lang="en-US"/>
        </a:p>
      </dgm:t>
    </dgm:pt>
    <dgm:pt modelId="{31462A1F-B6C2-4243-A821-13CCE66F8F5E}" type="pres">
      <dgm:prSet presAssocID="{D10E8503-C9E1-48DD-A619-213FF3859996}" presName="Name0" presStyleCnt="0">
        <dgm:presLayoutVars>
          <dgm:dir/>
          <dgm:animLvl val="lvl"/>
          <dgm:resizeHandles val="exact"/>
        </dgm:presLayoutVars>
      </dgm:prSet>
      <dgm:spPr/>
      <dgm:t>
        <a:bodyPr/>
        <a:lstStyle/>
        <a:p>
          <a:endParaRPr lang="en-US"/>
        </a:p>
      </dgm:t>
    </dgm:pt>
    <dgm:pt modelId="{A986D42D-05CC-4B1D-ADF6-D79CA7563570}" type="pres">
      <dgm:prSet presAssocID="{F9A00CAD-2E79-4487-82AA-4FE7E7C2D8F1}" presName="boxAndChildren" presStyleCnt="0"/>
      <dgm:spPr/>
    </dgm:pt>
    <dgm:pt modelId="{B121592E-A8B0-4B38-8E65-B1AE71DBB595}" type="pres">
      <dgm:prSet presAssocID="{F9A00CAD-2E79-4487-82AA-4FE7E7C2D8F1}" presName="parentTextBox" presStyleLbl="node1" presStyleIdx="0" presStyleCnt="2"/>
      <dgm:spPr/>
      <dgm:t>
        <a:bodyPr/>
        <a:lstStyle/>
        <a:p>
          <a:endParaRPr lang="en-US"/>
        </a:p>
      </dgm:t>
    </dgm:pt>
    <dgm:pt modelId="{415F28EC-527D-4EE8-8F40-68A57F08E98F}" type="pres">
      <dgm:prSet presAssocID="{F9A00CAD-2E79-4487-82AA-4FE7E7C2D8F1}" presName="entireBox" presStyleLbl="node1" presStyleIdx="0" presStyleCnt="2" custScaleY="110243" custLinFactNeighborY="-3881"/>
      <dgm:spPr/>
      <dgm:t>
        <a:bodyPr/>
        <a:lstStyle/>
        <a:p>
          <a:endParaRPr lang="en-US"/>
        </a:p>
      </dgm:t>
    </dgm:pt>
    <dgm:pt modelId="{A6182225-384D-46C4-B94E-4A4E6046A2AD}" type="pres">
      <dgm:prSet presAssocID="{F9A00CAD-2E79-4487-82AA-4FE7E7C2D8F1}" presName="descendantBox" presStyleCnt="0"/>
      <dgm:spPr/>
    </dgm:pt>
    <dgm:pt modelId="{B3FE0F7E-DE25-4B00-9297-56C7D1D729DF}" type="pres">
      <dgm:prSet presAssocID="{DA3F28FD-C374-4DCC-9B37-416EB338784F}" presName="childTextBox" presStyleLbl="fgAccFollowNode1" presStyleIdx="0" presStyleCnt="6" custScaleY="174441" custLinFactNeighborX="-147" custLinFactNeighborY="-30461">
        <dgm:presLayoutVars>
          <dgm:bulletEnabled val="1"/>
        </dgm:presLayoutVars>
      </dgm:prSet>
      <dgm:spPr/>
      <dgm:t>
        <a:bodyPr/>
        <a:lstStyle/>
        <a:p>
          <a:endParaRPr lang="en-US"/>
        </a:p>
      </dgm:t>
    </dgm:pt>
    <dgm:pt modelId="{B0DABAE2-B0E7-4849-B3F0-A541C2699947}" type="pres">
      <dgm:prSet presAssocID="{CFEB63EA-98DF-4161-B3CC-9556AA8F664A}" presName="childTextBox" presStyleLbl="fgAccFollowNode1" presStyleIdx="1" presStyleCnt="6" custScaleX="109813" custScaleY="174441" custLinFactNeighborX="-147" custLinFactNeighborY="-30193">
        <dgm:presLayoutVars>
          <dgm:bulletEnabled val="1"/>
        </dgm:presLayoutVars>
      </dgm:prSet>
      <dgm:spPr/>
      <dgm:t>
        <a:bodyPr/>
        <a:lstStyle/>
        <a:p>
          <a:endParaRPr lang="en-US"/>
        </a:p>
      </dgm:t>
    </dgm:pt>
    <dgm:pt modelId="{09157DFE-D2B1-4588-8DBC-FCF1F1B44C8F}" type="pres">
      <dgm:prSet presAssocID="{1B724FA3-03EE-4FF0-A0CD-3D2C79CA311F}" presName="childTextBox" presStyleLbl="fgAccFollowNode1" presStyleIdx="2" presStyleCnt="6" custScaleY="174283" custLinFactNeighborX="-147" custLinFactNeighborY="-30067">
        <dgm:presLayoutVars>
          <dgm:bulletEnabled val="1"/>
        </dgm:presLayoutVars>
      </dgm:prSet>
      <dgm:spPr/>
      <dgm:t>
        <a:bodyPr/>
        <a:lstStyle/>
        <a:p>
          <a:endParaRPr lang="en-US"/>
        </a:p>
      </dgm:t>
    </dgm:pt>
    <dgm:pt modelId="{E8AD005B-0C67-4754-9C2B-06816DFCE6B1}" type="pres">
      <dgm:prSet presAssocID="{2521D0B8-89D1-4971-A48F-1641891A395E}" presName="sp" presStyleCnt="0"/>
      <dgm:spPr/>
    </dgm:pt>
    <dgm:pt modelId="{21D18900-DA80-44C7-A594-6E3C956806C5}" type="pres">
      <dgm:prSet presAssocID="{6D0F223F-5D6D-4F98-9418-FE3F1536A641}" presName="arrowAndChildren" presStyleCnt="0"/>
      <dgm:spPr/>
    </dgm:pt>
    <dgm:pt modelId="{F7D66FA4-0B56-4923-A54B-39A1F85E165B}" type="pres">
      <dgm:prSet presAssocID="{6D0F223F-5D6D-4F98-9418-FE3F1536A641}" presName="parentTextArrow" presStyleLbl="node1" presStyleIdx="0" presStyleCnt="2"/>
      <dgm:spPr/>
      <dgm:t>
        <a:bodyPr/>
        <a:lstStyle/>
        <a:p>
          <a:endParaRPr lang="en-US"/>
        </a:p>
      </dgm:t>
    </dgm:pt>
    <dgm:pt modelId="{9060485E-F659-4D34-B189-F54D208DB3D1}" type="pres">
      <dgm:prSet presAssocID="{6D0F223F-5D6D-4F98-9418-FE3F1536A641}" presName="arrow" presStyleLbl="node1" presStyleIdx="1" presStyleCnt="2" custScaleY="116973"/>
      <dgm:spPr/>
      <dgm:t>
        <a:bodyPr/>
        <a:lstStyle/>
        <a:p>
          <a:endParaRPr lang="en-US"/>
        </a:p>
      </dgm:t>
    </dgm:pt>
    <dgm:pt modelId="{9863DF81-DBC1-4BEE-8EF3-A6D967E76FFD}" type="pres">
      <dgm:prSet presAssocID="{6D0F223F-5D6D-4F98-9418-FE3F1536A641}" presName="descendantArrow" presStyleCnt="0"/>
      <dgm:spPr/>
    </dgm:pt>
    <dgm:pt modelId="{9D50B183-E5EB-4851-82CD-65D438520BFC}" type="pres">
      <dgm:prSet presAssocID="{3A0BB07E-8616-428B-BF58-7094E77C4AB2}" presName="childTextArrow" presStyleLbl="fgAccFollowNode1" presStyleIdx="3" presStyleCnt="6" custScaleX="48814" custScaleY="202329" custLinFactNeighborX="-30" custLinFactNeighborY="-28584">
        <dgm:presLayoutVars>
          <dgm:bulletEnabled val="1"/>
        </dgm:presLayoutVars>
      </dgm:prSet>
      <dgm:spPr/>
      <dgm:t>
        <a:bodyPr/>
        <a:lstStyle/>
        <a:p>
          <a:endParaRPr lang="en-US"/>
        </a:p>
      </dgm:t>
    </dgm:pt>
    <dgm:pt modelId="{E3B6472C-6DA3-4B10-B76E-67649747EF5E}" type="pres">
      <dgm:prSet presAssocID="{D431BA5F-3B7D-4EAB-A5BA-6F5E41403E8F}" presName="childTextArrow" presStyleLbl="fgAccFollowNode1" presStyleIdx="4" presStyleCnt="6" custScaleX="50474" custScaleY="201957" custLinFactNeighborX="-301" custLinFactNeighborY="-29351">
        <dgm:presLayoutVars>
          <dgm:bulletEnabled val="1"/>
        </dgm:presLayoutVars>
      </dgm:prSet>
      <dgm:spPr/>
      <dgm:t>
        <a:bodyPr/>
        <a:lstStyle/>
        <a:p>
          <a:endParaRPr lang="en-US"/>
        </a:p>
      </dgm:t>
    </dgm:pt>
    <dgm:pt modelId="{AD419595-17AA-4E78-BA54-95511611842F}" type="pres">
      <dgm:prSet presAssocID="{7895A60C-DB49-4ECA-8136-B0411C7307C2}" presName="childTextArrow" presStyleLbl="fgAccFollowNode1" presStyleIdx="5" presStyleCnt="6" custScaleX="54175" custScaleY="199641" custLinFactNeighborX="-99" custLinFactNeighborY="-29451">
        <dgm:presLayoutVars>
          <dgm:bulletEnabled val="1"/>
        </dgm:presLayoutVars>
      </dgm:prSet>
      <dgm:spPr/>
      <dgm:t>
        <a:bodyPr/>
        <a:lstStyle/>
        <a:p>
          <a:endParaRPr lang="en-US"/>
        </a:p>
      </dgm:t>
    </dgm:pt>
  </dgm:ptLst>
  <dgm:cxnLst>
    <dgm:cxn modelId="{1AE79603-6890-4433-A6A0-D15EDBD2117E}" type="presOf" srcId="{F9A00CAD-2E79-4487-82AA-4FE7E7C2D8F1}" destId="{B121592E-A8B0-4B38-8E65-B1AE71DBB595}" srcOrd="0" destOrd="0" presId="urn:microsoft.com/office/officeart/2005/8/layout/process4"/>
    <dgm:cxn modelId="{C4B3CCA3-4865-4DB6-8E83-65ED20A796E2}" type="presOf" srcId="{7895A60C-DB49-4ECA-8136-B0411C7307C2}" destId="{AD419595-17AA-4E78-BA54-95511611842F}" srcOrd="0" destOrd="0" presId="urn:microsoft.com/office/officeart/2005/8/layout/process4"/>
    <dgm:cxn modelId="{5408B17D-C7F5-4260-9F92-77308379570A}" type="presOf" srcId="{D10E8503-C9E1-48DD-A619-213FF3859996}" destId="{31462A1F-B6C2-4243-A821-13CCE66F8F5E}" srcOrd="0" destOrd="0" presId="urn:microsoft.com/office/officeart/2005/8/layout/process4"/>
    <dgm:cxn modelId="{96ACECF2-C87E-4887-B8DE-5872858A729B}" srcId="{F9A00CAD-2E79-4487-82AA-4FE7E7C2D8F1}" destId="{DA3F28FD-C374-4DCC-9B37-416EB338784F}" srcOrd="0" destOrd="0" parTransId="{D3776BE7-D368-4192-B413-C437E06D584A}" sibTransId="{40A19209-7998-41C8-A51E-26F7610224F8}"/>
    <dgm:cxn modelId="{34C29C80-D9A5-475A-80D5-639FBEA692C5}" type="presOf" srcId="{CFEB63EA-98DF-4161-B3CC-9556AA8F664A}" destId="{B0DABAE2-B0E7-4849-B3F0-A541C2699947}" srcOrd="0" destOrd="0" presId="urn:microsoft.com/office/officeart/2005/8/layout/process4"/>
    <dgm:cxn modelId="{FBC3C149-A415-4E7C-BA5D-0D979399D785}" srcId="{6D0F223F-5D6D-4F98-9418-FE3F1536A641}" destId="{D431BA5F-3B7D-4EAB-A5BA-6F5E41403E8F}" srcOrd="1" destOrd="0" parTransId="{76CD1BC5-054E-4DFB-9FA6-16627A269F2D}" sibTransId="{C8A48EC1-EECF-416A-B0A9-1CB16FF3506F}"/>
    <dgm:cxn modelId="{07172840-4DF4-46B8-9705-54A42257919D}" type="presOf" srcId="{D431BA5F-3B7D-4EAB-A5BA-6F5E41403E8F}" destId="{E3B6472C-6DA3-4B10-B76E-67649747EF5E}" srcOrd="0" destOrd="0" presId="urn:microsoft.com/office/officeart/2005/8/layout/process4"/>
    <dgm:cxn modelId="{DE99E216-2F45-42AB-99B8-4A0FC98CB493}" type="presOf" srcId="{3A0BB07E-8616-428B-BF58-7094E77C4AB2}" destId="{9D50B183-E5EB-4851-82CD-65D438520BFC}" srcOrd="0" destOrd="0" presId="urn:microsoft.com/office/officeart/2005/8/layout/process4"/>
    <dgm:cxn modelId="{E3A00C74-99AA-486E-9B69-05DBF3474815}" srcId="{D10E8503-C9E1-48DD-A619-213FF3859996}" destId="{6D0F223F-5D6D-4F98-9418-FE3F1536A641}" srcOrd="0" destOrd="0" parTransId="{263C0847-70B5-4D2E-8C16-FF0B55281BA5}" sibTransId="{2521D0B8-89D1-4971-A48F-1641891A395E}"/>
    <dgm:cxn modelId="{69B9C264-81B6-4759-B5A7-DA9225EAE69C}" type="presOf" srcId="{6D0F223F-5D6D-4F98-9418-FE3F1536A641}" destId="{9060485E-F659-4D34-B189-F54D208DB3D1}" srcOrd="1" destOrd="0" presId="urn:microsoft.com/office/officeart/2005/8/layout/process4"/>
    <dgm:cxn modelId="{F7888F46-A924-446E-AF39-735C5584EBB4}" type="presOf" srcId="{1B724FA3-03EE-4FF0-A0CD-3D2C79CA311F}" destId="{09157DFE-D2B1-4588-8DBC-FCF1F1B44C8F}" srcOrd="0" destOrd="0" presId="urn:microsoft.com/office/officeart/2005/8/layout/process4"/>
    <dgm:cxn modelId="{A16503DE-F71C-4BFD-8157-B6867E529A48}" type="presOf" srcId="{6D0F223F-5D6D-4F98-9418-FE3F1536A641}" destId="{F7D66FA4-0B56-4923-A54B-39A1F85E165B}" srcOrd="0" destOrd="0" presId="urn:microsoft.com/office/officeart/2005/8/layout/process4"/>
    <dgm:cxn modelId="{E2DA3883-6D44-441E-8F43-BC90A38CE6B8}" srcId="{F9A00CAD-2E79-4487-82AA-4FE7E7C2D8F1}" destId="{1B724FA3-03EE-4FF0-A0CD-3D2C79CA311F}" srcOrd="2" destOrd="0" parTransId="{9EDF5AB4-1A64-46A9-A2A9-E5E3C29F5C89}" sibTransId="{2F6A27C9-5D41-4858-AAAF-D300149BB148}"/>
    <dgm:cxn modelId="{954A0210-9E01-43D4-9C1E-FE42498F26C6}" srcId="{6D0F223F-5D6D-4F98-9418-FE3F1536A641}" destId="{7895A60C-DB49-4ECA-8136-B0411C7307C2}" srcOrd="2" destOrd="0" parTransId="{85BBA2F9-B339-43B3-A0C6-73A1C78822B9}" sibTransId="{6C453AB7-83F1-4176-95E2-5ABB2225706F}"/>
    <dgm:cxn modelId="{4A0C9A47-2A53-442F-85C3-F578B4398532}" srcId="{6D0F223F-5D6D-4F98-9418-FE3F1536A641}" destId="{3A0BB07E-8616-428B-BF58-7094E77C4AB2}" srcOrd="0" destOrd="0" parTransId="{DDAED93E-4D09-47B0-88CB-8BCD46F3506B}" sibTransId="{35A18799-8051-44CE-BB30-9B7A68250E0B}"/>
    <dgm:cxn modelId="{B79227E7-38D7-4B28-A247-9E8F0231541D}" srcId="{D10E8503-C9E1-48DD-A619-213FF3859996}" destId="{F9A00CAD-2E79-4487-82AA-4FE7E7C2D8F1}" srcOrd="1" destOrd="0" parTransId="{DC1516E8-3ECD-40C6-BCD3-3DA5726C0C1B}" sibTransId="{35FC1287-9E02-4C4E-853B-BF4C09CD4CFD}"/>
    <dgm:cxn modelId="{E13443ED-D4D5-473D-9D43-AF1FAE1D928C}" type="presOf" srcId="{DA3F28FD-C374-4DCC-9B37-416EB338784F}" destId="{B3FE0F7E-DE25-4B00-9297-56C7D1D729DF}" srcOrd="0" destOrd="0" presId="urn:microsoft.com/office/officeart/2005/8/layout/process4"/>
    <dgm:cxn modelId="{D5585F0B-CDCD-4D5F-B91C-0B969E26D7F7}" type="presOf" srcId="{F9A00CAD-2E79-4487-82AA-4FE7E7C2D8F1}" destId="{415F28EC-527D-4EE8-8F40-68A57F08E98F}" srcOrd="1" destOrd="0" presId="urn:microsoft.com/office/officeart/2005/8/layout/process4"/>
    <dgm:cxn modelId="{A0EBD558-B979-49C9-9597-A4AD66B50926}" srcId="{F9A00CAD-2E79-4487-82AA-4FE7E7C2D8F1}" destId="{CFEB63EA-98DF-4161-B3CC-9556AA8F664A}" srcOrd="1" destOrd="0" parTransId="{9B00F561-3777-460E-AB2D-D152672C8711}" sibTransId="{BB9C82C8-1325-4CB7-82A4-AE3E9585F0DD}"/>
    <dgm:cxn modelId="{CE9D8E6F-AA0C-40FF-ABB3-D4AF579E2C48}" type="presParOf" srcId="{31462A1F-B6C2-4243-A821-13CCE66F8F5E}" destId="{A986D42D-05CC-4B1D-ADF6-D79CA7563570}" srcOrd="0" destOrd="0" presId="urn:microsoft.com/office/officeart/2005/8/layout/process4"/>
    <dgm:cxn modelId="{573AEA93-16E4-4C98-B9ED-CE997E49BC2B}" type="presParOf" srcId="{A986D42D-05CC-4B1D-ADF6-D79CA7563570}" destId="{B121592E-A8B0-4B38-8E65-B1AE71DBB595}" srcOrd="0" destOrd="0" presId="urn:microsoft.com/office/officeart/2005/8/layout/process4"/>
    <dgm:cxn modelId="{923021C3-F0C5-4E57-9F65-C34EB8AE6C81}" type="presParOf" srcId="{A986D42D-05CC-4B1D-ADF6-D79CA7563570}" destId="{415F28EC-527D-4EE8-8F40-68A57F08E98F}" srcOrd="1" destOrd="0" presId="urn:microsoft.com/office/officeart/2005/8/layout/process4"/>
    <dgm:cxn modelId="{B5E81153-C042-4A17-9A87-3C7027054B0F}" type="presParOf" srcId="{A986D42D-05CC-4B1D-ADF6-D79CA7563570}" destId="{A6182225-384D-46C4-B94E-4A4E6046A2AD}" srcOrd="2" destOrd="0" presId="urn:microsoft.com/office/officeart/2005/8/layout/process4"/>
    <dgm:cxn modelId="{B7A82D76-72F8-4751-A265-F9FB0C17289B}" type="presParOf" srcId="{A6182225-384D-46C4-B94E-4A4E6046A2AD}" destId="{B3FE0F7E-DE25-4B00-9297-56C7D1D729DF}" srcOrd="0" destOrd="0" presId="urn:microsoft.com/office/officeart/2005/8/layout/process4"/>
    <dgm:cxn modelId="{5BC423B9-68DB-43BC-80D7-E6C203A23116}" type="presParOf" srcId="{A6182225-384D-46C4-B94E-4A4E6046A2AD}" destId="{B0DABAE2-B0E7-4849-B3F0-A541C2699947}" srcOrd="1" destOrd="0" presId="urn:microsoft.com/office/officeart/2005/8/layout/process4"/>
    <dgm:cxn modelId="{3A1C7455-8ED1-427A-BF07-521D7646BF8C}" type="presParOf" srcId="{A6182225-384D-46C4-B94E-4A4E6046A2AD}" destId="{09157DFE-D2B1-4588-8DBC-FCF1F1B44C8F}" srcOrd="2" destOrd="0" presId="urn:microsoft.com/office/officeart/2005/8/layout/process4"/>
    <dgm:cxn modelId="{41A8D32D-9F5E-4A0B-8C7A-F1D2A5C81B18}" type="presParOf" srcId="{31462A1F-B6C2-4243-A821-13CCE66F8F5E}" destId="{E8AD005B-0C67-4754-9C2B-06816DFCE6B1}" srcOrd="1" destOrd="0" presId="urn:microsoft.com/office/officeart/2005/8/layout/process4"/>
    <dgm:cxn modelId="{57FF3F5D-6F82-4190-B6B4-2A6DB202086D}" type="presParOf" srcId="{31462A1F-B6C2-4243-A821-13CCE66F8F5E}" destId="{21D18900-DA80-44C7-A594-6E3C956806C5}" srcOrd="2" destOrd="0" presId="urn:microsoft.com/office/officeart/2005/8/layout/process4"/>
    <dgm:cxn modelId="{D3D639D8-0CCB-4796-A099-D48B1B62DD7F}" type="presParOf" srcId="{21D18900-DA80-44C7-A594-6E3C956806C5}" destId="{F7D66FA4-0B56-4923-A54B-39A1F85E165B}" srcOrd="0" destOrd="0" presId="urn:microsoft.com/office/officeart/2005/8/layout/process4"/>
    <dgm:cxn modelId="{13C0C89B-2D6D-49FF-AC7F-A1A600872371}" type="presParOf" srcId="{21D18900-DA80-44C7-A594-6E3C956806C5}" destId="{9060485E-F659-4D34-B189-F54D208DB3D1}" srcOrd="1" destOrd="0" presId="urn:microsoft.com/office/officeart/2005/8/layout/process4"/>
    <dgm:cxn modelId="{A3D5A4F9-40F3-4127-B644-72109739C57A}" type="presParOf" srcId="{21D18900-DA80-44C7-A594-6E3C956806C5}" destId="{9863DF81-DBC1-4BEE-8EF3-A6D967E76FFD}" srcOrd="2" destOrd="0" presId="urn:microsoft.com/office/officeart/2005/8/layout/process4"/>
    <dgm:cxn modelId="{9160CF5D-0D9A-4CD0-8995-1E0CC64C135F}" type="presParOf" srcId="{9863DF81-DBC1-4BEE-8EF3-A6D967E76FFD}" destId="{9D50B183-E5EB-4851-82CD-65D438520BFC}" srcOrd="0" destOrd="0" presId="urn:microsoft.com/office/officeart/2005/8/layout/process4"/>
    <dgm:cxn modelId="{2D7152C7-BC14-4FCD-91EA-96D578922C80}" type="presParOf" srcId="{9863DF81-DBC1-4BEE-8EF3-A6D967E76FFD}" destId="{E3B6472C-6DA3-4B10-B76E-67649747EF5E}" srcOrd="1" destOrd="0" presId="urn:microsoft.com/office/officeart/2005/8/layout/process4"/>
    <dgm:cxn modelId="{9C1EC565-0A64-4692-B3C1-A28AA920585E}" type="presParOf" srcId="{9863DF81-DBC1-4BEE-8EF3-A6D967E76FFD}" destId="{AD419595-17AA-4E78-BA54-95511611842F}" srcOrd="2"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E02595E-C85A-3449-B69A-C4B8EC78DA7A}" type="doc">
      <dgm:prSet loTypeId="urn:microsoft.com/office/officeart/2008/layout/VerticalCurvedList" loCatId="" qsTypeId="urn:microsoft.com/office/officeart/2005/8/quickstyle/simple4" qsCatId="simple" csTypeId="urn:microsoft.com/office/officeart/2005/8/colors/accent4_5" csCatId="accent4" phldr="1"/>
      <dgm:spPr/>
      <dgm:t>
        <a:bodyPr/>
        <a:lstStyle/>
        <a:p>
          <a:endParaRPr lang="en-US"/>
        </a:p>
      </dgm:t>
    </dgm:pt>
    <dgm:pt modelId="{6ECF4187-F6BC-F14E-A9BC-E164BE03E5A9}">
      <dgm:prSet phldrT="[Text]" custT="1"/>
      <dgm:spPr/>
      <dgm:t>
        <a:bodyPr rIns="144000"/>
        <a:lstStyle/>
        <a:p>
          <a:r>
            <a:rPr lang="lv-LV" sz="1100">
              <a:solidFill>
                <a:srgbClr val="000000"/>
              </a:solidFill>
            </a:rPr>
            <a:t>Ja AĢ ir grūtības nodrošināt atbilstošu saskarsmi AĢ ievietotajam bērnam ar viņa brāļiem un māsām, kas ievietoti AĢ, kura noslēgusi vienošanās par sadarbību un atbalstu ar citu AC, AC noskaidro AĢ grūtību iemeslus un nodrošina nepieciešamo atbalstu, lai dažādu AC ĀĢ ievietoto  brāļu un māsu saskarsme tiktu pilnvērtīgi nodrošināta</a:t>
          </a:r>
          <a:endParaRPr lang="en-US" sz="1100">
            <a:solidFill>
              <a:srgbClr val="000000"/>
            </a:solidFill>
          </a:endParaRPr>
        </a:p>
      </dgm:t>
    </dgm:pt>
    <dgm:pt modelId="{4EC4CFCF-6467-BF48-82D5-9AFB10483577}" type="parTrans" cxnId="{EB83E500-500F-1345-BDBA-4DC3AE98CDB9}">
      <dgm:prSet/>
      <dgm:spPr/>
      <dgm:t>
        <a:bodyPr/>
        <a:lstStyle/>
        <a:p>
          <a:endParaRPr lang="en-US"/>
        </a:p>
      </dgm:t>
    </dgm:pt>
    <dgm:pt modelId="{72E7AAEF-A187-E446-899E-A52484EDAAE5}" type="sibTrans" cxnId="{EB83E500-500F-1345-BDBA-4DC3AE98CDB9}">
      <dgm:prSet/>
      <dgm:spPr/>
      <dgm:t>
        <a:bodyPr/>
        <a:lstStyle/>
        <a:p>
          <a:endParaRPr lang="en-US"/>
        </a:p>
      </dgm:t>
    </dgm:pt>
    <dgm:pt modelId="{D7647725-7202-674C-A998-0678165C4E0D}">
      <dgm:prSet phldrT="[Text]" custT="1"/>
      <dgm:spPr/>
      <dgm:t>
        <a:bodyPr rIns="144000"/>
        <a:lstStyle/>
        <a:p>
          <a:pPr algn="just"/>
          <a:r>
            <a:rPr lang="lv-LV" sz="1100">
              <a:solidFill>
                <a:srgbClr val="000000"/>
              </a:solidFill>
            </a:rPr>
            <a:t>AC sociālais darbinieks sazinās ar otras AĢ AC sociālo darbinieku un savstarpēji vienojas par atbalsta organizēšanu abām AĢ, lai, ņemot vērā AĢ iespējas un bāriņtiesas lēmumus, nodrošinātu bērnu vajadzību pēc saskarsmes ar brāļiem un māsām. AC nodrošina organizatorisku, psihosociālu un informatīvu atbalstu, nepieciešamības gadījumā piesaistot atbilstošus speciālistus vai citu institūciju atbalstu un pakalpojumus</a:t>
          </a:r>
          <a:endParaRPr lang="en-US" sz="1100">
            <a:solidFill>
              <a:srgbClr val="000000"/>
            </a:solidFill>
          </a:endParaRPr>
        </a:p>
      </dgm:t>
    </dgm:pt>
    <dgm:pt modelId="{D2ECD03E-D0B9-4F43-939A-28562188539A}" type="parTrans" cxnId="{1BDB5B5B-F176-0048-82FC-6C222BF9757D}">
      <dgm:prSet/>
      <dgm:spPr/>
      <dgm:t>
        <a:bodyPr/>
        <a:lstStyle/>
        <a:p>
          <a:endParaRPr lang="en-US"/>
        </a:p>
      </dgm:t>
    </dgm:pt>
    <dgm:pt modelId="{E83E7DFB-335F-C84C-A6F6-DB9419C07733}" type="sibTrans" cxnId="{1BDB5B5B-F176-0048-82FC-6C222BF9757D}">
      <dgm:prSet/>
      <dgm:spPr/>
      <dgm:t>
        <a:bodyPr/>
        <a:lstStyle/>
        <a:p>
          <a:endParaRPr lang="en-US"/>
        </a:p>
      </dgm:t>
    </dgm:pt>
    <dgm:pt modelId="{842C74EB-4904-124D-9D0A-B412626D870E}">
      <dgm:prSet phldrT="[Text]" custT="1"/>
      <dgm:spPr/>
      <dgm:t>
        <a:bodyPr rIns="144000"/>
        <a:lstStyle/>
        <a:p>
          <a:pPr algn="just"/>
          <a:r>
            <a:rPr lang="lv-LV" sz="1100">
              <a:solidFill>
                <a:srgbClr val="000000"/>
              </a:solidFill>
            </a:rPr>
            <a:t>Abi AC savu AĢ lietās fiksē AĢ sniegtā atbalsta veidus bērnu saskarsmes ar brāļiem un māsām nodrošināšanai, kā arī AĢ piesaistītos papildu resursus, speciālistus un institūcijas. Abi AC katra bērnu IAP fiksē saskarsmes ar brāļiem un māsām regularitāti un veidus, kā arī bērniem sniegtu atbalstu.</a:t>
          </a:r>
          <a:endParaRPr lang="en-US" sz="1100">
            <a:solidFill>
              <a:srgbClr val="000000"/>
            </a:solidFill>
          </a:endParaRPr>
        </a:p>
      </dgm:t>
    </dgm:pt>
    <dgm:pt modelId="{0CB1A3F4-EE2C-5541-8AF5-61F2BE11FDE4}" type="parTrans" cxnId="{2F196EE6-4A64-6044-A100-02B87B1C9B9F}">
      <dgm:prSet/>
      <dgm:spPr/>
      <dgm:t>
        <a:bodyPr/>
        <a:lstStyle/>
        <a:p>
          <a:endParaRPr lang="en-US"/>
        </a:p>
      </dgm:t>
    </dgm:pt>
    <dgm:pt modelId="{B18A4478-68D1-524E-9DE4-753F6C14E48E}" type="sibTrans" cxnId="{2F196EE6-4A64-6044-A100-02B87B1C9B9F}">
      <dgm:prSet/>
      <dgm:spPr/>
      <dgm:t>
        <a:bodyPr/>
        <a:lstStyle/>
        <a:p>
          <a:endParaRPr lang="en-US"/>
        </a:p>
      </dgm:t>
    </dgm:pt>
    <dgm:pt modelId="{5C13A4FE-6769-014C-AE91-1AFF673E5814}" type="pres">
      <dgm:prSet presAssocID="{AE02595E-C85A-3449-B69A-C4B8EC78DA7A}" presName="Name0" presStyleCnt="0">
        <dgm:presLayoutVars>
          <dgm:chMax val="7"/>
          <dgm:chPref val="7"/>
          <dgm:dir/>
        </dgm:presLayoutVars>
      </dgm:prSet>
      <dgm:spPr/>
      <dgm:t>
        <a:bodyPr/>
        <a:lstStyle/>
        <a:p>
          <a:endParaRPr lang="en-US"/>
        </a:p>
      </dgm:t>
    </dgm:pt>
    <dgm:pt modelId="{A40D0954-13AB-D14F-A7DF-66E3F52FD6FD}" type="pres">
      <dgm:prSet presAssocID="{AE02595E-C85A-3449-B69A-C4B8EC78DA7A}" presName="Name1" presStyleCnt="0"/>
      <dgm:spPr/>
    </dgm:pt>
    <dgm:pt modelId="{C28744E3-325D-7B48-8F71-5D4CA864CD08}" type="pres">
      <dgm:prSet presAssocID="{AE02595E-C85A-3449-B69A-C4B8EC78DA7A}" presName="cycle" presStyleCnt="0"/>
      <dgm:spPr/>
    </dgm:pt>
    <dgm:pt modelId="{C21657E2-BF70-814D-8BD0-98B6D23713E6}" type="pres">
      <dgm:prSet presAssocID="{AE02595E-C85A-3449-B69A-C4B8EC78DA7A}" presName="srcNode" presStyleLbl="node1" presStyleIdx="0" presStyleCnt="3"/>
      <dgm:spPr/>
    </dgm:pt>
    <dgm:pt modelId="{FCD00A21-3A97-F442-866D-A8784DC4819A}" type="pres">
      <dgm:prSet presAssocID="{AE02595E-C85A-3449-B69A-C4B8EC78DA7A}" presName="conn" presStyleLbl="parChTrans1D2" presStyleIdx="0" presStyleCnt="1"/>
      <dgm:spPr/>
      <dgm:t>
        <a:bodyPr/>
        <a:lstStyle/>
        <a:p>
          <a:endParaRPr lang="en-US"/>
        </a:p>
      </dgm:t>
    </dgm:pt>
    <dgm:pt modelId="{BAAD6B50-1E66-2649-AE18-261B2C8230BB}" type="pres">
      <dgm:prSet presAssocID="{AE02595E-C85A-3449-B69A-C4B8EC78DA7A}" presName="extraNode" presStyleLbl="node1" presStyleIdx="0" presStyleCnt="3"/>
      <dgm:spPr/>
    </dgm:pt>
    <dgm:pt modelId="{F914E13E-0235-1145-98F3-4538E1CC2A1C}" type="pres">
      <dgm:prSet presAssocID="{AE02595E-C85A-3449-B69A-C4B8EC78DA7A}" presName="dstNode" presStyleLbl="node1" presStyleIdx="0" presStyleCnt="3"/>
      <dgm:spPr/>
    </dgm:pt>
    <dgm:pt modelId="{273DE7B1-3264-0640-ABB9-ED6DC971D0CD}" type="pres">
      <dgm:prSet presAssocID="{6ECF4187-F6BC-F14E-A9BC-E164BE03E5A9}" presName="text_1" presStyleLbl="node1" presStyleIdx="0" presStyleCnt="3" custScaleX="96937" custScaleY="127354" custLinFactNeighborX="-1144">
        <dgm:presLayoutVars>
          <dgm:bulletEnabled val="1"/>
        </dgm:presLayoutVars>
      </dgm:prSet>
      <dgm:spPr/>
      <dgm:t>
        <a:bodyPr/>
        <a:lstStyle/>
        <a:p>
          <a:endParaRPr lang="en-US"/>
        </a:p>
      </dgm:t>
    </dgm:pt>
    <dgm:pt modelId="{3DBB4204-5FAE-1F45-9DF4-A2C5D97319D6}" type="pres">
      <dgm:prSet presAssocID="{6ECF4187-F6BC-F14E-A9BC-E164BE03E5A9}" presName="accent_1" presStyleCnt="0"/>
      <dgm:spPr/>
    </dgm:pt>
    <dgm:pt modelId="{5B028849-8168-0340-AF52-C6FB18799B86}" type="pres">
      <dgm:prSet presAssocID="{6ECF4187-F6BC-F14E-A9BC-E164BE03E5A9}" presName="accentRepeatNode" presStyleLbl="solidFgAcc1" presStyleIdx="0" presStyleCnt="3" custScaleX="54893" custScaleY="54893"/>
      <dgm:spPr/>
    </dgm:pt>
    <dgm:pt modelId="{192890B0-D5B8-9F4D-A108-F4DF985ACE05}" type="pres">
      <dgm:prSet presAssocID="{D7647725-7202-674C-A998-0678165C4E0D}" presName="text_2" presStyleLbl="node1" presStyleIdx="1" presStyleCnt="3" custScaleY="160985" custLinFactNeighborY="1211">
        <dgm:presLayoutVars>
          <dgm:bulletEnabled val="1"/>
        </dgm:presLayoutVars>
      </dgm:prSet>
      <dgm:spPr/>
      <dgm:t>
        <a:bodyPr/>
        <a:lstStyle/>
        <a:p>
          <a:endParaRPr lang="en-US"/>
        </a:p>
      </dgm:t>
    </dgm:pt>
    <dgm:pt modelId="{270B2416-5ED1-2346-836B-1BD3B3A60B09}" type="pres">
      <dgm:prSet presAssocID="{D7647725-7202-674C-A998-0678165C4E0D}" presName="accent_2" presStyleCnt="0"/>
      <dgm:spPr/>
    </dgm:pt>
    <dgm:pt modelId="{0CA589A7-7E6A-3249-88BA-82922527EF7D}" type="pres">
      <dgm:prSet presAssocID="{D7647725-7202-674C-A998-0678165C4E0D}" presName="accentRepeatNode" presStyleLbl="solidFgAcc1" presStyleIdx="1" presStyleCnt="3" custScaleX="54893" custScaleY="54893" custLinFactNeighborY="968"/>
      <dgm:spPr/>
    </dgm:pt>
    <dgm:pt modelId="{F2CD4AB9-6B27-1346-B906-2E9CA2E902C0}" type="pres">
      <dgm:prSet presAssocID="{842C74EB-4904-124D-9D0A-B412626D870E}" presName="text_3" presStyleLbl="node1" presStyleIdx="2" presStyleCnt="3" custScaleX="97052" custScaleY="129011" custLinFactNeighborX="-1201" custLinFactNeighborY="3667">
        <dgm:presLayoutVars>
          <dgm:bulletEnabled val="1"/>
        </dgm:presLayoutVars>
      </dgm:prSet>
      <dgm:spPr/>
      <dgm:t>
        <a:bodyPr/>
        <a:lstStyle/>
        <a:p>
          <a:endParaRPr lang="en-US"/>
        </a:p>
      </dgm:t>
    </dgm:pt>
    <dgm:pt modelId="{31A14ECC-DF4D-384D-B1A6-D7E5B8DB5767}" type="pres">
      <dgm:prSet presAssocID="{842C74EB-4904-124D-9D0A-B412626D870E}" presName="accent_3" presStyleCnt="0"/>
      <dgm:spPr/>
    </dgm:pt>
    <dgm:pt modelId="{24B3E8BB-27FD-A749-B3A3-E278E5D6AB15}" type="pres">
      <dgm:prSet presAssocID="{842C74EB-4904-124D-9D0A-B412626D870E}" presName="accentRepeatNode" presStyleLbl="solidFgAcc1" presStyleIdx="2" presStyleCnt="3" custScaleX="54893" custScaleY="54893"/>
      <dgm:spPr/>
    </dgm:pt>
  </dgm:ptLst>
  <dgm:cxnLst>
    <dgm:cxn modelId="{4BE5CDBB-278E-CA4F-BF39-A7AFE41BAABD}" type="presOf" srcId="{AE02595E-C85A-3449-B69A-C4B8EC78DA7A}" destId="{5C13A4FE-6769-014C-AE91-1AFF673E5814}" srcOrd="0" destOrd="0" presId="urn:microsoft.com/office/officeart/2008/layout/VerticalCurvedList"/>
    <dgm:cxn modelId="{1BDB5B5B-F176-0048-82FC-6C222BF9757D}" srcId="{AE02595E-C85A-3449-B69A-C4B8EC78DA7A}" destId="{D7647725-7202-674C-A998-0678165C4E0D}" srcOrd="1" destOrd="0" parTransId="{D2ECD03E-D0B9-4F43-939A-28562188539A}" sibTransId="{E83E7DFB-335F-C84C-A6F6-DB9419C07733}"/>
    <dgm:cxn modelId="{210060A6-607A-F24C-81CB-18CAB1C3C4DB}" type="presOf" srcId="{6ECF4187-F6BC-F14E-A9BC-E164BE03E5A9}" destId="{273DE7B1-3264-0640-ABB9-ED6DC971D0CD}" srcOrd="0" destOrd="0" presId="urn:microsoft.com/office/officeart/2008/layout/VerticalCurvedList"/>
    <dgm:cxn modelId="{0F189931-1298-4341-8721-4ED77CBECF5C}" type="presOf" srcId="{D7647725-7202-674C-A998-0678165C4E0D}" destId="{192890B0-D5B8-9F4D-A108-F4DF985ACE05}" srcOrd="0" destOrd="0" presId="urn:microsoft.com/office/officeart/2008/layout/VerticalCurvedList"/>
    <dgm:cxn modelId="{BAC646AC-7DCC-E24E-A52A-3B2784A5758A}" type="presOf" srcId="{842C74EB-4904-124D-9D0A-B412626D870E}" destId="{F2CD4AB9-6B27-1346-B906-2E9CA2E902C0}" srcOrd="0" destOrd="0" presId="urn:microsoft.com/office/officeart/2008/layout/VerticalCurvedList"/>
    <dgm:cxn modelId="{7FEAD970-205C-CA44-958D-D2D3D9A91A82}" type="presOf" srcId="{72E7AAEF-A187-E446-899E-A52484EDAAE5}" destId="{FCD00A21-3A97-F442-866D-A8784DC4819A}" srcOrd="0" destOrd="0" presId="urn:microsoft.com/office/officeart/2008/layout/VerticalCurvedList"/>
    <dgm:cxn modelId="{EB83E500-500F-1345-BDBA-4DC3AE98CDB9}" srcId="{AE02595E-C85A-3449-B69A-C4B8EC78DA7A}" destId="{6ECF4187-F6BC-F14E-A9BC-E164BE03E5A9}" srcOrd="0" destOrd="0" parTransId="{4EC4CFCF-6467-BF48-82D5-9AFB10483577}" sibTransId="{72E7AAEF-A187-E446-899E-A52484EDAAE5}"/>
    <dgm:cxn modelId="{2F196EE6-4A64-6044-A100-02B87B1C9B9F}" srcId="{AE02595E-C85A-3449-B69A-C4B8EC78DA7A}" destId="{842C74EB-4904-124D-9D0A-B412626D870E}" srcOrd="2" destOrd="0" parTransId="{0CB1A3F4-EE2C-5541-8AF5-61F2BE11FDE4}" sibTransId="{B18A4478-68D1-524E-9DE4-753F6C14E48E}"/>
    <dgm:cxn modelId="{E00AB906-84F2-D74D-AEA2-574B6F0BF592}" type="presParOf" srcId="{5C13A4FE-6769-014C-AE91-1AFF673E5814}" destId="{A40D0954-13AB-D14F-A7DF-66E3F52FD6FD}" srcOrd="0" destOrd="0" presId="urn:microsoft.com/office/officeart/2008/layout/VerticalCurvedList"/>
    <dgm:cxn modelId="{D363491B-804B-F04B-ADEE-5D3972C427F1}" type="presParOf" srcId="{A40D0954-13AB-D14F-A7DF-66E3F52FD6FD}" destId="{C28744E3-325D-7B48-8F71-5D4CA864CD08}" srcOrd="0" destOrd="0" presId="urn:microsoft.com/office/officeart/2008/layout/VerticalCurvedList"/>
    <dgm:cxn modelId="{7781EA13-EFD1-A443-8791-2FBE5FE26270}" type="presParOf" srcId="{C28744E3-325D-7B48-8F71-5D4CA864CD08}" destId="{C21657E2-BF70-814D-8BD0-98B6D23713E6}" srcOrd="0" destOrd="0" presId="urn:microsoft.com/office/officeart/2008/layout/VerticalCurvedList"/>
    <dgm:cxn modelId="{60BB8C06-EE45-C441-BA0C-1A4921DD1B57}" type="presParOf" srcId="{C28744E3-325D-7B48-8F71-5D4CA864CD08}" destId="{FCD00A21-3A97-F442-866D-A8784DC4819A}" srcOrd="1" destOrd="0" presId="urn:microsoft.com/office/officeart/2008/layout/VerticalCurvedList"/>
    <dgm:cxn modelId="{0302AEEC-548A-2B4A-A99E-98915A8CB244}" type="presParOf" srcId="{C28744E3-325D-7B48-8F71-5D4CA864CD08}" destId="{BAAD6B50-1E66-2649-AE18-261B2C8230BB}" srcOrd="2" destOrd="0" presId="urn:microsoft.com/office/officeart/2008/layout/VerticalCurvedList"/>
    <dgm:cxn modelId="{660A9CDC-1BEF-AE43-B217-315EF5EB7606}" type="presParOf" srcId="{C28744E3-325D-7B48-8F71-5D4CA864CD08}" destId="{F914E13E-0235-1145-98F3-4538E1CC2A1C}" srcOrd="3" destOrd="0" presId="urn:microsoft.com/office/officeart/2008/layout/VerticalCurvedList"/>
    <dgm:cxn modelId="{F82A0A54-FB8C-C744-B5B7-8158AF624D96}" type="presParOf" srcId="{A40D0954-13AB-D14F-A7DF-66E3F52FD6FD}" destId="{273DE7B1-3264-0640-ABB9-ED6DC971D0CD}" srcOrd="1" destOrd="0" presId="urn:microsoft.com/office/officeart/2008/layout/VerticalCurvedList"/>
    <dgm:cxn modelId="{E29A99F8-E0D9-9449-A3C9-8544092C2F50}" type="presParOf" srcId="{A40D0954-13AB-D14F-A7DF-66E3F52FD6FD}" destId="{3DBB4204-5FAE-1F45-9DF4-A2C5D97319D6}" srcOrd="2" destOrd="0" presId="urn:microsoft.com/office/officeart/2008/layout/VerticalCurvedList"/>
    <dgm:cxn modelId="{C02CBA10-1A85-AE49-AB58-297AF8E79205}" type="presParOf" srcId="{3DBB4204-5FAE-1F45-9DF4-A2C5D97319D6}" destId="{5B028849-8168-0340-AF52-C6FB18799B86}" srcOrd="0" destOrd="0" presId="urn:microsoft.com/office/officeart/2008/layout/VerticalCurvedList"/>
    <dgm:cxn modelId="{C40FC921-2835-7041-ABE5-0C5FED9FB0AC}" type="presParOf" srcId="{A40D0954-13AB-D14F-A7DF-66E3F52FD6FD}" destId="{192890B0-D5B8-9F4D-A108-F4DF985ACE05}" srcOrd="3" destOrd="0" presId="urn:microsoft.com/office/officeart/2008/layout/VerticalCurvedList"/>
    <dgm:cxn modelId="{0EDEF463-856C-C944-B082-D5F6B2E4EFB6}" type="presParOf" srcId="{A40D0954-13AB-D14F-A7DF-66E3F52FD6FD}" destId="{270B2416-5ED1-2346-836B-1BD3B3A60B09}" srcOrd="4" destOrd="0" presId="urn:microsoft.com/office/officeart/2008/layout/VerticalCurvedList"/>
    <dgm:cxn modelId="{0DBCB36E-129C-3549-8C1C-C791FEEC3F75}" type="presParOf" srcId="{270B2416-5ED1-2346-836B-1BD3B3A60B09}" destId="{0CA589A7-7E6A-3249-88BA-82922527EF7D}" srcOrd="0" destOrd="0" presId="urn:microsoft.com/office/officeart/2008/layout/VerticalCurvedList"/>
    <dgm:cxn modelId="{DF7D8DFE-8A96-0F43-B621-555A1FD1DCA5}" type="presParOf" srcId="{A40D0954-13AB-D14F-A7DF-66E3F52FD6FD}" destId="{F2CD4AB9-6B27-1346-B906-2E9CA2E902C0}" srcOrd="5" destOrd="0" presId="urn:microsoft.com/office/officeart/2008/layout/VerticalCurvedList"/>
    <dgm:cxn modelId="{D94536BD-A8C0-D044-9A5C-37C482D226C5}" type="presParOf" srcId="{A40D0954-13AB-D14F-A7DF-66E3F52FD6FD}" destId="{31A14ECC-DF4D-384D-B1A6-D7E5B8DB5767}" srcOrd="6" destOrd="0" presId="urn:microsoft.com/office/officeart/2008/layout/VerticalCurvedList"/>
    <dgm:cxn modelId="{F160CA83-044F-1443-94E8-45CCBFE05FED}" type="presParOf" srcId="{31A14ECC-DF4D-384D-B1A6-D7E5B8DB5767}" destId="{24B3E8BB-27FD-A749-B3A3-E278E5D6AB15}" srcOrd="0" destOrd="0" presId="urn:microsoft.com/office/officeart/2008/layout/VerticalCurved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97A0AD-36B7-44DA-A3C3-421B45EF9431}">
      <dsp:nvSpPr>
        <dsp:cNvPr id="0" name=""/>
        <dsp:cNvSpPr/>
      </dsp:nvSpPr>
      <dsp:spPr>
        <a:xfrm>
          <a:off x="0" y="3220501"/>
          <a:ext cx="6092744" cy="1217216"/>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3792" tIns="108000" rIns="113792" bIns="113792" numCol="1" spcCol="1270" anchor="t" anchorCtr="0">
          <a:noAutofit/>
        </a:bodyPr>
        <a:lstStyle/>
        <a:p>
          <a:pPr lvl="0" algn="ctr" defTabSz="711200">
            <a:lnSpc>
              <a:spcPct val="90000"/>
            </a:lnSpc>
            <a:spcBef>
              <a:spcPct val="0"/>
            </a:spcBef>
            <a:spcAft>
              <a:spcPct val="35000"/>
            </a:spcAft>
          </a:pPr>
          <a:r>
            <a:rPr lang="lv-LV" sz="1600" kern="1200"/>
            <a:t>Darbības pēc AĢ pārejas</a:t>
          </a:r>
          <a:endParaRPr lang="en-US" sz="1600" kern="1200"/>
        </a:p>
      </dsp:txBody>
      <dsp:txXfrm>
        <a:off x="0" y="3220501"/>
        <a:ext cx="6092744" cy="657296"/>
      </dsp:txXfrm>
    </dsp:sp>
    <dsp:sp modelId="{8459BC5C-D070-43DB-A6AD-C78D0CA9C3DB}">
      <dsp:nvSpPr>
        <dsp:cNvPr id="0" name=""/>
        <dsp:cNvSpPr/>
      </dsp:nvSpPr>
      <dsp:spPr>
        <a:xfrm>
          <a:off x="9620" y="3599831"/>
          <a:ext cx="2391115" cy="871531"/>
        </a:xfrm>
        <a:prstGeom prst="rect">
          <a:avLst/>
        </a:prstGeom>
        <a:solidFill>
          <a:schemeClr val="accent5">
            <a:alpha val="90000"/>
            <a:tint val="40000"/>
            <a:hueOff val="0"/>
            <a:satOff val="0"/>
            <a:lumOff val="0"/>
            <a:alphaOff val="0"/>
          </a:schemeClr>
        </a:solidFill>
        <a:ln w="6350" cap="flat" cmpd="sng" algn="ctr">
          <a:solidFill>
            <a:schemeClr val="accent5">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6000" tIns="13970" rIns="36000" bIns="13970" numCol="1" spcCol="1270" anchor="ctr" anchorCtr="0">
          <a:noAutofit/>
        </a:bodyPr>
        <a:lstStyle/>
        <a:p>
          <a:pPr lvl="0" algn="ctr" defTabSz="488950">
            <a:lnSpc>
              <a:spcPct val="90000"/>
            </a:lnSpc>
            <a:spcBef>
              <a:spcPct val="0"/>
            </a:spcBef>
            <a:spcAft>
              <a:spcPct val="35000"/>
            </a:spcAft>
          </a:pPr>
          <a:r>
            <a:rPr lang="lv-LV" sz="1100" b="1" kern="1200"/>
            <a:t>Jaunais AC </a:t>
          </a:r>
          <a:r>
            <a:rPr lang="lv-LV" sz="1100" kern="1200"/>
            <a:t>nosūta rakstisku pieprasījumu iepriekšējam AC izsniegt AĢ lietas un AĢ ievietoto bērnu IAP</a:t>
          </a:r>
          <a:r>
            <a:rPr lang="lv-LV" sz="1100" kern="1200" baseline="30000"/>
            <a:t>5</a:t>
          </a:r>
          <a:r>
            <a:rPr lang="lv-LV" sz="1100" kern="1200"/>
            <a:t> kopijas</a:t>
          </a:r>
          <a:r>
            <a:rPr lang="lv-LV" sz="1100" kern="1200" baseline="30000"/>
            <a:t>6</a:t>
          </a:r>
          <a:r>
            <a:rPr lang="lv-LV" sz="1100" kern="1200" baseline="0"/>
            <a:t>, norādot vēlamo dokumentu kopiju saņemšanas veidu</a:t>
          </a:r>
          <a:endParaRPr lang="en-US" sz="1100" kern="1200" baseline="0"/>
        </a:p>
      </dsp:txBody>
      <dsp:txXfrm>
        <a:off x="9620" y="3599831"/>
        <a:ext cx="2391115" cy="871531"/>
      </dsp:txXfrm>
    </dsp:sp>
    <dsp:sp modelId="{C4FC4257-722B-43D6-8632-6D32F9A472BC}">
      <dsp:nvSpPr>
        <dsp:cNvPr id="0" name=""/>
        <dsp:cNvSpPr/>
      </dsp:nvSpPr>
      <dsp:spPr>
        <a:xfrm>
          <a:off x="2393665" y="3599801"/>
          <a:ext cx="1989413" cy="875972"/>
        </a:xfrm>
        <a:prstGeom prst="rect">
          <a:avLst/>
        </a:prstGeom>
        <a:solidFill>
          <a:schemeClr val="accent5">
            <a:alpha val="90000"/>
            <a:tint val="40000"/>
            <a:hueOff val="0"/>
            <a:satOff val="0"/>
            <a:lumOff val="0"/>
            <a:alphaOff val="0"/>
          </a:schemeClr>
        </a:solidFill>
        <a:ln w="6350" cap="flat" cmpd="sng" algn="ctr">
          <a:solidFill>
            <a:schemeClr val="accent5">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b="1" kern="1200"/>
            <a:t>Iepriekšējais AC </a:t>
          </a:r>
          <a:r>
            <a:rPr lang="lv-LV" sz="1100" b="0" kern="1200"/>
            <a:t>10 darbdienu laikā izsniedz/ </a:t>
          </a:r>
          <a:r>
            <a:rPr lang="lv-LV" sz="1100" kern="1200"/>
            <a:t>nosūta</a:t>
          </a:r>
          <a:r>
            <a:rPr lang="lv-LV" sz="1100" kern="1200" baseline="30000"/>
            <a:t>7</a:t>
          </a:r>
          <a:r>
            <a:rPr lang="lv-LV" sz="1100" kern="1200"/>
            <a:t> AĢ lietas un AĢ ievietoto bērnu IAP kopijas jaunajam AC. </a:t>
          </a:r>
          <a:r>
            <a:rPr lang="lv-LV" sz="1100" b="0" kern="1200"/>
            <a:t>Iepriekšējais AC AĢ lietu arhivē</a:t>
          </a:r>
          <a:endParaRPr lang="en-US" sz="1100" b="0" kern="1200" baseline="30000"/>
        </a:p>
      </dsp:txBody>
      <dsp:txXfrm>
        <a:off x="2393665" y="3599801"/>
        <a:ext cx="1989413" cy="875972"/>
      </dsp:txXfrm>
    </dsp:sp>
    <dsp:sp modelId="{4CF754B2-3917-4A6D-9AB8-C2CE47B22C64}">
      <dsp:nvSpPr>
        <dsp:cNvPr id="0" name=""/>
        <dsp:cNvSpPr/>
      </dsp:nvSpPr>
      <dsp:spPr>
        <a:xfrm>
          <a:off x="4383078" y="3600065"/>
          <a:ext cx="1707115" cy="875443"/>
        </a:xfrm>
        <a:prstGeom prst="rect">
          <a:avLst/>
        </a:prstGeom>
        <a:solidFill>
          <a:schemeClr val="accent5">
            <a:alpha val="90000"/>
            <a:tint val="40000"/>
            <a:hueOff val="0"/>
            <a:satOff val="0"/>
            <a:lumOff val="0"/>
            <a:alphaOff val="0"/>
          </a:schemeClr>
        </a:solidFill>
        <a:ln w="6350" cap="flat" cmpd="sng" algn="ctr">
          <a:solidFill>
            <a:schemeClr val="accent5">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b="1" kern="1200"/>
            <a:t>Jaunais AC </a:t>
          </a:r>
          <a:r>
            <a:rPr lang="lv-LV" sz="1100" b="0" kern="1200"/>
            <a:t>3 darbdienu laikā </a:t>
          </a:r>
          <a:r>
            <a:rPr lang="lv-LV" sz="1100" kern="1200"/>
            <a:t>reģistrē AĢ pāreju AGIS</a:t>
          </a:r>
          <a:r>
            <a:rPr lang="lv-LV" sz="1100" kern="1200" baseline="30000"/>
            <a:t>8</a:t>
          </a:r>
          <a:r>
            <a:rPr lang="lv-LV" sz="1100" kern="1200"/>
            <a:t> un rakstiski informē par to AĢ bāriņtiesu</a:t>
          </a:r>
          <a:endParaRPr lang="en-US" sz="1100" kern="1200"/>
        </a:p>
      </dsp:txBody>
      <dsp:txXfrm>
        <a:off x="4383078" y="3600065"/>
        <a:ext cx="1707115" cy="875443"/>
      </dsp:txXfrm>
    </dsp:sp>
    <dsp:sp modelId="{CBD5B8D6-844E-46A9-A95F-ED992AB089F9}">
      <dsp:nvSpPr>
        <dsp:cNvPr id="0" name=""/>
        <dsp:cNvSpPr/>
      </dsp:nvSpPr>
      <dsp:spPr>
        <a:xfrm rot="10800000">
          <a:off x="0" y="1744289"/>
          <a:ext cx="6092744" cy="1516976"/>
        </a:xfrm>
        <a:prstGeom prst="upArrowCallou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3792" tIns="72000" rIns="113792" bIns="113792" numCol="1" spcCol="1270" anchor="t" anchorCtr="0">
          <a:noAutofit/>
        </a:bodyPr>
        <a:lstStyle/>
        <a:p>
          <a:pPr lvl="0" algn="ctr" defTabSz="711200">
            <a:lnSpc>
              <a:spcPct val="90000"/>
            </a:lnSpc>
            <a:spcBef>
              <a:spcPct val="0"/>
            </a:spcBef>
            <a:spcAft>
              <a:spcPct val="35000"/>
            </a:spcAft>
          </a:pPr>
          <a:r>
            <a:rPr lang="lv-LV" sz="1600" kern="1200"/>
            <a:t>AĢ pāreja datums</a:t>
          </a:r>
          <a:endParaRPr lang="en-US" sz="1600" kern="1200">
            <a:solidFill>
              <a:srgbClr val="FF0000"/>
            </a:solidFill>
          </a:endParaRPr>
        </a:p>
      </dsp:txBody>
      <dsp:txXfrm rot="-10800000">
        <a:off x="0" y="1744289"/>
        <a:ext cx="6092744" cy="532458"/>
      </dsp:txXfrm>
    </dsp:sp>
    <dsp:sp modelId="{76AB0827-7B86-4B0B-9D70-768FECDAA2B5}">
      <dsp:nvSpPr>
        <dsp:cNvPr id="0" name=""/>
        <dsp:cNvSpPr/>
      </dsp:nvSpPr>
      <dsp:spPr>
        <a:xfrm>
          <a:off x="0" y="2098993"/>
          <a:ext cx="3046372" cy="701070"/>
        </a:xfrm>
        <a:prstGeom prst="rect">
          <a:avLst/>
        </a:prstGeom>
        <a:solidFill>
          <a:schemeClr val="accent5">
            <a:alpha val="90000"/>
            <a:tint val="40000"/>
            <a:hueOff val="0"/>
            <a:satOff val="0"/>
            <a:lumOff val="0"/>
            <a:alphaOff val="0"/>
          </a:schemeClr>
        </a:solidFill>
        <a:ln w="6350" cap="flat" cmpd="sng" algn="ctr">
          <a:solidFill>
            <a:schemeClr val="accent5">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b="1" kern="1200"/>
            <a:t>AĢ pāreja uz jauno AC notiek ar nākamā mēneša pirmo datumu </a:t>
          </a:r>
          <a:r>
            <a:rPr lang="lv-LV" sz="1100" kern="1200"/>
            <a:t>(ja vien iepriekšējais AC ir saņēmis informācijas par pāreju vismaz 3 darba dienas pirms mēneša beigām)</a:t>
          </a:r>
          <a:endParaRPr lang="en-US" sz="1100" kern="1200" baseline="30000"/>
        </a:p>
      </dsp:txBody>
      <dsp:txXfrm>
        <a:off x="0" y="2098993"/>
        <a:ext cx="3046372" cy="701070"/>
      </dsp:txXfrm>
    </dsp:sp>
    <dsp:sp modelId="{E055EF0B-811D-48D5-B69E-BF4635CA2B59}">
      <dsp:nvSpPr>
        <dsp:cNvPr id="0" name=""/>
        <dsp:cNvSpPr/>
      </dsp:nvSpPr>
      <dsp:spPr>
        <a:xfrm>
          <a:off x="3046372" y="2098993"/>
          <a:ext cx="3046372" cy="701070"/>
        </a:xfrm>
        <a:prstGeom prst="rect">
          <a:avLst/>
        </a:prstGeom>
        <a:solidFill>
          <a:schemeClr val="accent5">
            <a:alpha val="90000"/>
            <a:tint val="40000"/>
            <a:hueOff val="0"/>
            <a:satOff val="0"/>
            <a:lumOff val="0"/>
            <a:alphaOff val="0"/>
          </a:schemeClr>
        </a:solidFill>
        <a:ln w="6350" cap="flat" cmpd="sng" algn="ctr">
          <a:solidFill>
            <a:schemeClr val="accent5">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sz="1100" kern="1200"/>
            <a:t>Ja AĢ informāciju par pāreju iepriekšējam AC iesniedz </a:t>
          </a:r>
          <a:r>
            <a:rPr lang="lv-LV" sz="1100" kern="1200"/>
            <a:t>pēdējās </a:t>
          </a:r>
          <a:r>
            <a:rPr lang="en-US" sz="1100" kern="1200"/>
            <a:t>3 </a:t>
          </a:r>
          <a:r>
            <a:rPr lang="lv-LV" sz="1100" kern="1200"/>
            <a:t>darba </a:t>
          </a:r>
          <a:r>
            <a:rPr lang="en-US" sz="1100" kern="1200"/>
            <a:t>dien</a:t>
          </a:r>
          <a:r>
            <a:rPr lang="lv-LV" sz="1100" kern="1200"/>
            <a:t>ā</a:t>
          </a:r>
          <a:r>
            <a:rPr lang="en-US" sz="1100" kern="1200"/>
            <a:t>s pirms mēneša beigām, iepriekšējam AC ir tiesības turpināt sadarbību ar AĢ līdz nākamā mēneša </a:t>
          </a:r>
          <a:r>
            <a:rPr lang="lv-LV" sz="1100" kern="1200"/>
            <a:t>beigām</a:t>
          </a:r>
          <a:endParaRPr lang="en-US" sz="1100" kern="1200"/>
        </a:p>
      </dsp:txBody>
      <dsp:txXfrm>
        <a:off x="3046372" y="2098993"/>
        <a:ext cx="3046372" cy="701070"/>
      </dsp:txXfrm>
    </dsp:sp>
    <dsp:sp modelId="{9060485E-F659-4D34-B189-F54D208DB3D1}">
      <dsp:nvSpPr>
        <dsp:cNvPr id="0" name=""/>
        <dsp:cNvSpPr/>
      </dsp:nvSpPr>
      <dsp:spPr>
        <a:xfrm rot="10800000">
          <a:off x="0" y="0"/>
          <a:ext cx="6092744" cy="1746540"/>
        </a:xfrm>
        <a:prstGeom prst="upArrowCallou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3792" tIns="72000" rIns="113792" bIns="113792" numCol="1" spcCol="1270" anchor="t" anchorCtr="0">
          <a:noAutofit/>
        </a:bodyPr>
        <a:lstStyle/>
        <a:p>
          <a:pPr lvl="0" algn="ctr" defTabSz="711200">
            <a:lnSpc>
              <a:spcPct val="90000"/>
            </a:lnSpc>
            <a:spcBef>
              <a:spcPct val="0"/>
            </a:spcBef>
            <a:spcAft>
              <a:spcPct val="35000"/>
            </a:spcAft>
          </a:pPr>
          <a:r>
            <a:rPr lang="lv-LV" sz="1600" kern="1200"/>
            <a:t>Darbības pirms AĢ pārejas</a:t>
          </a:r>
          <a:endParaRPr lang="en-US" sz="1600" kern="1200"/>
        </a:p>
      </dsp:txBody>
      <dsp:txXfrm rot="-10800000">
        <a:off x="0" y="0"/>
        <a:ext cx="6092744" cy="613035"/>
      </dsp:txXfrm>
    </dsp:sp>
    <dsp:sp modelId="{9D50B183-E5EB-4851-82CD-65D438520BFC}">
      <dsp:nvSpPr>
        <dsp:cNvPr id="0" name=""/>
        <dsp:cNvSpPr/>
      </dsp:nvSpPr>
      <dsp:spPr>
        <a:xfrm>
          <a:off x="1832" y="400098"/>
          <a:ext cx="1417557" cy="796394"/>
        </a:xfrm>
        <a:prstGeom prst="rect">
          <a:avLst/>
        </a:prstGeom>
        <a:solidFill>
          <a:schemeClr val="accent5">
            <a:alpha val="90000"/>
            <a:tint val="40000"/>
            <a:hueOff val="0"/>
            <a:satOff val="0"/>
            <a:lumOff val="0"/>
            <a:alphaOff val="0"/>
          </a:schemeClr>
        </a:solidFill>
        <a:ln w="6350" cap="flat" cmpd="sng" algn="ctr">
          <a:solidFill>
            <a:schemeClr val="accent5">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b="1" kern="1200"/>
            <a:t>AĢ </a:t>
          </a:r>
          <a:r>
            <a:rPr lang="lv-LV" sz="1100" kern="1200"/>
            <a:t>noslēdz vienošanos </a:t>
          </a:r>
          <a:r>
            <a:rPr lang="lv-LV" sz="1100" i="0" kern="1200"/>
            <a:t>ar jauno AC</a:t>
          </a:r>
          <a:r>
            <a:rPr lang="lv-LV" sz="1100" i="0" kern="1200" baseline="30000"/>
            <a:t>1</a:t>
          </a:r>
          <a:r>
            <a:rPr lang="lv-LV" sz="1100" i="0" kern="1200"/>
            <a:t> </a:t>
          </a:r>
          <a:r>
            <a:rPr lang="lv-LV" sz="1100" kern="1200"/>
            <a:t>par atbalsta sniegšanu un sadarbību</a:t>
          </a:r>
          <a:endParaRPr lang="en-US" sz="1100" kern="1200"/>
        </a:p>
      </dsp:txBody>
      <dsp:txXfrm>
        <a:off x="1832" y="400098"/>
        <a:ext cx="1417557" cy="796394"/>
      </dsp:txXfrm>
    </dsp:sp>
    <dsp:sp modelId="{E3B6472C-6DA3-4B10-B76E-67649747EF5E}">
      <dsp:nvSpPr>
        <dsp:cNvPr id="0" name=""/>
        <dsp:cNvSpPr/>
      </dsp:nvSpPr>
      <dsp:spPr>
        <a:xfrm>
          <a:off x="1419256" y="400098"/>
          <a:ext cx="1335559" cy="796394"/>
        </a:xfrm>
        <a:prstGeom prst="rect">
          <a:avLst/>
        </a:prstGeom>
        <a:solidFill>
          <a:schemeClr val="accent5">
            <a:alpha val="90000"/>
            <a:tint val="40000"/>
            <a:hueOff val="0"/>
            <a:satOff val="0"/>
            <a:lumOff val="0"/>
            <a:alphaOff val="0"/>
          </a:schemeClr>
        </a:solidFill>
        <a:ln w="6350" cap="flat" cmpd="sng" algn="ctr">
          <a:solidFill>
            <a:schemeClr val="accent5">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b="1" kern="1200"/>
            <a:t>AĢ</a:t>
          </a:r>
          <a:r>
            <a:rPr lang="lv-LV" sz="1100" kern="1200"/>
            <a:t> pierādāmā veidā</a:t>
          </a:r>
          <a:r>
            <a:rPr lang="lv-LV" sz="1100" kern="1200" baseline="30000"/>
            <a:t>2</a:t>
          </a:r>
          <a:r>
            <a:rPr lang="lv-LV" sz="1100" kern="1200"/>
            <a:t> informē iepriekšējo AC</a:t>
          </a:r>
          <a:r>
            <a:rPr lang="lv-LV" sz="1100" kern="1200" baseline="30000"/>
            <a:t>3</a:t>
          </a:r>
          <a:r>
            <a:rPr lang="lv-LV" sz="1100" kern="1200"/>
            <a:t> par pāreju uz jauno AC</a:t>
          </a:r>
          <a:endParaRPr lang="en-US" sz="1100" kern="1200"/>
        </a:p>
      </dsp:txBody>
      <dsp:txXfrm>
        <a:off x="1419256" y="400098"/>
        <a:ext cx="1335559" cy="796394"/>
      </dsp:txXfrm>
    </dsp:sp>
    <dsp:sp modelId="{8F5537DE-E5DE-46A8-A659-2F40052E62E8}">
      <dsp:nvSpPr>
        <dsp:cNvPr id="0" name=""/>
        <dsp:cNvSpPr/>
      </dsp:nvSpPr>
      <dsp:spPr>
        <a:xfrm>
          <a:off x="2755086" y="405663"/>
          <a:ext cx="3335688" cy="791948"/>
        </a:xfrm>
        <a:prstGeom prst="rect">
          <a:avLst/>
        </a:prstGeom>
        <a:solidFill>
          <a:schemeClr val="accent5">
            <a:alpha val="90000"/>
            <a:tint val="40000"/>
            <a:hueOff val="0"/>
            <a:satOff val="0"/>
            <a:lumOff val="0"/>
            <a:alphaOff val="0"/>
          </a:schemeClr>
        </a:solidFill>
        <a:ln w="6350" cap="flat" cmpd="sng" algn="ctr">
          <a:solidFill>
            <a:schemeClr val="accent5">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6000" tIns="13970" rIns="36000" bIns="13970" numCol="1" spcCol="1270" anchor="ctr" anchorCtr="0">
          <a:noAutofit/>
        </a:bodyPr>
        <a:lstStyle/>
        <a:p>
          <a:pPr lvl="0" algn="ctr" defTabSz="488950">
            <a:lnSpc>
              <a:spcPct val="90000"/>
            </a:lnSpc>
            <a:spcBef>
              <a:spcPct val="0"/>
            </a:spcBef>
            <a:spcAft>
              <a:spcPct val="35000"/>
            </a:spcAft>
          </a:pPr>
          <a:r>
            <a:rPr lang="lv-LV" sz="1100" b="1" kern="1200"/>
            <a:t>Jaunā AC </a:t>
          </a:r>
          <a:r>
            <a:rPr lang="lv-LV" sz="1100" kern="1200"/>
            <a:t>sociālais darbinieks sazinās ar iepriekšējā AC sociālo darbinieku, lai precizētu AĢ pārejas iemeslus un apzinātu līdz šim veikto darbu ar AĢ</a:t>
          </a:r>
          <a:r>
            <a:rPr lang="lv-LV" sz="1100" kern="1200" baseline="30000"/>
            <a:t>4</a:t>
          </a:r>
          <a:r>
            <a:rPr lang="lv-LV" sz="1100" kern="1200" baseline="0"/>
            <a:t>, kā arī noskaidro, vai AC ir saņēmis informāciju no AĢ par pāreju</a:t>
          </a:r>
          <a:endParaRPr lang="en-US" sz="1100" kern="1200" baseline="0"/>
        </a:p>
      </dsp:txBody>
      <dsp:txXfrm>
        <a:off x="2755086" y="405663"/>
        <a:ext cx="3335688" cy="7919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5F28EC-527D-4EE8-8F40-68A57F08E98F}">
      <dsp:nvSpPr>
        <dsp:cNvPr id="0" name=""/>
        <dsp:cNvSpPr/>
      </dsp:nvSpPr>
      <dsp:spPr>
        <a:xfrm>
          <a:off x="0" y="2933663"/>
          <a:ext cx="6277338" cy="962552"/>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3792" tIns="36000" rIns="113792" bIns="113792" numCol="1" spcCol="1270" anchor="ctr" anchorCtr="0">
          <a:noAutofit/>
        </a:bodyPr>
        <a:lstStyle/>
        <a:p>
          <a:pPr lvl="0" algn="ctr" defTabSz="711200">
            <a:lnSpc>
              <a:spcPct val="90000"/>
            </a:lnSpc>
            <a:spcBef>
              <a:spcPct val="0"/>
            </a:spcBef>
            <a:spcAft>
              <a:spcPct val="35000"/>
            </a:spcAft>
          </a:pPr>
          <a:r>
            <a:rPr lang="lv-LV" sz="1600" kern="1200"/>
            <a:t>Darbības pēc mācībām</a:t>
          </a:r>
          <a:endParaRPr lang="en-US" sz="1600" kern="1200"/>
        </a:p>
      </dsp:txBody>
      <dsp:txXfrm>
        <a:off x="0" y="2933663"/>
        <a:ext cx="6277338" cy="519778"/>
      </dsp:txXfrm>
    </dsp:sp>
    <dsp:sp modelId="{B3FE0F7E-DE25-4B00-9297-56C7D1D729DF}">
      <dsp:nvSpPr>
        <dsp:cNvPr id="0" name=""/>
        <dsp:cNvSpPr/>
      </dsp:nvSpPr>
      <dsp:spPr>
        <a:xfrm>
          <a:off x="0" y="3316018"/>
          <a:ext cx="3138669" cy="682576"/>
        </a:xfrm>
        <a:prstGeom prst="rect">
          <a:avLst/>
        </a:prstGeom>
        <a:solidFill>
          <a:schemeClr val="accent6">
            <a:alpha val="90000"/>
            <a:tint val="40000"/>
            <a:hueOff val="0"/>
            <a:satOff val="0"/>
            <a:lumOff val="0"/>
            <a:alphaOff val="0"/>
          </a:schemeClr>
        </a:solidFill>
        <a:ln w="6350" cap="flat" cmpd="sng" algn="ctr">
          <a:solidFill>
            <a:schemeClr val="accent6">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kern="1200"/>
            <a:t>Mācības nodrošinājušais </a:t>
          </a:r>
          <a:r>
            <a:rPr lang="lv-LV" sz="1100" kern="1200">
              <a:solidFill>
                <a:sysClr val="windowText" lastClr="000000"/>
              </a:solidFill>
            </a:rPr>
            <a:t>AC izraksta rēķinu par mācībām AC, kuram ir vienošanās ar AĢ. M</a:t>
          </a:r>
          <a:r>
            <a:rPr lang="lv-LV" sz="1100" kern="1200"/>
            <a:t>ācības nodrošinājušais </a:t>
          </a:r>
          <a:r>
            <a:rPr lang="lv-LV" sz="1100" kern="1200">
              <a:solidFill>
                <a:sysClr val="windowText" lastClr="000000"/>
              </a:solidFill>
            </a:rPr>
            <a:t>AC šo AĢ neiekļauj ikmēneša finanšu atskaitē LM</a:t>
          </a:r>
          <a:r>
            <a:rPr lang="lv-LV" sz="1100" kern="1200" baseline="30000">
              <a:solidFill>
                <a:sysClr val="windowText" lastClr="000000"/>
              </a:solidFill>
            </a:rPr>
            <a:t>10</a:t>
          </a:r>
          <a:endParaRPr lang="en-US" sz="1100" kern="1200" baseline="30000">
            <a:solidFill>
              <a:sysClr val="windowText" lastClr="000000"/>
            </a:solidFill>
          </a:endParaRPr>
        </a:p>
      </dsp:txBody>
      <dsp:txXfrm>
        <a:off x="0" y="3316018"/>
        <a:ext cx="3138669" cy="682576"/>
      </dsp:txXfrm>
    </dsp:sp>
    <dsp:sp modelId="{B0DABAE2-B0E7-4849-B3F0-A541C2699947}">
      <dsp:nvSpPr>
        <dsp:cNvPr id="0" name=""/>
        <dsp:cNvSpPr/>
      </dsp:nvSpPr>
      <dsp:spPr>
        <a:xfrm>
          <a:off x="3138669" y="3316018"/>
          <a:ext cx="3138669" cy="682576"/>
        </a:xfrm>
        <a:prstGeom prst="rect">
          <a:avLst/>
        </a:prstGeom>
        <a:solidFill>
          <a:schemeClr val="accent6">
            <a:alpha val="90000"/>
            <a:tint val="40000"/>
            <a:hueOff val="0"/>
            <a:satOff val="0"/>
            <a:lumOff val="0"/>
            <a:alphaOff val="0"/>
          </a:schemeClr>
        </a:solidFill>
        <a:ln w="6350" cap="flat" cmpd="sng" algn="ctr">
          <a:solidFill>
            <a:schemeClr val="accent6">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kern="1200"/>
            <a:t>AC, kuram ir vienošanās ar AĢ, apmaksā mācības nodrošinājušā </a:t>
          </a:r>
          <a:r>
            <a:rPr lang="lv-LV" sz="1100" kern="1200">
              <a:solidFill>
                <a:sysClr val="windowText" lastClr="000000"/>
              </a:solidFill>
            </a:rPr>
            <a:t>AC izraksto </a:t>
          </a:r>
          <a:r>
            <a:rPr lang="lv-LV" sz="1100" kern="1200"/>
            <a:t> rēķinu un šīs izmaksas iekļauj savā ikmēneša finanšu atskaitē LM </a:t>
          </a:r>
          <a:endParaRPr lang="en-US" sz="1100" kern="1200"/>
        </a:p>
      </dsp:txBody>
      <dsp:txXfrm>
        <a:off x="3138669" y="3316018"/>
        <a:ext cx="3138669" cy="682576"/>
      </dsp:txXfrm>
    </dsp:sp>
    <dsp:sp modelId="{CBD5B8D6-844E-46A9-A95F-ED992AB089F9}">
      <dsp:nvSpPr>
        <dsp:cNvPr id="0" name=""/>
        <dsp:cNvSpPr/>
      </dsp:nvSpPr>
      <dsp:spPr>
        <a:xfrm rot="10800000">
          <a:off x="0" y="1476075"/>
          <a:ext cx="6277338" cy="1480405"/>
        </a:xfrm>
        <a:prstGeom prst="upArrowCallou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3792" tIns="36000" rIns="113792" bIns="113792" numCol="1" spcCol="1270" anchor="ctr" anchorCtr="0">
          <a:noAutofit/>
        </a:bodyPr>
        <a:lstStyle/>
        <a:p>
          <a:pPr lvl="0" algn="ctr" defTabSz="711200">
            <a:lnSpc>
              <a:spcPct val="90000"/>
            </a:lnSpc>
            <a:spcBef>
              <a:spcPct val="0"/>
            </a:spcBef>
            <a:spcAft>
              <a:spcPct val="35000"/>
            </a:spcAft>
          </a:pPr>
          <a:r>
            <a:rPr lang="lv-LV" sz="1600" kern="1200"/>
            <a:t>Mācību nodrošināšana</a:t>
          </a:r>
          <a:endParaRPr lang="en-US" sz="1600" kern="1200"/>
        </a:p>
      </dsp:txBody>
      <dsp:txXfrm rot="-10800000">
        <a:off x="0" y="1476075"/>
        <a:ext cx="6277338" cy="519622"/>
      </dsp:txXfrm>
    </dsp:sp>
    <dsp:sp modelId="{76AB0827-7B86-4B0B-9D70-768FECDAA2B5}">
      <dsp:nvSpPr>
        <dsp:cNvPr id="0" name=""/>
        <dsp:cNvSpPr/>
      </dsp:nvSpPr>
      <dsp:spPr>
        <a:xfrm>
          <a:off x="0" y="1891219"/>
          <a:ext cx="3138669" cy="634840"/>
        </a:xfrm>
        <a:prstGeom prst="rect">
          <a:avLst/>
        </a:prstGeom>
        <a:solidFill>
          <a:schemeClr val="accent6">
            <a:alpha val="90000"/>
            <a:tint val="40000"/>
            <a:hueOff val="0"/>
            <a:satOff val="0"/>
            <a:lumOff val="0"/>
            <a:alphaOff val="0"/>
          </a:schemeClr>
        </a:solidFill>
        <a:ln w="6350" cap="flat" cmpd="sng" algn="ctr">
          <a:solidFill>
            <a:schemeClr val="accent6">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kern="1200"/>
            <a:t>AC mācības cita AC AĢ nodrošinātas tādā apjomā un ar tādu saturu, kāds ir noteikts AC savstarpejā līgumā</a:t>
          </a:r>
          <a:endParaRPr lang="en-US" sz="1100" kern="1200" baseline="30000"/>
        </a:p>
      </dsp:txBody>
      <dsp:txXfrm>
        <a:off x="0" y="1891219"/>
        <a:ext cx="3138669" cy="634840"/>
      </dsp:txXfrm>
    </dsp:sp>
    <dsp:sp modelId="{E055EF0B-811D-48D5-B69E-BF4635CA2B59}">
      <dsp:nvSpPr>
        <dsp:cNvPr id="0" name=""/>
        <dsp:cNvSpPr/>
      </dsp:nvSpPr>
      <dsp:spPr>
        <a:xfrm>
          <a:off x="3138669" y="1891219"/>
          <a:ext cx="3138669" cy="634840"/>
        </a:xfrm>
        <a:prstGeom prst="rect">
          <a:avLst/>
        </a:prstGeom>
        <a:solidFill>
          <a:schemeClr val="accent6">
            <a:alpha val="90000"/>
            <a:tint val="40000"/>
            <a:hueOff val="0"/>
            <a:satOff val="0"/>
            <a:lumOff val="0"/>
            <a:alphaOff val="0"/>
          </a:schemeClr>
        </a:solidFill>
        <a:ln w="6350" cap="flat" cmpd="sng" algn="ctr">
          <a:solidFill>
            <a:schemeClr val="accent6">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kern="1200"/>
            <a:t>Mācības nodrošinājušais AC pēc mācību beigām izniedz AĢ apliecinājumu (un raksturojumu - ja to paredz līgums) par mācību pabeigšanu</a:t>
          </a:r>
          <a:endParaRPr lang="en-US" sz="1100" kern="1200"/>
        </a:p>
      </dsp:txBody>
      <dsp:txXfrm>
        <a:off x="3138669" y="1891219"/>
        <a:ext cx="3138669" cy="634840"/>
      </dsp:txXfrm>
    </dsp:sp>
    <dsp:sp modelId="{9060485E-F659-4D34-B189-F54D208DB3D1}">
      <dsp:nvSpPr>
        <dsp:cNvPr id="0" name=""/>
        <dsp:cNvSpPr/>
      </dsp:nvSpPr>
      <dsp:spPr>
        <a:xfrm rot="10800000">
          <a:off x="0" y="1728"/>
          <a:ext cx="6277338" cy="1480405"/>
        </a:xfrm>
        <a:prstGeom prst="upArrowCallou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3792" tIns="36000" rIns="113792" bIns="113792" numCol="1" spcCol="1270" anchor="ctr" anchorCtr="0">
          <a:noAutofit/>
        </a:bodyPr>
        <a:lstStyle/>
        <a:p>
          <a:pPr lvl="0" algn="ctr" defTabSz="711200">
            <a:lnSpc>
              <a:spcPct val="90000"/>
            </a:lnSpc>
            <a:spcBef>
              <a:spcPct val="0"/>
            </a:spcBef>
            <a:spcAft>
              <a:spcPct val="35000"/>
            </a:spcAft>
          </a:pPr>
          <a:r>
            <a:rPr lang="lv-LV" sz="1600" kern="1200"/>
            <a:t>Darbības pirms mācību uzsākšanas</a:t>
          </a:r>
          <a:endParaRPr lang="en-US" sz="1600" kern="1200"/>
        </a:p>
      </dsp:txBody>
      <dsp:txXfrm rot="-10800000">
        <a:off x="0" y="1728"/>
        <a:ext cx="6277338" cy="519622"/>
      </dsp:txXfrm>
    </dsp:sp>
    <dsp:sp modelId="{9D50B183-E5EB-4851-82CD-65D438520BFC}">
      <dsp:nvSpPr>
        <dsp:cNvPr id="0" name=""/>
        <dsp:cNvSpPr/>
      </dsp:nvSpPr>
      <dsp:spPr>
        <a:xfrm>
          <a:off x="10169" y="440423"/>
          <a:ext cx="3128499" cy="604497"/>
        </a:xfrm>
        <a:prstGeom prst="rect">
          <a:avLst/>
        </a:prstGeom>
        <a:solidFill>
          <a:schemeClr val="accent6">
            <a:alpha val="90000"/>
            <a:tint val="40000"/>
            <a:hueOff val="0"/>
            <a:satOff val="0"/>
            <a:lumOff val="0"/>
            <a:alphaOff val="0"/>
          </a:schemeClr>
        </a:solidFill>
        <a:ln w="6350" cap="flat" cmpd="sng" algn="ctr">
          <a:solidFill>
            <a:schemeClr val="accent6">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kern="1200"/>
            <a:t>AC rakstveidā noslēdz savstarpēju līgumu</a:t>
          </a:r>
          <a:r>
            <a:rPr lang="lv-LV" sz="1100" kern="1200" baseline="30000"/>
            <a:t>9</a:t>
          </a:r>
          <a:r>
            <a:rPr lang="lv-LV" sz="1100" kern="1200"/>
            <a:t> par mācību nodrošināšanu konkrētai AĢ</a:t>
          </a:r>
          <a:endParaRPr lang="en-US" sz="1100" kern="1200"/>
        </a:p>
      </dsp:txBody>
      <dsp:txXfrm>
        <a:off x="10169" y="440423"/>
        <a:ext cx="3128499" cy="604497"/>
      </dsp:txXfrm>
    </dsp:sp>
    <dsp:sp modelId="{E3B6472C-6DA3-4B10-B76E-67649747EF5E}">
      <dsp:nvSpPr>
        <dsp:cNvPr id="0" name=""/>
        <dsp:cNvSpPr/>
      </dsp:nvSpPr>
      <dsp:spPr>
        <a:xfrm>
          <a:off x="3138669" y="440423"/>
          <a:ext cx="3128499" cy="604497"/>
        </a:xfrm>
        <a:prstGeom prst="rect">
          <a:avLst/>
        </a:prstGeom>
        <a:solidFill>
          <a:schemeClr val="accent6">
            <a:alpha val="90000"/>
            <a:tint val="40000"/>
            <a:hueOff val="0"/>
            <a:satOff val="0"/>
            <a:lumOff val="0"/>
            <a:alphaOff val="0"/>
          </a:schemeClr>
        </a:solidFill>
        <a:ln w="6350" cap="flat" cmpd="sng" algn="ctr">
          <a:solidFill>
            <a:schemeClr val="accent6">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kern="1200"/>
            <a:t>AC, kura AĢ  piedalās cita AC organizētajās mācībās, nodrošina AĢ ar visu nepieciešamo informāciju AĢ dalībai mācībās</a:t>
          </a:r>
          <a:endParaRPr lang="en-US" sz="1100" kern="1200"/>
        </a:p>
      </dsp:txBody>
      <dsp:txXfrm>
        <a:off x="3138669" y="440423"/>
        <a:ext cx="3128499" cy="6044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5F28EC-527D-4EE8-8F40-68A57F08E98F}">
      <dsp:nvSpPr>
        <dsp:cNvPr id="0" name=""/>
        <dsp:cNvSpPr/>
      </dsp:nvSpPr>
      <dsp:spPr>
        <a:xfrm>
          <a:off x="0" y="2665791"/>
          <a:ext cx="6115050" cy="1682333"/>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3792" tIns="72000" rIns="113792" bIns="113792" numCol="1" spcCol="1270" anchor="t" anchorCtr="0">
          <a:noAutofit/>
        </a:bodyPr>
        <a:lstStyle/>
        <a:p>
          <a:pPr lvl="0" algn="ctr" defTabSz="711200">
            <a:lnSpc>
              <a:spcPct val="90000"/>
            </a:lnSpc>
            <a:spcBef>
              <a:spcPct val="0"/>
            </a:spcBef>
            <a:spcAft>
              <a:spcPct val="35000"/>
            </a:spcAft>
          </a:pPr>
          <a:r>
            <a:rPr lang="lv-LV" sz="1600" kern="1200"/>
            <a:t>Darbības </a:t>
          </a:r>
          <a:r>
            <a:rPr lang="lv-LV" sz="1600" b="1" kern="1200"/>
            <a:t>pēc </a:t>
          </a:r>
          <a:r>
            <a:rPr lang="lv-LV" sz="1600" kern="1200"/>
            <a:t>bērna pārejas uz citu AĢ</a:t>
          </a:r>
          <a:endParaRPr lang="en-US" sz="1600" kern="1200"/>
        </a:p>
      </dsp:txBody>
      <dsp:txXfrm>
        <a:off x="0" y="2665791"/>
        <a:ext cx="6115050" cy="908460"/>
      </dsp:txXfrm>
    </dsp:sp>
    <dsp:sp modelId="{B3FE0F7E-DE25-4B00-9297-56C7D1D729DF}">
      <dsp:nvSpPr>
        <dsp:cNvPr id="0" name=""/>
        <dsp:cNvSpPr/>
      </dsp:nvSpPr>
      <dsp:spPr>
        <a:xfrm>
          <a:off x="0" y="3121599"/>
          <a:ext cx="1973656" cy="1224524"/>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kern="1200"/>
            <a:t>Jaunais bērna AĢ AC</a:t>
          </a:r>
          <a:r>
            <a:rPr lang="lv-LV" sz="1100" kern="1200" baseline="30000"/>
            <a:t>13</a:t>
          </a:r>
          <a:r>
            <a:rPr lang="lv-LV" sz="1100" kern="1200"/>
            <a:t> nosūta rakstisku pieprasījumu iepriekšējam bērna AĢ AC izsniegt bērna IAP kopiju</a:t>
          </a:r>
          <a:r>
            <a:rPr lang="lv-LV" sz="1100" kern="1200" baseline="30000"/>
            <a:t>14</a:t>
          </a:r>
          <a:r>
            <a:rPr lang="lv-LV" sz="1100" kern="1200"/>
            <a:t>, norādot vēlamo dokumentu kopiju saņemšanas veidu</a:t>
          </a:r>
          <a:endParaRPr lang="en-US" sz="1100" kern="1200">
            <a:solidFill>
              <a:srgbClr val="FF0000"/>
            </a:solidFill>
          </a:endParaRPr>
        </a:p>
      </dsp:txBody>
      <dsp:txXfrm>
        <a:off x="0" y="3121599"/>
        <a:ext cx="1973656" cy="1224524"/>
      </dsp:txXfrm>
    </dsp:sp>
    <dsp:sp modelId="{B0DABAE2-B0E7-4849-B3F0-A541C2699947}">
      <dsp:nvSpPr>
        <dsp:cNvPr id="0" name=""/>
        <dsp:cNvSpPr/>
      </dsp:nvSpPr>
      <dsp:spPr>
        <a:xfrm>
          <a:off x="1970958" y="3123481"/>
          <a:ext cx="2167331" cy="1224524"/>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b="0" kern="1200"/>
            <a:t>Iepriekšejais bērna AĢ AC 10 darbdienu laikā izsniedz/ nosūta</a:t>
          </a:r>
          <a:r>
            <a:rPr lang="lv-LV" sz="1100" b="0" kern="1200" baseline="30000"/>
            <a:t>15</a:t>
          </a:r>
          <a:r>
            <a:rPr lang="lv-LV" sz="1100" b="0" kern="1200"/>
            <a:t> bērna IAP kopiju jaunajam bērna AĢ AC. Iepriekšējais bērna AĢ AC bērna IAP daļu izņem no AĢ lietas un arhivē.</a:t>
          </a:r>
          <a:endParaRPr lang="en-US" sz="1100" b="0" kern="1200">
            <a:solidFill>
              <a:srgbClr val="FF0000"/>
            </a:solidFill>
          </a:endParaRPr>
        </a:p>
      </dsp:txBody>
      <dsp:txXfrm>
        <a:off x="1970958" y="3123481"/>
        <a:ext cx="2167331" cy="1224524"/>
      </dsp:txXfrm>
    </dsp:sp>
    <dsp:sp modelId="{09157DFE-D2B1-4588-8DBC-FCF1F1B44C8F}">
      <dsp:nvSpPr>
        <dsp:cNvPr id="0" name=""/>
        <dsp:cNvSpPr/>
      </dsp:nvSpPr>
      <dsp:spPr>
        <a:xfrm>
          <a:off x="4138289" y="3124920"/>
          <a:ext cx="1973656" cy="1223415"/>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kern="1200"/>
            <a:t>Jaunais bērna AĢ AC pārliecinās, ka bērnam ir iespēja uzturēt attiecības ar iepriekšējo AĢ</a:t>
          </a:r>
          <a:endParaRPr lang="en-US" sz="1100" kern="1200">
            <a:solidFill>
              <a:srgbClr val="FF0000"/>
            </a:solidFill>
          </a:endParaRPr>
        </a:p>
      </dsp:txBody>
      <dsp:txXfrm>
        <a:off x="4138289" y="3124920"/>
        <a:ext cx="1973656" cy="1223415"/>
      </dsp:txXfrm>
    </dsp:sp>
    <dsp:sp modelId="{9060485E-F659-4D34-B189-F54D208DB3D1}">
      <dsp:nvSpPr>
        <dsp:cNvPr id="0" name=""/>
        <dsp:cNvSpPr/>
      </dsp:nvSpPr>
      <dsp:spPr>
        <a:xfrm rot="10800000">
          <a:off x="0" y="2523"/>
          <a:ext cx="6115050" cy="2745383"/>
        </a:xfrm>
        <a:prstGeom prst="upArrowCallou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oftEdge rad="0"/>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3792" tIns="72000" rIns="113792" bIns="113792" numCol="1" spcCol="1270" anchor="t" anchorCtr="0">
          <a:noAutofit/>
        </a:bodyPr>
        <a:lstStyle/>
        <a:p>
          <a:pPr lvl="0" algn="ctr" defTabSz="711200">
            <a:lnSpc>
              <a:spcPct val="90000"/>
            </a:lnSpc>
            <a:spcBef>
              <a:spcPct val="0"/>
            </a:spcBef>
            <a:spcAft>
              <a:spcPct val="35000"/>
            </a:spcAft>
          </a:pPr>
          <a:r>
            <a:rPr lang="lv-LV" sz="1600" kern="1200"/>
            <a:t>Darbības </a:t>
          </a:r>
          <a:r>
            <a:rPr lang="lv-LV" sz="1600" b="1" kern="1200"/>
            <a:t>pirms </a:t>
          </a:r>
          <a:r>
            <a:rPr lang="lv-LV" sz="1600" kern="1200"/>
            <a:t>bērna pārejas uz citu AĢ</a:t>
          </a:r>
          <a:endParaRPr lang="en-US" sz="1600" kern="1200"/>
        </a:p>
      </dsp:txBody>
      <dsp:txXfrm rot="-10800000">
        <a:off x="0" y="2523"/>
        <a:ext cx="6115050" cy="963629"/>
      </dsp:txXfrm>
    </dsp:sp>
    <dsp:sp modelId="{9D50B183-E5EB-4851-82CD-65D438520BFC}">
      <dsp:nvSpPr>
        <dsp:cNvPr id="0" name=""/>
        <dsp:cNvSpPr/>
      </dsp:nvSpPr>
      <dsp:spPr>
        <a:xfrm>
          <a:off x="4" y="465865"/>
          <a:ext cx="1944331" cy="1419864"/>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kern="1200"/>
            <a:t>Iepriekšējais bērna AĢ AC</a:t>
          </a:r>
          <a:r>
            <a:rPr lang="lv-LV" sz="1100" kern="1200" baseline="30000"/>
            <a:t>11</a:t>
          </a:r>
          <a:r>
            <a:rPr lang="lv-LV" sz="1100" kern="1200"/>
            <a:t> informē jauno AĢ</a:t>
          </a:r>
          <a:r>
            <a:rPr lang="lv-LV" sz="1100" kern="1200" baseline="30000"/>
            <a:t>12</a:t>
          </a:r>
          <a:r>
            <a:rPr lang="lv-LV" sz="1100" kern="1200"/>
            <a:t> un tās AC par bērna vajadzībām, aprūpētāju maiņas vēsturi, līdz šim noteikto bērna labklājības mēķi, kā arī sniedz citu būtisku informāciju par bērnu</a:t>
          </a:r>
          <a:endParaRPr lang="en-US" sz="1100" kern="1200"/>
        </a:p>
      </dsp:txBody>
      <dsp:txXfrm>
        <a:off x="4" y="465865"/>
        <a:ext cx="1944331" cy="1419864"/>
      </dsp:txXfrm>
    </dsp:sp>
    <dsp:sp modelId="{E3B6472C-6DA3-4B10-B76E-67649747EF5E}">
      <dsp:nvSpPr>
        <dsp:cNvPr id="0" name=""/>
        <dsp:cNvSpPr/>
      </dsp:nvSpPr>
      <dsp:spPr>
        <a:xfrm>
          <a:off x="1933541" y="461788"/>
          <a:ext cx="2010451" cy="1417253"/>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kern="1200"/>
            <a:t>Nepieciešamības gadījumā abi AC kopā var rīkot starpinstitucionālu sanāksmi, pieaicinot bērna iepriekšējo un jauno AĢ, kā arī bērna bāriņtiesu u.c. iesaistītos speciālistus</a:t>
          </a:r>
          <a:endParaRPr lang="en-US" sz="1100" kern="1200"/>
        </a:p>
      </dsp:txBody>
      <dsp:txXfrm>
        <a:off x="1933541" y="461788"/>
        <a:ext cx="2010451" cy="1417253"/>
      </dsp:txXfrm>
    </dsp:sp>
    <dsp:sp modelId="{AD419595-17AA-4E78-BA54-95511611842F}">
      <dsp:nvSpPr>
        <dsp:cNvPr id="0" name=""/>
        <dsp:cNvSpPr/>
      </dsp:nvSpPr>
      <dsp:spPr>
        <a:xfrm>
          <a:off x="3952039" y="469212"/>
          <a:ext cx="2157867" cy="1401000"/>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lv-LV" sz="1100" kern="1200"/>
            <a:t>Iepriekšējais bērna AĢ AC pārliecinās, ka jaunajai AĢ pirms bērna ievietošanas ir iespēja apciemot un iepazīstas ar bērnu</a:t>
          </a:r>
          <a:endParaRPr lang="en-US" sz="1100" kern="1200"/>
        </a:p>
      </dsp:txBody>
      <dsp:txXfrm>
        <a:off x="3952039" y="469212"/>
        <a:ext cx="2157867" cy="14010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D00A21-3A97-F442-866D-A8784DC4819A}">
      <dsp:nvSpPr>
        <dsp:cNvPr id="0" name=""/>
        <dsp:cNvSpPr/>
      </dsp:nvSpPr>
      <dsp:spPr>
        <a:xfrm>
          <a:off x="-4245898" y="-651436"/>
          <a:ext cx="5058897" cy="5058897"/>
        </a:xfrm>
        <a:prstGeom prst="blockArc">
          <a:avLst>
            <a:gd name="adj1" fmla="val 18900000"/>
            <a:gd name="adj2" fmla="val 2700000"/>
            <a:gd name="adj3" fmla="val 427"/>
          </a:avLst>
        </a:prstGeom>
        <a:noFill/>
        <a:ln w="6350" cap="flat" cmpd="sng" algn="ctr">
          <a:solidFill>
            <a:schemeClr val="accent4">
              <a:tint val="9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73DE7B1-3264-0640-ABB9-ED6DC971D0CD}">
      <dsp:nvSpPr>
        <dsp:cNvPr id="0" name=""/>
        <dsp:cNvSpPr/>
      </dsp:nvSpPr>
      <dsp:spPr>
        <a:xfrm>
          <a:off x="544102" y="272860"/>
          <a:ext cx="5317348" cy="956689"/>
        </a:xfrm>
        <a:prstGeom prst="rect">
          <a:avLst/>
        </a:prstGeom>
        <a:gradFill rotWithShape="0">
          <a:gsLst>
            <a:gs pos="0">
              <a:schemeClr val="accent4">
                <a:alpha val="90000"/>
                <a:hueOff val="0"/>
                <a:satOff val="0"/>
                <a:lumOff val="0"/>
                <a:alphaOff val="0"/>
                <a:satMod val="103000"/>
                <a:lumMod val="102000"/>
                <a:tint val="94000"/>
              </a:schemeClr>
            </a:gs>
            <a:gs pos="50000">
              <a:schemeClr val="accent4">
                <a:alpha val="90000"/>
                <a:hueOff val="0"/>
                <a:satOff val="0"/>
                <a:lumOff val="0"/>
                <a:alphaOff val="0"/>
                <a:satMod val="110000"/>
                <a:lumMod val="100000"/>
                <a:shade val="100000"/>
              </a:schemeClr>
            </a:gs>
            <a:gs pos="100000">
              <a:schemeClr val="accent4">
                <a:alpha val="9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96269" tIns="27940" rIns="144000" bIns="27940" numCol="1" spcCol="1270" anchor="ctr" anchorCtr="0">
          <a:noAutofit/>
        </a:bodyPr>
        <a:lstStyle/>
        <a:p>
          <a:pPr lvl="0" algn="l" defTabSz="488950">
            <a:lnSpc>
              <a:spcPct val="90000"/>
            </a:lnSpc>
            <a:spcBef>
              <a:spcPct val="0"/>
            </a:spcBef>
            <a:spcAft>
              <a:spcPct val="35000"/>
            </a:spcAft>
          </a:pPr>
          <a:r>
            <a:rPr lang="lv-LV" sz="1100" kern="1200">
              <a:solidFill>
                <a:srgbClr val="000000"/>
              </a:solidFill>
            </a:rPr>
            <a:t>Ja AĢ ir grūtības nodrošināt atbilstošu saskarsmi AĢ ievietotajam bērnam ar viņa brāļiem un māsām, kas ievietoti AĢ, kura noslēgusi vienošanās par sadarbību un atbalstu ar citu AC, AC noskaidro AĢ grūtību iemeslus un nodrošina nepieciešamo atbalstu, lai dažādu AC ĀĢ ievietoto  brāļu un māsu saskarsme tiktu pilnvērtīgi nodrošināta</a:t>
          </a:r>
          <a:endParaRPr lang="en-US" sz="1100" kern="1200">
            <a:solidFill>
              <a:srgbClr val="000000"/>
            </a:solidFill>
          </a:endParaRPr>
        </a:p>
      </dsp:txBody>
      <dsp:txXfrm>
        <a:off x="544102" y="272860"/>
        <a:ext cx="5317348" cy="956689"/>
      </dsp:txXfrm>
    </dsp:sp>
    <dsp:sp modelId="{5B028849-8168-0340-AF52-C6FB18799B86}">
      <dsp:nvSpPr>
        <dsp:cNvPr id="0" name=""/>
        <dsp:cNvSpPr/>
      </dsp:nvSpPr>
      <dsp:spPr>
        <a:xfrm>
          <a:off x="265122" y="493480"/>
          <a:ext cx="515448" cy="515448"/>
        </a:xfrm>
        <a:prstGeom prst="ellipse">
          <a:avLst/>
        </a:prstGeom>
        <a:solidFill>
          <a:schemeClr val="lt1">
            <a:hueOff val="0"/>
            <a:satOff val="0"/>
            <a:lumOff val="0"/>
            <a:alphaOff val="0"/>
          </a:schemeClr>
        </a:solidFill>
        <a:ln w="6350" cap="flat" cmpd="sng" algn="ctr">
          <a:solidFill>
            <a:schemeClr val="accent4">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192890B0-D5B8-9F4D-A108-F4DF985ACE05}">
      <dsp:nvSpPr>
        <dsp:cNvPr id="0" name=""/>
        <dsp:cNvSpPr/>
      </dsp:nvSpPr>
      <dsp:spPr>
        <a:xfrm>
          <a:off x="795910" y="1282445"/>
          <a:ext cx="5212302" cy="1209327"/>
        </a:xfrm>
        <a:prstGeom prst="rect">
          <a:avLst/>
        </a:prstGeom>
        <a:gradFill rotWithShape="0">
          <a:gsLst>
            <a:gs pos="0">
              <a:schemeClr val="accent4">
                <a:alpha val="90000"/>
                <a:hueOff val="0"/>
                <a:satOff val="0"/>
                <a:lumOff val="0"/>
                <a:alphaOff val="-20000"/>
                <a:satMod val="103000"/>
                <a:lumMod val="102000"/>
                <a:tint val="94000"/>
              </a:schemeClr>
            </a:gs>
            <a:gs pos="50000">
              <a:schemeClr val="accent4">
                <a:alpha val="90000"/>
                <a:hueOff val="0"/>
                <a:satOff val="0"/>
                <a:lumOff val="0"/>
                <a:alphaOff val="-20000"/>
                <a:satMod val="110000"/>
                <a:lumMod val="100000"/>
                <a:shade val="100000"/>
              </a:schemeClr>
            </a:gs>
            <a:gs pos="100000">
              <a:schemeClr val="accent4">
                <a:alpha val="90000"/>
                <a:hueOff val="0"/>
                <a:satOff val="0"/>
                <a:lumOff val="0"/>
                <a:alphaOff val="-2000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96269" tIns="27940" rIns="144000" bIns="27940" numCol="1" spcCol="1270" anchor="ctr" anchorCtr="0">
          <a:noAutofit/>
        </a:bodyPr>
        <a:lstStyle/>
        <a:p>
          <a:pPr lvl="0" algn="just" defTabSz="488950">
            <a:lnSpc>
              <a:spcPct val="90000"/>
            </a:lnSpc>
            <a:spcBef>
              <a:spcPct val="0"/>
            </a:spcBef>
            <a:spcAft>
              <a:spcPct val="35000"/>
            </a:spcAft>
          </a:pPr>
          <a:r>
            <a:rPr lang="lv-LV" sz="1100" kern="1200">
              <a:solidFill>
                <a:srgbClr val="000000"/>
              </a:solidFill>
            </a:rPr>
            <a:t>AC sociālais darbinieks sazinās ar otras AĢ AC sociālo darbinieku un savstarpēji vienojas par atbalsta organizēšanu abām AĢ, lai, ņemot vērā AĢ iespējas un bāriņtiesas lēmumus, nodrošinātu bērnu vajadzību pēc saskarsmes ar brāļiem un māsām. AC nodrošina organizatorisku, psihosociālu un informatīvu atbalstu, nepieciešamības gadījumā piesaistot atbilstošus speciālistus vai citu institūciju atbalstu un pakalpojumus</a:t>
          </a:r>
          <a:endParaRPr lang="en-US" sz="1100" kern="1200">
            <a:solidFill>
              <a:srgbClr val="000000"/>
            </a:solidFill>
          </a:endParaRPr>
        </a:p>
      </dsp:txBody>
      <dsp:txXfrm>
        <a:off x="795910" y="1282445"/>
        <a:ext cx="5212302" cy="1209327"/>
      </dsp:txXfrm>
    </dsp:sp>
    <dsp:sp modelId="{0CA589A7-7E6A-3249-88BA-82922527EF7D}">
      <dsp:nvSpPr>
        <dsp:cNvPr id="0" name=""/>
        <dsp:cNvSpPr/>
      </dsp:nvSpPr>
      <dsp:spPr>
        <a:xfrm>
          <a:off x="538185" y="1629377"/>
          <a:ext cx="515448" cy="515448"/>
        </a:xfrm>
        <a:prstGeom prst="ellipse">
          <a:avLst/>
        </a:prstGeom>
        <a:solidFill>
          <a:schemeClr val="lt1">
            <a:hueOff val="0"/>
            <a:satOff val="0"/>
            <a:lumOff val="0"/>
            <a:alphaOff val="0"/>
          </a:schemeClr>
        </a:solidFill>
        <a:ln w="6350" cap="flat" cmpd="sng" algn="ctr">
          <a:solidFill>
            <a:schemeClr val="accent4">
              <a:alpha val="90000"/>
              <a:hueOff val="0"/>
              <a:satOff val="0"/>
              <a:lumOff val="0"/>
              <a:alphaOff val="-20000"/>
            </a:schemeClr>
          </a:solidFill>
          <a:prstDash val="solid"/>
          <a:miter lim="800000"/>
        </a:ln>
        <a:effectLst/>
      </dsp:spPr>
      <dsp:style>
        <a:lnRef idx="1">
          <a:scrgbClr r="0" g="0" b="0"/>
        </a:lnRef>
        <a:fillRef idx="1">
          <a:scrgbClr r="0" g="0" b="0"/>
        </a:fillRef>
        <a:effectRef idx="0">
          <a:scrgbClr r="0" g="0" b="0"/>
        </a:effectRef>
        <a:fontRef idx="minor"/>
      </dsp:style>
    </dsp:sp>
    <dsp:sp modelId="{F2CD4AB9-6B27-1346-B906-2E9CA2E902C0}">
      <dsp:nvSpPr>
        <dsp:cNvPr id="0" name=""/>
        <dsp:cNvSpPr/>
      </dsp:nvSpPr>
      <dsp:spPr>
        <a:xfrm>
          <a:off x="537822" y="2547798"/>
          <a:ext cx="5323657" cy="969137"/>
        </a:xfrm>
        <a:prstGeom prst="rect">
          <a:avLst/>
        </a:prstGeom>
        <a:gradFill rotWithShape="0">
          <a:gsLst>
            <a:gs pos="0">
              <a:schemeClr val="accent4">
                <a:alpha val="90000"/>
                <a:hueOff val="0"/>
                <a:satOff val="0"/>
                <a:lumOff val="0"/>
                <a:alphaOff val="-40000"/>
                <a:satMod val="103000"/>
                <a:lumMod val="102000"/>
                <a:tint val="94000"/>
              </a:schemeClr>
            </a:gs>
            <a:gs pos="50000">
              <a:schemeClr val="accent4">
                <a:alpha val="90000"/>
                <a:hueOff val="0"/>
                <a:satOff val="0"/>
                <a:lumOff val="0"/>
                <a:alphaOff val="-40000"/>
                <a:satMod val="110000"/>
                <a:lumMod val="100000"/>
                <a:shade val="100000"/>
              </a:schemeClr>
            </a:gs>
            <a:gs pos="100000">
              <a:schemeClr val="accent4">
                <a:alpha val="90000"/>
                <a:hueOff val="0"/>
                <a:satOff val="0"/>
                <a:lumOff val="0"/>
                <a:alphaOff val="-4000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96269" tIns="27940" rIns="144000" bIns="27940" numCol="1" spcCol="1270" anchor="ctr" anchorCtr="0">
          <a:noAutofit/>
        </a:bodyPr>
        <a:lstStyle/>
        <a:p>
          <a:pPr lvl="0" algn="just" defTabSz="488950">
            <a:lnSpc>
              <a:spcPct val="90000"/>
            </a:lnSpc>
            <a:spcBef>
              <a:spcPct val="0"/>
            </a:spcBef>
            <a:spcAft>
              <a:spcPct val="35000"/>
            </a:spcAft>
          </a:pPr>
          <a:r>
            <a:rPr lang="lv-LV" sz="1100" kern="1200">
              <a:solidFill>
                <a:srgbClr val="000000"/>
              </a:solidFill>
            </a:rPr>
            <a:t>Abi AC savu AĢ lietās fiksē AĢ sniegtā atbalsta veidus bērnu saskarsmes ar brāļiem un māsām nodrošināšanai, kā arī AĢ piesaistītos papildu resursus, speciālistus un institūcijas. Abi AC katra bērnu IAP fiksē saskarsmes ar brāļiem un māsām regularitāti un veidus, kā arī bērniem sniegtu atbalstu.</a:t>
          </a:r>
          <a:endParaRPr lang="en-US" sz="1100" kern="1200">
            <a:solidFill>
              <a:srgbClr val="000000"/>
            </a:solidFill>
          </a:endParaRPr>
        </a:p>
      </dsp:txBody>
      <dsp:txXfrm>
        <a:off x="537822" y="2547798"/>
        <a:ext cx="5323657" cy="969137"/>
      </dsp:txXfrm>
    </dsp:sp>
    <dsp:sp modelId="{24B3E8BB-27FD-A749-B3A3-E278E5D6AB15}">
      <dsp:nvSpPr>
        <dsp:cNvPr id="0" name=""/>
        <dsp:cNvSpPr/>
      </dsp:nvSpPr>
      <dsp:spPr>
        <a:xfrm>
          <a:off x="265122" y="2747095"/>
          <a:ext cx="515448" cy="515448"/>
        </a:xfrm>
        <a:prstGeom prst="ellipse">
          <a:avLst/>
        </a:prstGeom>
        <a:solidFill>
          <a:schemeClr val="lt1">
            <a:hueOff val="0"/>
            <a:satOff val="0"/>
            <a:lumOff val="0"/>
            <a:alphaOff val="0"/>
          </a:schemeClr>
        </a:solidFill>
        <a:ln w="6350" cap="flat" cmpd="sng" algn="ctr">
          <a:solidFill>
            <a:schemeClr val="accent4">
              <a:alpha val="90000"/>
              <a:hueOff val="0"/>
              <a:satOff val="0"/>
              <a:lumOff val="0"/>
              <a:alphaOff val="-4000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08D49-4FB3-4005-ABE2-ACE0B5F9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6122</Characters>
  <Application>Microsoft Office Word</Application>
  <DocSecurity>4</DocSecurity>
  <Lines>51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Prusis</dc:creator>
  <cp:keywords/>
  <dc:description/>
  <cp:lastModifiedBy>Linda Ziverte</cp:lastModifiedBy>
  <cp:revision>2</cp:revision>
  <dcterms:created xsi:type="dcterms:W3CDTF">2021-06-16T07:42:00Z</dcterms:created>
  <dcterms:modified xsi:type="dcterms:W3CDTF">2021-06-16T07:42:00Z</dcterms:modified>
</cp:coreProperties>
</file>