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EB2E8" w14:textId="00A1787B" w:rsidR="00E66908" w:rsidRDefault="00E66908" w:rsidP="008640B3">
      <w:pPr>
        <w:rPr>
          <w:rFonts w:cstheme="minorHAnsi"/>
          <w:b/>
          <w:bCs/>
          <w:sz w:val="28"/>
          <w:szCs w:val="28"/>
          <w:lang w:val="lv-LV"/>
        </w:rPr>
      </w:pPr>
      <w:r>
        <w:rPr>
          <w:rFonts w:cstheme="minorHAnsi"/>
          <w:b/>
          <w:bCs/>
          <w:noProof/>
          <w:sz w:val="28"/>
          <w:szCs w:val="28"/>
          <w:lang w:val="lv-LV"/>
        </w:rPr>
        <w:drawing>
          <wp:inline distT="0" distB="0" distL="0" distR="0" wp14:anchorId="6560E312" wp14:editId="627D6BE7">
            <wp:extent cx="5742940" cy="1042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2940" cy="1042670"/>
                    </a:xfrm>
                    <a:prstGeom prst="rect">
                      <a:avLst/>
                    </a:prstGeom>
                    <a:noFill/>
                  </pic:spPr>
                </pic:pic>
              </a:graphicData>
            </a:graphic>
          </wp:inline>
        </w:drawing>
      </w:r>
    </w:p>
    <w:p w14:paraId="7F9ADE0B" w14:textId="77777777" w:rsidR="00E66908" w:rsidRDefault="00E66908" w:rsidP="008640B3">
      <w:pPr>
        <w:rPr>
          <w:rFonts w:cstheme="minorHAnsi"/>
          <w:b/>
          <w:bCs/>
          <w:sz w:val="28"/>
          <w:szCs w:val="28"/>
          <w:lang w:val="lv-LV"/>
        </w:rPr>
      </w:pPr>
    </w:p>
    <w:p w14:paraId="490F5FBA" w14:textId="00EC1973" w:rsidR="00F17C66" w:rsidRPr="00213E14" w:rsidRDefault="00D708A8" w:rsidP="008640B3">
      <w:pPr>
        <w:rPr>
          <w:rFonts w:cstheme="minorHAnsi"/>
          <w:b/>
          <w:bCs/>
          <w:sz w:val="28"/>
          <w:szCs w:val="28"/>
          <w:lang w:val="lv-LV"/>
        </w:rPr>
      </w:pPr>
      <w:bookmarkStart w:id="0" w:name="_GoBack"/>
      <w:bookmarkEnd w:id="0"/>
      <w:r w:rsidRPr="00213E14">
        <w:rPr>
          <w:rFonts w:cstheme="minorHAnsi"/>
          <w:b/>
          <w:bCs/>
          <w:sz w:val="28"/>
          <w:szCs w:val="28"/>
          <w:lang w:val="lv-LV"/>
        </w:rPr>
        <w:t>Kopsavilkums</w:t>
      </w:r>
    </w:p>
    <w:p w14:paraId="113F8CE4" w14:textId="77777777" w:rsidR="008E707C" w:rsidRDefault="009A459E" w:rsidP="008640B3">
      <w:pPr>
        <w:rPr>
          <w:rFonts w:cstheme="minorHAnsi"/>
          <w:sz w:val="28"/>
          <w:szCs w:val="28"/>
          <w:lang w:val="lv-LV"/>
        </w:rPr>
      </w:pPr>
      <w:r w:rsidRPr="00213E14">
        <w:rPr>
          <w:rFonts w:cstheme="minorHAnsi"/>
          <w:sz w:val="28"/>
          <w:szCs w:val="28"/>
          <w:lang w:val="lv-LV"/>
        </w:rPr>
        <w:t xml:space="preserve">Labklājības ministrija novērtēja </w:t>
      </w:r>
      <w:r w:rsidR="00213E14">
        <w:rPr>
          <w:rFonts w:cstheme="minorHAnsi"/>
          <w:sz w:val="28"/>
          <w:szCs w:val="28"/>
          <w:lang w:val="lv-LV"/>
        </w:rPr>
        <w:br/>
      </w:r>
      <w:r w:rsidR="00D97640" w:rsidRPr="00213E14">
        <w:rPr>
          <w:rFonts w:cstheme="minorHAnsi"/>
          <w:sz w:val="28"/>
          <w:szCs w:val="28"/>
          <w:lang w:val="lv-LV"/>
        </w:rPr>
        <w:t xml:space="preserve">Eiropas </w:t>
      </w:r>
      <w:r w:rsidR="00680F31" w:rsidRPr="00213E14">
        <w:rPr>
          <w:rFonts w:cstheme="minorHAnsi"/>
          <w:sz w:val="28"/>
          <w:szCs w:val="28"/>
          <w:lang w:val="lv-LV"/>
        </w:rPr>
        <w:t xml:space="preserve">fondu </w:t>
      </w:r>
      <w:r w:rsidR="00D97640" w:rsidRPr="00213E14">
        <w:rPr>
          <w:rFonts w:cstheme="minorHAnsi"/>
          <w:sz w:val="28"/>
          <w:szCs w:val="28"/>
          <w:lang w:val="lv-LV"/>
        </w:rPr>
        <w:t xml:space="preserve">projektu īstenošanu Latvijā </w:t>
      </w:r>
      <w:r w:rsidR="00213E14">
        <w:rPr>
          <w:rFonts w:cstheme="minorHAnsi"/>
          <w:sz w:val="28"/>
          <w:szCs w:val="28"/>
          <w:lang w:val="lv-LV"/>
        </w:rPr>
        <w:t xml:space="preserve">no </w:t>
      </w:r>
      <w:r w:rsidR="00D97640" w:rsidRPr="00213E14">
        <w:rPr>
          <w:rFonts w:cstheme="minorHAnsi"/>
          <w:sz w:val="28"/>
          <w:szCs w:val="28"/>
          <w:lang w:val="lv-LV"/>
        </w:rPr>
        <w:t>2014.</w:t>
      </w:r>
      <w:r w:rsidR="00213E14">
        <w:rPr>
          <w:rFonts w:cstheme="minorHAnsi"/>
          <w:sz w:val="28"/>
          <w:szCs w:val="28"/>
          <w:lang w:val="lv-LV"/>
        </w:rPr>
        <w:t xml:space="preserve"> līdz </w:t>
      </w:r>
      <w:r w:rsidR="00D97640" w:rsidRPr="00213E14">
        <w:rPr>
          <w:rFonts w:cstheme="minorHAnsi"/>
          <w:sz w:val="28"/>
          <w:szCs w:val="28"/>
          <w:lang w:val="lv-LV"/>
        </w:rPr>
        <w:t xml:space="preserve">2022. gadam. </w:t>
      </w:r>
      <w:r w:rsidR="00680F31" w:rsidRPr="00213E14">
        <w:rPr>
          <w:rFonts w:cstheme="minorHAnsi"/>
          <w:sz w:val="28"/>
          <w:szCs w:val="28"/>
          <w:lang w:val="lv-LV"/>
        </w:rPr>
        <w:br/>
        <w:t xml:space="preserve">Šie projekti saņem naudu no dažādiem Eiropas Savienības fondiem. </w:t>
      </w:r>
      <w:r w:rsidR="00680F31" w:rsidRPr="00213E14">
        <w:rPr>
          <w:rFonts w:cstheme="minorHAnsi"/>
          <w:sz w:val="28"/>
          <w:szCs w:val="28"/>
          <w:lang w:val="lv-LV"/>
        </w:rPr>
        <w:br/>
        <w:t>Piemēram, Eiropas Sociālā fonda.</w:t>
      </w:r>
      <w:r w:rsidR="00D97640" w:rsidRPr="00213E14">
        <w:rPr>
          <w:rFonts w:cstheme="minorHAnsi"/>
          <w:sz w:val="28"/>
          <w:szCs w:val="28"/>
          <w:lang w:val="lv-LV"/>
        </w:rPr>
        <w:br/>
      </w:r>
      <w:r w:rsidR="005F4449" w:rsidRPr="00213E14">
        <w:rPr>
          <w:rFonts w:cstheme="minorHAnsi"/>
          <w:sz w:val="28"/>
          <w:szCs w:val="28"/>
          <w:lang w:val="lv-LV"/>
        </w:rPr>
        <w:t xml:space="preserve">Labklājības ministrija vērtēja, </w:t>
      </w:r>
      <w:r w:rsidR="009B0E71" w:rsidRPr="00213E14">
        <w:rPr>
          <w:rFonts w:cstheme="minorHAnsi"/>
          <w:sz w:val="28"/>
          <w:szCs w:val="28"/>
          <w:lang w:val="lv-LV"/>
        </w:rPr>
        <w:br/>
      </w:r>
      <w:r w:rsidR="005F4449" w:rsidRPr="00213E14">
        <w:rPr>
          <w:rFonts w:cstheme="minorHAnsi"/>
          <w:sz w:val="28"/>
          <w:szCs w:val="28"/>
          <w:lang w:val="lv-LV"/>
        </w:rPr>
        <w:t xml:space="preserve">vai projekti palīdzēja </w:t>
      </w:r>
      <w:r w:rsidR="009B0E71" w:rsidRPr="00213E14">
        <w:rPr>
          <w:rFonts w:cstheme="minorHAnsi"/>
          <w:sz w:val="28"/>
          <w:szCs w:val="28"/>
          <w:lang w:val="lv-LV"/>
        </w:rPr>
        <w:t>veidot vienlīdzīgas iespējas visiem cilvēkiem.</w:t>
      </w:r>
    </w:p>
    <w:p w14:paraId="5A98E565" w14:textId="77777777" w:rsidR="008E707C" w:rsidRDefault="008E707C" w:rsidP="008640B3">
      <w:pPr>
        <w:rPr>
          <w:rFonts w:cstheme="minorHAnsi"/>
          <w:sz w:val="28"/>
          <w:szCs w:val="28"/>
          <w:lang w:val="lv-LV"/>
        </w:rPr>
      </w:pPr>
    </w:p>
    <w:p w14:paraId="6930461A" w14:textId="4E0CC2C5" w:rsidR="009B0E71" w:rsidRPr="00213E14" w:rsidRDefault="009B0E71" w:rsidP="008640B3">
      <w:pPr>
        <w:rPr>
          <w:rFonts w:cstheme="minorHAnsi"/>
          <w:sz w:val="28"/>
          <w:szCs w:val="28"/>
          <w:lang w:val="lv-LV"/>
        </w:rPr>
      </w:pPr>
      <w:r w:rsidRPr="00213E14">
        <w:rPr>
          <w:rFonts w:cstheme="minorHAnsi"/>
          <w:b/>
          <w:bCs/>
          <w:sz w:val="28"/>
          <w:szCs w:val="28"/>
          <w:lang w:val="lv-LV"/>
        </w:rPr>
        <w:t>Kā Labklājības ministrija vērtēja vienlīdzīgu iespēju ievērošanu projektos?</w:t>
      </w:r>
    </w:p>
    <w:p w14:paraId="002A0CB6" w14:textId="69D28DF6" w:rsidR="00D708A8" w:rsidRPr="00213E14" w:rsidRDefault="009B0E71" w:rsidP="008640B3">
      <w:pPr>
        <w:pStyle w:val="ListParagraph"/>
        <w:numPr>
          <w:ilvl w:val="0"/>
          <w:numId w:val="1"/>
        </w:numPr>
        <w:rPr>
          <w:rFonts w:cstheme="minorHAnsi"/>
          <w:sz w:val="28"/>
          <w:szCs w:val="28"/>
          <w:lang w:val="lv-LV"/>
        </w:rPr>
      </w:pPr>
      <w:r w:rsidRPr="00213E14">
        <w:rPr>
          <w:rFonts w:cstheme="minorHAnsi"/>
          <w:sz w:val="28"/>
          <w:szCs w:val="28"/>
          <w:lang w:val="lv-LV"/>
        </w:rPr>
        <w:t>P</w:t>
      </w:r>
      <w:r w:rsidR="003C54E5" w:rsidRPr="00213E14">
        <w:rPr>
          <w:rFonts w:cstheme="minorHAnsi"/>
          <w:sz w:val="28"/>
          <w:szCs w:val="28"/>
          <w:lang w:val="lv-LV"/>
        </w:rPr>
        <w:t>ārbaudīja dalībniekus Eiropas Sociālā fonda projektos</w:t>
      </w:r>
      <w:r w:rsidR="00D708A8" w:rsidRPr="00213E14">
        <w:rPr>
          <w:rFonts w:cstheme="minorHAnsi"/>
          <w:sz w:val="28"/>
          <w:szCs w:val="28"/>
          <w:lang w:val="lv-LV"/>
        </w:rPr>
        <w:t xml:space="preserve">. </w:t>
      </w:r>
    </w:p>
    <w:p w14:paraId="21B1C97E" w14:textId="5D0983B7" w:rsidR="00D52190" w:rsidRPr="00213E14" w:rsidRDefault="00680F31" w:rsidP="008640B3">
      <w:pPr>
        <w:pStyle w:val="ListParagraph"/>
        <w:numPr>
          <w:ilvl w:val="0"/>
          <w:numId w:val="1"/>
        </w:numPr>
        <w:rPr>
          <w:rFonts w:cstheme="minorHAnsi"/>
          <w:sz w:val="28"/>
          <w:szCs w:val="28"/>
          <w:lang w:val="lv-LV"/>
        </w:rPr>
      </w:pPr>
      <w:r w:rsidRPr="00213E14">
        <w:rPr>
          <w:rFonts w:cstheme="minorHAnsi"/>
          <w:sz w:val="28"/>
          <w:szCs w:val="28"/>
          <w:lang w:val="lv-LV" w:eastAsia="lv-LV"/>
        </w:rPr>
        <w:t>Eiropas fondu projekt</w:t>
      </w:r>
      <w:r w:rsidR="00D52190" w:rsidRPr="00213E14">
        <w:rPr>
          <w:rFonts w:cstheme="minorHAnsi"/>
          <w:sz w:val="28"/>
          <w:szCs w:val="28"/>
          <w:lang w:val="lv-LV" w:eastAsia="lv-LV"/>
        </w:rPr>
        <w:t>u mērķis</w:t>
      </w:r>
      <w:r w:rsidRPr="00213E14">
        <w:rPr>
          <w:rFonts w:cstheme="minorHAnsi"/>
          <w:sz w:val="28"/>
          <w:szCs w:val="28"/>
          <w:lang w:val="lv-LV" w:eastAsia="lv-LV"/>
        </w:rPr>
        <w:t xml:space="preserve"> ir sasniegt noteiktus rezultātus.</w:t>
      </w:r>
      <w:r w:rsidRPr="00213E14">
        <w:rPr>
          <w:rFonts w:cstheme="minorHAnsi"/>
          <w:sz w:val="28"/>
          <w:szCs w:val="28"/>
          <w:lang w:val="lv-LV" w:eastAsia="lv-LV"/>
        </w:rPr>
        <w:br/>
        <w:t>Labklājības ministrija vērtēja,</w:t>
      </w:r>
      <w:r w:rsidRPr="00213E14">
        <w:rPr>
          <w:rFonts w:cstheme="minorHAnsi"/>
          <w:sz w:val="28"/>
          <w:szCs w:val="28"/>
          <w:lang w:val="lv-LV" w:eastAsia="lv-LV"/>
        </w:rPr>
        <w:br/>
        <w:t>vai</w:t>
      </w:r>
      <w:r w:rsidR="00FD2665">
        <w:rPr>
          <w:rFonts w:cstheme="minorHAnsi"/>
          <w:sz w:val="28"/>
          <w:szCs w:val="28"/>
          <w:lang w:val="lv-LV" w:eastAsia="lv-LV"/>
        </w:rPr>
        <w:t xml:space="preserve"> </w:t>
      </w:r>
      <w:r w:rsidRPr="00213E14">
        <w:rPr>
          <w:rFonts w:cstheme="minorHAnsi"/>
          <w:sz w:val="28"/>
          <w:szCs w:val="28"/>
          <w:lang w:val="lv-LV" w:eastAsia="lv-LV"/>
        </w:rPr>
        <w:t>visos Eiropas fondu projektos</w:t>
      </w:r>
      <w:r w:rsidR="00FD2665">
        <w:rPr>
          <w:rFonts w:cstheme="minorHAnsi"/>
          <w:sz w:val="28"/>
          <w:szCs w:val="28"/>
          <w:lang w:val="lv-LV" w:eastAsia="lv-LV"/>
        </w:rPr>
        <w:t xml:space="preserve"> sanāca sasniegt rezultātus</w:t>
      </w:r>
      <w:r w:rsidR="00D52190" w:rsidRPr="00213E14">
        <w:rPr>
          <w:rFonts w:cstheme="minorHAnsi"/>
          <w:sz w:val="28"/>
          <w:szCs w:val="28"/>
          <w:lang w:val="lv-LV" w:eastAsia="lv-LV"/>
        </w:rPr>
        <w:t>.</w:t>
      </w:r>
    </w:p>
    <w:p w14:paraId="6836627A" w14:textId="5CE1261F" w:rsidR="00D708A8" w:rsidRPr="00213E14" w:rsidRDefault="00D52190" w:rsidP="00D52190">
      <w:pPr>
        <w:pStyle w:val="ListParagraph"/>
        <w:rPr>
          <w:rFonts w:cstheme="minorHAnsi"/>
          <w:sz w:val="28"/>
          <w:szCs w:val="28"/>
          <w:lang w:val="lv-LV"/>
        </w:rPr>
      </w:pPr>
      <w:r w:rsidRPr="00213E14">
        <w:rPr>
          <w:rFonts w:cstheme="minorHAnsi"/>
          <w:sz w:val="28"/>
          <w:szCs w:val="28"/>
          <w:lang w:val="lv-LV" w:eastAsia="lv-LV"/>
        </w:rPr>
        <w:t>Labklājības ministrija vērtēja,</w:t>
      </w:r>
      <w:r w:rsidRPr="00213E14">
        <w:rPr>
          <w:rFonts w:cstheme="minorHAnsi"/>
          <w:sz w:val="28"/>
          <w:szCs w:val="28"/>
          <w:lang w:val="lv-LV" w:eastAsia="lv-LV"/>
        </w:rPr>
        <w:br/>
      </w:r>
      <w:r w:rsidR="00E243F0" w:rsidRPr="00213E14">
        <w:rPr>
          <w:rFonts w:cstheme="minorHAnsi"/>
          <w:sz w:val="28"/>
          <w:szCs w:val="28"/>
          <w:lang w:val="lv-LV" w:eastAsia="lv-LV"/>
        </w:rPr>
        <w:t xml:space="preserve">vai </w:t>
      </w:r>
      <w:r w:rsidRPr="00213E14">
        <w:rPr>
          <w:rFonts w:cstheme="minorHAnsi"/>
          <w:sz w:val="28"/>
          <w:szCs w:val="28"/>
          <w:lang w:val="lv-LV" w:eastAsia="lv-LV"/>
        </w:rPr>
        <w:t>projekt</w:t>
      </w:r>
      <w:r w:rsidR="00213E14">
        <w:rPr>
          <w:rFonts w:cstheme="minorHAnsi"/>
          <w:sz w:val="28"/>
          <w:szCs w:val="28"/>
          <w:lang w:val="lv-LV" w:eastAsia="lv-LV"/>
        </w:rPr>
        <w:t xml:space="preserve">u īstenotāji </w:t>
      </w:r>
      <w:r w:rsidRPr="00213E14">
        <w:rPr>
          <w:rFonts w:cstheme="minorHAnsi"/>
          <w:sz w:val="28"/>
          <w:szCs w:val="28"/>
          <w:lang w:val="lv-LV" w:eastAsia="lv-LV"/>
        </w:rPr>
        <w:t xml:space="preserve">darīja kaut ko papildus </w:t>
      </w:r>
      <w:r w:rsidR="00213E14">
        <w:rPr>
          <w:rFonts w:cstheme="minorHAnsi"/>
          <w:sz w:val="28"/>
          <w:szCs w:val="28"/>
          <w:lang w:val="lv-LV" w:eastAsia="lv-LV"/>
        </w:rPr>
        <w:br/>
      </w:r>
      <w:r w:rsidRPr="00213E14">
        <w:rPr>
          <w:rFonts w:cstheme="minorHAnsi"/>
          <w:sz w:val="28"/>
          <w:szCs w:val="28"/>
          <w:lang w:val="lv-LV" w:eastAsia="lv-LV"/>
        </w:rPr>
        <w:t>vienlīdzīgu iespēju ievērošanai.</w:t>
      </w:r>
    </w:p>
    <w:p w14:paraId="37D1719D" w14:textId="446CA5A7" w:rsidR="00D708A8" w:rsidRPr="00213E14" w:rsidRDefault="008E707C" w:rsidP="008640B3">
      <w:pPr>
        <w:pStyle w:val="ListParagraph"/>
        <w:numPr>
          <w:ilvl w:val="0"/>
          <w:numId w:val="1"/>
        </w:numPr>
        <w:rPr>
          <w:rFonts w:cstheme="minorHAnsi"/>
          <w:sz w:val="28"/>
          <w:szCs w:val="28"/>
          <w:lang w:val="lv-LV" w:eastAsia="lv-LV"/>
        </w:rPr>
      </w:pPr>
      <w:r>
        <w:rPr>
          <w:rFonts w:cstheme="minorHAnsi"/>
          <w:sz w:val="28"/>
          <w:szCs w:val="28"/>
          <w:lang w:val="lv-LV" w:eastAsia="lv-LV"/>
        </w:rPr>
        <w:t>Labklājības ministrija m</w:t>
      </w:r>
      <w:r w:rsidR="00E243F0" w:rsidRPr="00213E14">
        <w:rPr>
          <w:rFonts w:cstheme="minorHAnsi"/>
          <w:sz w:val="28"/>
          <w:szCs w:val="28"/>
          <w:lang w:val="lv-LV" w:eastAsia="lv-LV"/>
        </w:rPr>
        <w:t>eklēja un aprakstīja 10 labos piemērus.</w:t>
      </w:r>
    </w:p>
    <w:p w14:paraId="140BC2A4" w14:textId="77777777" w:rsidR="00213E14" w:rsidRDefault="00E86D0F" w:rsidP="008640B3">
      <w:pPr>
        <w:pStyle w:val="ListParagraph"/>
        <w:numPr>
          <w:ilvl w:val="0"/>
          <w:numId w:val="1"/>
        </w:numPr>
        <w:rPr>
          <w:rFonts w:cstheme="minorHAnsi"/>
          <w:sz w:val="28"/>
          <w:szCs w:val="28"/>
          <w:lang w:val="lv-LV" w:eastAsia="lv-LV"/>
        </w:rPr>
      </w:pPr>
      <w:r w:rsidRPr="00213E14">
        <w:rPr>
          <w:rFonts w:cstheme="minorHAnsi"/>
          <w:sz w:val="28"/>
          <w:szCs w:val="28"/>
          <w:lang w:val="lv-LV" w:eastAsia="lv-LV"/>
        </w:rPr>
        <w:t xml:space="preserve">Vērtēja kopējo darbu organizēšanu vienlīdzīgu iespēju ievērošanā </w:t>
      </w:r>
    </w:p>
    <w:p w14:paraId="1264A3D7" w14:textId="77777777" w:rsidR="00213E14" w:rsidRDefault="00E86D0F" w:rsidP="00213E14">
      <w:pPr>
        <w:pStyle w:val="ListParagraph"/>
        <w:rPr>
          <w:rFonts w:cstheme="minorHAnsi"/>
          <w:sz w:val="28"/>
          <w:szCs w:val="28"/>
          <w:lang w:val="lv-LV" w:eastAsia="lv-LV"/>
        </w:rPr>
      </w:pPr>
      <w:r w:rsidRPr="00213E14">
        <w:rPr>
          <w:rFonts w:cstheme="minorHAnsi"/>
          <w:sz w:val="28"/>
          <w:szCs w:val="28"/>
          <w:lang w:val="lv-LV" w:eastAsia="lv-LV"/>
        </w:rPr>
        <w:t xml:space="preserve">visos projektos. </w:t>
      </w:r>
    </w:p>
    <w:p w14:paraId="79007643" w14:textId="7C7AE9B4" w:rsidR="00D708A8" w:rsidRPr="00213E14" w:rsidRDefault="00E86D0F" w:rsidP="00213E14">
      <w:pPr>
        <w:pStyle w:val="ListParagraph"/>
        <w:numPr>
          <w:ilvl w:val="0"/>
          <w:numId w:val="1"/>
        </w:numPr>
        <w:rPr>
          <w:rFonts w:cstheme="minorHAnsi"/>
          <w:sz w:val="28"/>
          <w:szCs w:val="28"/>
          <w:lang w:val="lv-LV" w:eastAsia="lv-LV"/>
        </w:rPr>
      </w:pPr>
      <w:r w:rsidRPr="00213E14">
        <w:rPr>
          <w:rFonts w:cstheme="minorHAnsi"/>
          <w:sz w:val="28"/>
          <w:szCs w:val="28"/>
          <w:lang w:val="lv-LV" w:eastAsia="lv-LV"/>
        </w:rPr>
        <w:t>Pētīja darbā radušās problēmas</w:t>
      </w:r>
      <w:r w:rsidR="00D708A8" w:rsidRPr="00213E14">
        <w:rPr>
          <w:rFonts w:cstheme="minorHAnsi"/>
          <w:sz w:val="28"/>
          <w:szCs w:val="28"/>
          <w:lang w:val="lv-LV" w:eastAsia="lv-LV"/>
        </w:rPr>
        <w:t>.</w:t>
      </w:r>
    </w:p>
    <w:p w14:paraId="1C28DD70" w14:textId="78B6B2FE" w:rsidR="0082347A" w:rsidRPr="00213E14" w:rsidRDefault="00A80DC0" w:rsidP="0082347A">
      <w:pPr>
        <w:pStyle w:val="ListParagraph"/>
        <w:numPr>
          <w:ilvl w:val="0"/>
          <w:numId w:val="1"/>
        </w:numPr>
        <w:rPr>
          <w:rFonts w:cstheme="minorHAnsi"/>
          <w:sz w:val="28"/>
          <w:szCs w:val="28"/>
          <w:lang w:val="lv-LV" w:eastAsia="lv-LV"/>
        </w:rPr>
      </w:pPr>
      <w:r w:rsidRPr="00213E14">
        <w:rPr>
          <w:rFonts w:eastAsia="Calibri" w:cstheme="minorHAnsi"/>
          <w:sz w:val="28"/>
          <w:szCs w:val="28"/>
          <w:lang w:val="lv-LV"/>
        </w:rPr>
        <w:t>Ieteica labākus risinājumus nākamiem projektiem</w:t>
      </w:r>
      <w:r w:rsidR="00D708A8" w:rsidRPr="00213E14">
        <w:rPr>
          <w:rFonts w:eastAsia="Calibri" w:cstheme="minorHAnsi"/>
          <w:sz w:val="28"/>
          <w:szCs w:val="28"/>
          <w:lang w:val="lv-LV"/>
        </w:rPr>
        <w:t>.</w:t>
      </w:r>
    </w:p>
    <w:p w14:paraId="21C5ED91" w14:textId="6C4764E9" w:rsidR="00D708A8" w:rsidRPr="00213E14" w:rsidRDefault="0082347A" w:rsidP="0082347A">
      <w:pPr>
        <w:pStyle w:val="ListParagraph"/>
        <w:numPr>
          <w:ilvl w:val="0"/>
          <w:numId w:val="1"/>
        </w:numPr>
        <w:rPr>
          <w:rFonts w:cstheme="minorHAnsi"/>
          <w:sz w:val="28"/>
          <w:szCs w:val="28"/>
          <w:lang w:val="lv-LV" w:eastAsia="lv-LV"/>
        </w:rPr>
      </w:pPr>
      <w:r w:rsidRPr="00213E14">
        <w:rPr>
          <w:rFonts w:cstheme="minorHAnsi"/>
          <w:sz w:val="28"/>
          <w:szCs w:val="28"/>
          <w:lang w:val="lv-LV" w:eastAsia="lv-LV"/>
        </w:rPr>
        <w:t xml:space="preserve">Vērtēja Igaunijas, Lietuvas un Vācijas pieredzi </w:t>
      </w:r>
      <w:r w:rsidR="00066002">
        <w:rPr>
          <w:rFonts w:cstheme="minorHAnsi"/>
          <w:sz w:val="28"/>
          <w:szCs w:val="28"/>
          <w:lang w:val="lv-LV" w:eastAsia="lv-LV"/>
        </w:rPr>
        <w:br/>
      </w:r>
      <w:r w:rsidRPr="00213E14">
        <w:rPr>
          <w:rFonts w:cstheme="minorHAnsi"/>
          <w:sz w:val="28"/>
          <w:szCs w:val="28"/>
          <w:lang w:val="lv-LV" w:eastAsia="lv-LV"/>
        </w:rPr>
        <w:t xml:space="preserve">vienlīdzīgu iespēju </w:t>
      </w:r>
      <w:r w:rsidR="002F0351">
        <w:rPr>
          <w:rFonts w:cstheme="minorHAnsi"/>
          <w:sz w:val="28"/>
          <w:szCs w:val="28"/>
          <w:lang w:val="lv-LV" w:eastAsia="lv-LV"/>
        </w:rPr>
        <w:t>ievēro</w:t>
      </w:r>
      <w:r w:rsidRPr="00213E14">
        <w:rPr>
          <w:rFonts w:cstheme="minorHAnsi"/>
          <w:sz w:val="28"/>
          <w:szCs w:val="28"/>
          <w:lang w:val="lv-LV" w:eastAsia="lv-LV"/>
        </w:rPr>
        <w:t>šanā.</w:t>
      </w:r>
      <w:r w:rsidRPr="00213E14">
        <w:rPr>
          <w:rFonts w:cstheme="minorHAnsi"/>
          <w:sz w:val="28"/>
          <w:szCs w:val="28"/>
          <w:lang w:val="lv-LV" w:eastAsia="lv-LV"/>
        </w:rPr>
        <w:br/>
        <w:t>Citu valstu labo pieredzi Labklājības ministrija ieteica izmantot Latvijā.</w:t>
      </w:r>
    </w:p>
    <w:p w14:paraId="299C06B0" w14:textId="4EF2BFBD" w:rsidR="00D708A8" w:rsidRPr="00213E14" w:rsidRDefault="00D708A8" w:rsidP="008640B3">
      <w:pPr>
        <w:rPr>
          <w:rFonts w:cstheme="minorHAnsi"/>
          <w:sz w:val="28"/>
          <w:szCs w:val="28"/>
          <w:lang w:val="lv-LV"/>
        </w:rPr>
      </w:pPr>
    </w:p>
    <w:p w14:paraId="2D245B19" w14:textId="4825AABF" w:rsidR="00A80DC0" w:rsidRPr="00213E14" w:rsidRDefault="00A80DC0" w:rsidP="008640B3">
      <w:pPr>
        <w:rPr>
          <w:rFonts w:cstheme="minorHAnsi"/>
          <w:b/>
          <w:bCs/>
          <w:sz w:val="28"/>
          <w:szCs w:val="28"/>
          <w:lang w:val="lv-LV"/>
        </w:rPr>
      </w:pPr>
      <w:r w:rsidRPr="00213E14">
        <w:rPr>
          <w:rFonts w:cstheme="minorHAnsi"/>
          <w:b/>
          <w:bCs/>
          <w:sz w:val="28"/>
          <w:szCs w:val="28"/>
          <w:lang w:val="lv-LV"/>
        </w:rPr>
        <w:t>Kādas metodes Labklājības ministrija izmantoja darbā</w:t>
      </w:r>
      <w:r w:rsidR="0005224E" w:rsidRPr="00213E14">
        <w:rPr>
          <w:rFonts w:cstheme="minorHAnsi"/>
          <w:b/>
          <w:bCs/>
          <w:sz w:val="28"/>
          <w:szCs w:val="28"/>
          <w:lang w:val="lv-LV"/>
        </w:rPr>
        <w:t>?</w:t>
      </w:r>
    </w:p>
    <w:p w14:paraId="09A34B23" w14:textId="2264D716" w:rsidR="00A80DC0" w:rsidRPr="00213E14" w:rsidRDefault="00A80DC0" w:rsidP="00A80DC0">
      <w:pPr>
        <w:pStyle w:val="ListParagraph"/>
        <w:numPr>
          <w:ilvl w:val="0"/>
          <w:numId w:val="1"/>
        </w:numPr>
        <w:rPr>
          <w:rFonts w:cstheme="minorHAnsi"/>
          <w:sz w:val="28"/>
          <w:szCs w:val="28"/>
          <w:lang w:val="lv-LV"/>
        </w:rPr>
      </w:pPr>
      <w:r w:rsidRPr="00213E14">
        <w:rPr>
          <w:rFonts w:cstheme="minorHAnsi"/>
          <w:sz w:val="28"/>
          <w:szCs w:val="28"/>
          <w:lang w:val="lv-LV"/>
        </w:rPr>
        <w:t>Pētīja informāciju un dokumentus.</w:t>
      </w:r>
    </w:p>
    <w:p w14:paraId="71585A87" w14:textId="7D5F4308" w:rsidR="00A80DC0" w:rsidRPr="00213E14" w:rsidRDefault="00A80DC0" w:rsidP="00A80DC0">
      <w:pPr>
        <w:pStyle w:val="ListParagraph"/>
        <w:numPr>
          <w:ilvl w:val="0"/>
          <w:numId w:val="1"/>
        </w:numPr>
        <w:rPr>
          <w:rFonts w:cstheme="minorHAnsi"/>
          <w:sz w:val="28"/>
          <w:szCs w:val="28"/>
          <w:lang w:val="lv-LV"/>
        </w:rPr>
      </w:pPr>
      <w:r w:rsidRPr="00213E14">
        <w:rPr>
          <w:rFonts w:cstheme="minorHAnsi"/>
          <w:sz w:val="28"/>
          <w:szCs w:val="28"/>
          <w:lang w:val="lv-LV"/>
        </w:rPr>
        <w:t>Sarunājās ar speciālistiem.</w:t>
      </w:r>
    </w:p>
    <w:p w14:paraId="30DA9F5D" w14:textId="2B5AB09C" w:rsidR="00A80903" w:rsidRPr="00213E14" w:rsidRDefault="00A80DC0" w:rsidP="00A80DC0">
      <w:pPr>
        <w:pStyle w:val="ListParagraph"/>
        <w:numPr>
          <w:ilvl w:val="0"/>
          <w:numId w:val="1"/>
        </w:numPr>
        <w:rPr>
          <w:rFonts w:cstheme="minorHAnsi"/>
          <w:sz w:val="28"/>
          <w:szCs w:val="28"/>
          <w:lang w:val="lv-LV"/>
        </w:rPr>
      </w:pPr>
      <w:r w:rsidRPr="00213E14">
        <w:rPr>
          <w:rFonts w:cstheme="minorHAnsi"/>
          <w:sz w:val="28"/>
          <w:szCs w:val="28"/>
          <w:lang w:val="lv-LV"/>
        </w:rPr>
        <w:lastRenderedPageBreak/>
        <w:t>Uzdeva jautājumus naudas saņēmējiem</w:t>
      </w:r>
      <w:r w:rsidR="00443C66" w:rsidRPr="00213E14">
        <w:rPr>
          <w:rFonts w:cstheme="minorHAnsi"/>
          <w:sz w:val="28"/>
          <w:szCs w:val="28"/>
          <w:lang w:val="lv-LV"/>
        </w:rPr>
        <w:t xml:space="preserve">. </w:t>
      </w:r>
    </w:p>
    <w:p w14:paraId="06267A5B" w14:textId="77777777" w:rsidR="00E7789D" w:rsidRPr="00213E14" w:rsidRDefault="00E7789D" w:rsidP="008640B3">
      <w:pPr>
        <w:rPr>
          <w:rFonts w:cstheme="minorHAnsi"/>
          <w:b/>
          <w:bCs/>
          <w:sz w:val="28"/>
          <w:szCs w:val="28"/>
          <w:lang w:val="lv-LV"/>
        </w:rPr>
      </w:pPr>
    </w:p>
    <w:p w14:paraId="212C5761" w14:textId="2E1F69B1" w:rsidR="00E7789D" w:rsidRPr="00213E14" w:rsidRDefault="00E7789D" w:rsidP="008640B3">
      <w:pPr>
        <w:rPr>
          <w:rFonts w:cstheme="minorHAnsi"/>
          <w:b/>
          <w:bCs/>
          <w:sz w:val="28"/>
          <w:szCs w:val="28"/>
          <w:lang w:val="lv-LV"/>
        </w:rPr>
      </w:pPr>
      <w:r w:rsidRPr="00213E14">
        <w:rPr>
          <w:rFonts w:cstheme="minorHAnsi"/>
          <w:b/>
          <w:bCs/>
          <w:sz w:val="28"/>
          <w:szCs w:val="28"/>
          <w:lang w:val="lv-LV"/>
        </w:rPr>
        <w:t>Kādu informāciju par dalībniekiem uzzināja Labklājības ministrija?</w:t>
      </w:r>
    </w:p>
    <w:p w14:paraId="63D6FEFA" w14:textId="09299D96" w:rsidR="00B0015F" w:rsidRPr="00213E14" w:rsidRDefault="00B0015F" w:rsidP="008640B3">
      <w:pPr>
        <w:pStyle w:val="ListParagraph"/>
        <w:numPr>
          <w:ilvl w:val="0"/>
          <w:numId w:val="1"/>
        </w:numPr>
        <w:rPr>
          <w:rFonts w:cstheme="minorHAnsi"/>
          <w:sz w:val="28"/>
          <w:szCs w:val="28"/>
          <w:lang w:val="lv-LV"/>
        </w:rPr>
      </w:pPr>
      <w:r w:rsidRPr="00213E14">
        <w:rPr>
          <w:rFonts w:cstheme="minorHAnsi"/>
          <w:sz w:val="28"/>
          <w:szCs w:val="28"/>
          <w:lang w:val="lv-LV"/>
        </w:rPr>
        <w:t>L</w:t>
      </w:r>
      <w:r w:rsidR="00A80903" w:rsidRPr="00213E14">
        <w:rPr>
          <w:rFonts w:cstheme="minorHAnsi"/>
          <w:sz w:val="28"/>
          <w:szCs w:val="28"/>
          <w:lang w:val="lv-LV"/>
        </w:rPr>
        <w:t xml:space="preserve">īdz 2022. gada 31. augustam </w:t>
      </w:r>
      <w:r w:rsidRPr="00213E14">
        <w:rPr>
          <w:rFonts w:cstheme="minorHAnsi"/>
          <w:sz w:val="28"/>
          <w:szCs w:val="28"/>
          <w:lang w:val="lv-LV"/>
        </w:rPr>
        <w:t xml:space="preserve">projektos piedalījās </w:t>
      </w:r>
      <w:r w:rsidR="00066002">
        <w:rPr>
          <w:rFonts w:cstheme="minorHAnsi"/>
          <w:sz w:val="28"/>
          <w:szCs w:val="28"/>
          <w:lang w:val="lv-LV"/>
        </w:rPr>
        <w:br/>
      </w:r>
      <w:r w:rsidRPr="00213E14">
        <w:rPr>
          <w:rFonts w:cstheme="minorHAnsi"/>
          <w:sz w:val="28"/>
          <w:szCs w:val="28"/>
          <w:lang w:val="lv-LV"/>
        </w:rPr>
        <w:t>vairāk nekā 660 tūkstoši dalībnieku.</w:t>
      </w:r>
    </w:p>
    <w:p w14:paraId="6C3B3D05" w14:textId="77777777" w:rsidR="00B0015F" w:rsidRPr="00213E14" w:rsidRDefault="00B0015F" w:rsidP="008640B3">
      <w:pPr>
        <w:pStyle w:val="ListParagraph"/>
        <w:numPr>
          <w:ilvl w:val="0"/>
          <w:numId w:val="1"/>
        </w:numPr>
        <w:rPr>
          <w:rFonts w:cstheme="minorHAnsi"/>
          <w:sz w:val="28"/>
          <w:szCs w:val="28"/>
          <w:lang w:val="lv-LV"/>
        </w:rPr>
      </w:pPr>
      <w:r w:rsidRPr="00213E14">
        <w:rPr>
          <w:rFonts w:cstheme="minorHAnsi"/>
          <w:spacing w:val="-1"/>
          <w:sz w:val="28"/>
          <w:szCs w:val="28"/>
          <w:lang w:val="lv-LV"/>
        </w:rPr>
        <w:t>Sievietes piedalījās projektos biežāk nekā vīrieši.</w:t>
      </w:r>
    </w:p>
    <w:p w14:paraId="0320A90D" w14:textId="77777777" w:rsidR="005B021C" w:rsidRPr="00213E14" w:rsidRDefault="00B0015F" w:rsidP="008640B3">
      <w:pPr>
        <w:pStyle w:val="ListParagraph"/>
        <w:numPr>
          <w:ilvl w:val="0"/>
          <w:numId w:val="1"/>
        </w:numPr>
        <w:rPr>
          <w:rFonts w:cstheme="minorHAnsi"/>
          <w:sz w:val="28"/>
          <w:szCs w:val="28"/>
          <w:lang w:val="lv-LV"/>
        </w:rPr>
      </w:pPr>
      <w:r w:rsidRPr="00213E14">
        <w:rPr>
          <w:rFonts w:cstheme="minorHAnsi"/>
          <w:spacing w:val="-1"/>
          <w:sz w:val="28"/>
          <w:szCs w:val="28"/>
          <w:lang w:val="lv-LV"/>
        </w:rPr>
        <w:t xml:space="preserve">Visvairāk projektos piedalījās cilvēki vecumā </w:t>
      </w:r>
      <w:r w:rsidR="00432832" w:rsidRPr="00213E14">
        <w:rPr>
          <w:rFonts w:cstheme="minorHAnsi"/>
          <w:sz w:val="28"/>
          <w:szCs w:val="28"/>
          <w:lang w:val="lv-LV"/>
        </w:rPr>
        <w:t xml:space="preserve">no 55 līdz 59 gadiem. </w:t>
      </w:r>
    </w:p>
    <w:p w14:paraId="6DC692D1" w14:textId="77777777" w:rsidR="005B021C" w:rsidRPr="00213E14" w:rsidRDefault="005B021C" w:rsidP="008640B3">
      <w:pPr>
        <w:pStyle w:val="ListParagraph"/>
        <w:numPr>
          <w:ilvl w:val="0"/>
          <w:numId w:val="1"/>
        </w:numPr>
        <w:rPr>
          <w:rFonts w:cstheme="minorHAnsi"/>
          <w:sz w:val="28"/>
          <w:szCs w:val="28"/>
          <w:lang w:val="lv-LV"/>
        </w:rPr>
      </w:pPr>
      <w:r w:rsidRPr="00213E14">
        <w:rPr>
          <w:rFonts w:cstheme="minorHAnsi"/>
          <w:sz w:val="28"/>
          <w:szCs w:val="28"/>
          <w:lang w:val="lv-LV"/>
        </w:rPr>
        <w:t>Visvairāk projektos piedalās cilvēki no Latgales, Rīgas un Pierīgas.</w:t>
      </w:r>
    </w:p>
    <w:p w14:paraId="19F748B7" w14:textId="7816E88B" w:rsidR="005B021C" w:rsidRPr="00213E14" w:rsidRDefault="005B021C" w:rsidP="00A368CA">
      <w:pPr>
        <w:pStyle w:val="ListParagraph"/>
        <w:numPr>
          <w:ilvl w:val="0"/>
          <w:numId w:val="1"/>
        </w:numPr>
        <w:rPr>
          <w:rFonts w:cstheme="minorHAnsi"/>
          <w:sz w:val="28"/>
          <w:szCs w:val="28"/>
          <w:lang w:val="lv-LV"/>
        </w:rPr>
      </w:pPr>
      <w:r w:rsidRPr="00213E14">
        <w:rPr>
          <w:rFonts w:cstheme="minorHAnsi"/>
          <w:sz w:val="28"/>
          <w:szCs w:val="28"/>
          <w:lang w:val="lv-LV"/>
        </w:rPr>
        <w:t xml:space="preserve">Gandrīz 15 procenti projektu dalībnieku bija cilvēki ar invaliditāti. </w:t>
      </w:r>
    </w:p>
    <w:p w14:paraId="1AE4B43B" w14:textId="36A527C3" w:rsidR="005B021C" w:rsidRPr="00213E14" w:rsidRDefault="005B021C" w:rsidP="00D754E7">
      <w:pPr>
        <w:pStyle w:val="ListParagraph"/>
        <w:numPr>
          <w:ilvl w:val="0"/>
          <w:numId w:val="1"/>
        </w:numPr>
        <w:rPr>
          <w:rFonts w:cstheme="minorHAnsi"/>
          <w:sz w:val="28"/>
          <w:szCs w:val="28"/>
          <w:lang w:val="lv-LV"/>
        </w:rPr>
      </w:pPr>
      <w:r w:rsidRPr="00213E14">
        <w:rPr>
          <w:rFonts w:cstheme="minorHAnsi"/>
          <w:sz w:val="28"/>
          <w:szCs w:val="28"/>
          <w:lang w:val="lv-LV"/>
        </w:rPr>
        <w:t>Gandrīz 20 procenti projekt</w:t>
      </w:r>
      <w:r w:rsidR="00066002">
        <w:rPr>
          <w:rFonts w:cstheme="minorHAnsi"/>
          <w:sz w:val="28"/>
          <w:szCs w:val="28"/>
          <w:lang w:val="lv-LV"/>
        </w:rPr>
        <w:t>u</w:t>
      </w:r>
      <w:r w:rsidRPr="00213E14">
        <w:rPr>
          <w:rFonts w:cstheme="minorHAnsi"/>
          <w:sz w:val="28"/>
          <w:szCs w:val="28"/>
          <w:lang w:val="lv-LV"/>
        </w:rPr>
        <w:t xml:space="preserve"> dalībniek</w:t>
      </w:r>
      <w:r w:rsidR="00066002">
        <w:rPr>
          <w:rFonts w:cstheme="minorHAnsi"/>
          <w:sz w:val="28"/>
          <w:szCs w:val="28"/>
          <w:lang w:val="lv-LV"/>
        </w:rPr>
        <w:t>u</w:t>
      </w:r>
      <w:r w:rsidRPr="00213E14">
        <w:rPr>
          <w:rFonts w:cstheme="minorHAnsi"/>
          <w:sz w:val="28"/>
          <w:szCs w:val="28"/>
          <w:lang w:val="lv-LV"/>
        </w:rPr>
        <w:t xml:space="preserve"> </w:t>
      </w:r>
      <w:r w:rsidR="008E707C">
        <w:rPr>
          <w:rFonts w:cstheme="minorHAnsi"/>
          <w:sz w:val="28"/>
          <w:szCs w:val="28"/>
          <w:lang w:val="lv-LV"/>
        </w:rPr>
        <w:br/>
      </w:r>
      <w:r w:rsidRPr="00213E14">
        <w:rPr>
          <w:rFonts w:cstheme="minorHAnsi"/>
          <w:sz w:val="28"/>
          <w:szCs w:val="28"/>
          <w:lang w:val="lv-LV"/>
        </w:rPr>
        <w:t xml:space="preserve">bija iebraucēji un citu tautību cilvēki. </w:t>
      </w:r>
    </w:p>
    <w:p w14:paraId="664A055C" w14:textId="7564DC1D" w:rsidR="005B021C" w:rsidRPr="00213E14" w:rsidRDefault="005B021C" w:rsidP="00390326">
      <w:pPr>
        <w:pStyle w:val="ListParagraph"/>
        <w:numPr>
          <w:ilvl w:val="0"/>
          <w:numId w:val="1"/>
        </w:numPr>
        <w:rPr>
          <w:rFonts w:cstheme="minorHAnsi"/>
          <w:sz w:val="28"/>
          <w:szCs w:val="28"/>
          <w:lang w:val="lv-LV"/>
        </w:rPr>
      </w:pPr>
      <w:r w:rsidRPr="00213E14">
        <w:rPr>
          <w:rFonts w:cstheme="minorHAnsi"/>
          <w:sz w:val="28"/>
          <w:szCs w:val="28"/>
          <w:lang w:val="lv-LV"/>
        </w:rPr>
        <w:t xml:space="preserve">Gandrīz 3 tūkstoši projektu dalībnieku </w:t>
      </w:r>
      <w:r w:rsidR="001C691E">
        <w:rPr>
          <w:rFonts w:cstheme="minorHAnsi"/>
          <w:sz w:val="28"/>
          <w:szCs w:val="28"/>
          <w:lang w:val="lv-LV"/>
        </w:rPr>
        <w:br/>
      </w:r>
      <w:r w:rsidRPr="00213E14">
        <w:rPr>
          <w:rFonts w:cstheme="minorHAnsi"/>
          <w:sz w:val="28"/>
          <w:szCs w:val="28"/>
          <w:lang w:val="lv-LV"/>
        </w:rPr>
        <w:t xml:space="preserve">bija cilvēki cietumos vai no cietuma iznākuši cilvēki.  </w:t>
      </w:r>
    </w:p>
    <w:p w14:paraId="7D3054D3" w14:textId="77777777" w:rsidR="00023D07" w:rsidRPr="00213E14" w:rsidRDefault="00023D07" w:rsidP="00023D07">
      <w:pPr>
        <w:ind w:left="360"/>
        <w:rPr>
          <w:rFonts w:cstheme="minorHAnsi"/>
          <w:b/>
          <w:bCs/>
          <w:sz w:val="28"/>
          <w:szCs w:val="28"/>
          <w:lang w:val="lv-LV"/>
        </w:rPr>
      </w:pPr>
    </w:p>
    <w:p w14:paraId="4E9B9E2B" w14:textId="58F27688" w:rsidR="005B021C" w:rsidRPr="00213E14" w:rsidRDefault="00023D07" w:rsidP="009670B5">
      <w:pPr>
        <w:rPr>
          <w:rFonts w:cstheme="minorHAnsi"/>
          <w:b/>
          <w:bCs/>
          <w:sz w:val="28"/>
          <w:szCs w:val="28"/>
          <w:lang w:val="lv-LV"/>
        </w:rPr>
      </w:pPr>
      <w:r w:rsidRPr="00213E14">
        <w:rPr>
          <w:rFonts w:cstheme="minorHAnsi"/>
          <w:b/>
          <w:bCs/>
          <w:sz w:val="28"/>
          <w:szCs w:val="28"/>
          <w:lang w:val="lv-LV"/>
        </w:rPr>
        <w:t>Ko Labklājības ministrija uzzināja un saprata?</w:t>
      </w:r>
    </w:p>
    <w:p w14:paraId="5F2B5DF7" w14:textId="01F9B272" w:rsidR="004A68BA" w:rsidRPr="00213E14" w:rsidRDefault="004A68BA" w:rsidP="00390326">
      <w:pPr>
        <w:pStyle w:val="ListParagraph"/>
        <w:numPr>
          <w:ilvl w:val="0"/>
          <w:numId w:val="1"/>
        </w:numPr>
        <w:rPr>
          <w:rFonts w:cstheme="minorHAnsi"/>
          <w:sz w:val="28"/>
          <w:szCs w:val="28"/>
          <w:lang w:val="lv-LV"/>
        </w:rPr>
      </w:pPr>
      <w:r w:rsidRPr="00213E14">
        <w:rPr>
          <w:rFonts w:cstheme="minorHAnsi"/>
          <w:sz w:val="28"/>
          <w:szCs w:val="28"/>
          <w:lang w:val="lv-LV"/>
        </w:rPr>
        <w:t xml:space="preserve">Vislabāk vienlīdzīgu iespēju ievērošana izdevās </w:t>
      </w:r>
      <w:r w:rsidR="00066002">
        <w:rPr>
          <w:rFonts w:cstheme="minorHAnsi"/>
          <w:sz w:val="28"/>
          <w:szCs w:val="28"/>
          <w:lang w:val="lv-LV"/>
        </w:rPr>
        <w:br/>
      </w:r>
      <w:r w:rsidR="00E10C9B" w:rsidRPr="00213E14">
        <w:rPr>
          <w:rFonts w:cstheme="minorHAnsi"/>
          <w:sz w:val="28"/>
          <w:szCs w:val="28"/>
          <w:lang w:val="lv-LV"/>
        </w:rPr>
        <w:t>projektos p</w:t>
      </w:r>
      <w:r w:rsidRPr="00213E14">
        <w:rPr>
          <w:rFonts w:cstheme="minorHAnsi"/>
          <w:sz w:val="28"/>
          <w:szCs w:val="28"/>
          <w:lang w:val="lv-LV"/>
        </w:rPr>
        <w:t>ar darbā</w:t>
      </w:r>
      <w:r w:rsidR="00E10C9B" w:rsidRPr="00213E14">
        <w:rPr>
          <w:rFonts w:cstheme="minorHAnsi"/>
          <w:sz w:val="28"/>
          <w:szCs w:val="28"/>
          <w:lang w:val="lv-LV"/>
        </w:rPr>
        <w:t xml:space="preserve"> iekārtošanu un bezdarbu.</w:t>
      </w:r>
    </w:p>
    <w:p w14:paraId="29FBEF65" w14:textId="108FF921" w:rsidR="00094DF8" w:rsidRPr="00213E14" w:rsidRDefault="004A68BA" w:rsidP="007C4C06">
      <w:pPr>
        <w:pStyle w:val="ListParagraph"/>
        <w:numPr>
          <w:ilvl w:val="0"/>
          <w:numId w:val="1"/>
        </w:numPr>
        <w:rPr>
          <w:rFonts w:cstheme="minorHAnsi"/>
          <w:sz w:val="28"/>
          <w:szCs w:val="28"/>
          <w:lang w:val="lv-LV"/>
        </w:rPr>
      </w:pPr>
      <w:r w:rsidRPr="00213E14">
        <w:rPr>
          <w:rFonts w:cstheme="minorHAnsi"/>
          <w:sz w:val="28"/>
          <w:szCs w:val="28"/>
          <w:lang w:val="lv-LV"/>
        </w:rPr>
        <w:t xml:space="preserve">Vienlīdzīgu iespēju ievērošana labi izdevās arī projektos par izglītību. </w:t>
      </w:r>
      <w:r w:rsidRPr="00213E14">
        <w:rPr>
          <w:rFonts w:cstheme="minorHAnsi"/>
          <w:sz w:val="28"/>
          <w:szCs w:val="28"/>
          <w:lang w:val="lv-LV"/>
        </w:rPr>
        <w:br/>
        <w:t xml:space="preserve">Piemēram, </w:t>
      </w:r>
      <w:r w:rsidR="00066002">
        <w:rPr>
          <w:rFonts w:cstheme="minorHAnsi"/>
          <w:sz w:val="28"/>
          <w:szCs w:val="28"/>
          <w:lang w:val="lv-LV"/>
        </w:rPr>
        <w:t xml:space="preserve">par </w:t>
      </w:r>
      <w:r w:rsidRPr="00213E14">
        <w:rPr>
          <w:rFonts w:cstheme="minorHAnsi"/>
          <w:sz w:val="28"/>
          <w:szCs w:val="28"/>
          <w:lang w:val="lv-LV"/>
        </w:rPr>
        <w:t xml:space="preserve">jaunām mācību programmām un mācību materiāliem. </w:t>
      </w:r>
      <w:r w:rsidR="004271DC" w:rsidRPr="00213E14">
        <w:rPr>
          <w:rFonts w:cstheme="minorHAnsi"/>
          <w:sz w:val="28"/>
          <w:szCs w:val="28"/>
          <w:lang w:val="lv-LV"/>
        </w:rPr>
        <w:t xml:space="preserve"> </w:t>
      </w:r>
    </w:p>
    <w:p w14:paraId="0DA9750C" w14:textId="77777777" w:rsidR="004A68BA" w:rsidRPr="00213E14" w:rsidRDefault="004A68BA" w:rsidP="008640B3">
      <w:pPr>
        <w:rPr>
          <w:rFonts w:cstheme="minorHAnsi"/>
          <w:b/>
          <w:bCs/>
          <w:sz w:val="28"/>
          <w:szCs w:val="28"/>
          <w:lang w:val="lv-LV"/>
        </w:rPr>
      </w:pPr>
    </w:p>
    <w:p w14:paraId="633EBA19" w14:textId="144DF47F" w:rsidR="00AB2BE6" w:rsidRPr="00213E14" w:rsidRDefault="004A68BA" w:rsidP="009670B5">
      <w:pPr>
        <w:rPr>
          <w:rFonts w:cstheme="minorHAnsi"/>
          <w:b/>
          <w:bCs/>
          <w:sz w:val="28"/>
          <w:szCs w:val="28"/>
          <w:lang w:val="lv-LV"/>
        </w:rPr>
      </w:pPr>
      <w:r w:rsidRPr="00213E14">
        <w:rPr>
          <w:rFonts w:cstheme="minorHAnsi"/>
          <w:b/>
          <w:bCs/>
          <w:sz w:val="28"/>
          <w:szCs w:val="28"/>
          <w:lang w:val="lv-LV"/>
        </w:rPr>
        <w:t>Kādas problēmas Labklājības ministrija atklāja?</w:t>
      </w:r>
    </w:p>
    <w:p w14:paraId="787629A5" w14:textId="49AA0DD7" w:rsidR="00AB2BE6" w:rsidRPr="00213E14" w:rsidRDefault="00AB2BE6" w:rsidP="008640B3">
      <w:pPr>
        <w:pStyle w:val="ListParagraph"/>
        <w:numPr>
          <w:ilvl w:val="0"/>
          <w:numId w:val="6"/>
        </w:numPr>
        <w:rPr>
          <w:rFonts w:cstheme="minorHAnsi"/>
          <w:sz w:val="28"/>
          <w:szCs w:val="28"/>
          <w:lang w:val="lv-LV"/>
        </w:rPr>
      </w:pPr>
      <w:r w:rsidRPr="00213E14">
        <w:rPr>
          <w:rFonts w:cstheme="minorHAnsi"/>
          <w:sz w:val="28"/>
          <w:szCs w:val="28"/>
          <w:lang w:val="lv-LV"/>
        </w:rPr>
        <w:t>Projektu īstenotāji</w:t>
      </w:r>
      <w:r w:rsidR="00D64EE3" w:rsidRPr="00213E14">
        <w:rPr>
          <w:rFonts w:cstheme="minorHAnsi"/>
          <w:sz w:val="28"/>
          <w:szCs w:val="28"/>
          <w:lang w:val="lv-LV"/>
        </w:rPr>
        <w:t xml:space="preserve"> </w:t>
      </w:r>
      <w:r w:rsidR="0048128C" w:rsidRPr="00213E14">
        <w:rPr>
          <w:rFonts w:cstheme="minorHAnsi"/>
          <w:sz w:val="28"/>
          <w:szCs w:val="28"/>
          <w:lang w:val="lv-LV"/>
        </w:rPr>
        <w:t>bieži jauc</w:t>
      </w:r>
      <w:r w:rsidR="00D64EE3" w:rsidRPr="00213E14">
        <w:rPr>
          <w:rFonts w:cstheme="minorHAnsi"/>
          <w:sz w:val="28"/>
          <w:szCs w:val="28"/>
          <w:lang w:val="lv-LV"/>
        </w:rPr>
        <w:t xml:space="preserve"> vienlī</w:t>
      </w:r>
      <w:r w:rsidR="0048128C" w:rsidRPr="00213E14">
        <w:rPr>
          <w:rFonts w:cstheme="minorHAnsi"/>
          <w:sz w:val="28"/>
          <w:szCs w:val="28"/>
          <w:lang w:val="lv-LV"/>
        </w:rPr>
        <w:t xml:space="preserve">dzīgas iespējas ar vienlīdzīgu attieksmi. </w:t>
      </w:r>
    </w:p>
    <w:p w14:paraId="3C8D528A" w14:textId="76B4C7ED" w:rsidR="00D33560" w:rsidRPr="00213E14" w:rsidRDefault="00AB2BE6" w:rsidP="008640B3">
      <w:pPr>
        <w:pStyle w:val="ListParagraph"/>
        <w:numPr>
          <w:ilvl w:val="0"/>
          <w:numId w:val="6"/>
        </w:numPr>
        <w:rPr>
          <w:rFonts w:cstheme="minorHAnsi"/>
          <w:sz w:val="28"/>
          <w:szCs w:val="28"/>
          <w:lang w:val="lv-LV"/>
        </w:rPr>
      </w:pPr>
      <w:r w:rsidRPr="00213E14">
        <w:rPr>
          <w:rFonts w:cstheme="minorHAnsi"/>
          <w:sz w:val="28"/>
          <w:szCs w:val="28"/>
          <w:lang w:val="lv-LV"/>
        </w:rPr>
        <w:t xml:space="preserve">Projektu īstenotāji </w:t>
      </w:r>
      <w:r w:rsidR="00D73214" w:rsidRPr="00213E14">
        <w:rPr>
          <w:rFonts w:cstheme="minorHAnsi"/>
          <w:sz w:val="28"/>
          <w:szCs w:val="28"/>
          <w:lang w:val="lv-LV"/>
        </w:rPr>
        <w:t xml:space="preserve">vairāk strādā ar citiem mērķiem. </w:t>
      </w:r>
      <w:r w:rsidR="00D73214" w:rsidRPr="00213E14">
        <w:rPr>
          <w:rFonts w:cstheme="minorHAnsi"/>
          <w:sz w:val="28"/>
          <w:szCs w:val="28"/>
          <w:lang w:val="lv-LV"/>
        </w:rPr>
        <w:br/>
        <w:t>V</w:t>
      </w:r>
      <w:r w:rsidR="00D33560" w:rsidRPr="00213E14">
        <w:rPr>
          <w:rFonts w:cstheme="minorHAnsi"/>
          <w:sz w:val="28"/>
          <w:szCs w:val="28"/>
          <w:lang w:val="lv-LV"/>
        </w:rPr>
        <w:t>ienlīdzīg</w:t>
      </w:r>
      <w:r w:rsidR="00D73214" w:rsidRPr="00213E14">
        <w:rPr>
          <w:rFonts w:cstheme="minorHAnsi"/>
          <w:sz w:val="28"/>
          <w:szCs w:val="28"/>
          <w:lang w:val="lv-LV"/>
        </w:rPr>
        <w:t>u iespēju ievērošanu viņi uzskata par mazāk svarīgu.</w:t>
      </w:r>
    </w:p>
    <w:p w14:paraId="77B3741A" w14:textId="6A309C4A" w:rsidR="00AB2BE6" w:rsidRPr="00066002" w:rsidRDefault="00AB2BE6" w:rsidP="00E10C9B">
      <w:pPr>
        <w:pStyle w:val="ListParagraph"/>
        <w:numPr>
          <w:ilvl w:val="0"/>
          <w:numId w:val="6"/>
        </w:numPr>
        <w:rPr>
          <w:rFonts w:cstheme="minorHAnsi"/>
          <w:sz w:val="28"/>
          <w:szCs w:val="28"/>
          <w:lang w:val="lv-LV"/>
        </w:rPr>
      </w:pPr>
      <w:r w:rsidRPr="00066002">
        <w:rPr>
          <w:rFonts w:cstheme="minorHAnsi"/>
          <w:sz w:val="28"/>
          <w:szCs w:val="28"/>
          <w:lang w:val="lv-LV"/>
        </w:rPr>
        <w:t xml:space="preserve">Projektu īstenotāji </w:t>
      </w:r>
      <w:r w:rsidR="00E10C9B" w:rsidRPr="00066002">
        <w:rPr>
          <w:rFonts w:cstheme="minorHAnsi"/>
          <w:sz w:val="28"/>
          <w:szCs w:val="28"/>
          <w:lang w:val="lv-LV"/>
        </w:rPr>
        <w:t>dara pārāk maz vienlīdzīgu iespēju ievērošanā,</w:t>
      </w:r>
      <w:r w:rsidR="00E10C9B" w:rsidRPr="00066002">
        <w:rPr>
          <w:rFonts w:cstheme="minorHAnsi"/>
          <w:sz w:val="28"/>
          <w:szCs w:val="28"/>
          <w:lang w:val="lv-LV"/>
        </w:rPr>
        <w:br/>
        <w:t>jo valsts</w:t>
      </w:r>
      <w:r w:rsidR="00AD0989">
        <w:rPr>
          <w:rFonts w:cstheme="minorHAnsi"/>
          <w:sz w:val="28"/>
          <w:szCs w:val="28"/>
          <w:lang w:val="lv-LV"/>
        </w:rPr>
        <w:t xml:space="preserve"> dažreiz</w:t>
      </w:r>
      <w:r w:rsidR="00E10C9B" w:rsidRPr="00066002">
        <w:rPr>
          <w:rFonts w:cstheme="minorHAnsi"/>
          <w:sz w:val="28"/>
          <w:szCs w:val="28"/>
          <w:lang w:val="lv-LV"/>
        </w:rPr>
        <w:t xml:space="preserve"> nerāda labu piemēru. </w:t>
      </w:r>
    </w:p>
    <w:p w14:paraId="73941A73" w14:textId="560F7CB7" w:rsidR="00D61D0B" w:rsidRPr="00213E14" w:rsidRDefault="00D61D0B" w:rsidP="00D61D0B">
      <w:pPr>
        <w:pStyle w:val="ListParagraph"/>
        <w:numPr>
          <w:ilvl w:val="0"/>
          <w:numId w:val="6"/>
        </w:numPr>
        <w:rPr>
          <w:rFonts w:cstheme="minorHAnsi"/>
          <w:sz w:val="28"/>
          <w:szCs w:val="28"/>
          <w:lang w:val="lv-LV"/>
        </w:rPr>
      </w:pPr>
      <w:r w:rsidRPr="00213E14">
        <w:rPr>
          <w:rFonts w:cstheme="minorHAnsi"/>
          <w:sz w:val="28"/>
          <w:szCs w:val="28"/>
          <w:lang w:val="lv-LV"/>
        </w:rPr>
        <w:t>Projektu īstenotāji neprot sav</w:t>
      </w:r>
      <w:r w:rsidR="00AD0989">
        <w:rPr>
          <w:rFonts w:cstheme="minorHAnsi"/>
          <w:sz w:val="28"/>
          <w:szCs w:val="28"/>
          <w:lang w:val="lv-LV"/>
        </w:rPr>
        <w:t>os</w:t>
      </w:r>
      <w:r w:rsidRPr="00213E14">
        <w:rPr>
          <w:rFonts w:cstheme="minorHAnsi"/>
          <w:sz w:val="28"/>
          <w:szCs w:val="28"/>
          <w:lang w:val="lv-LV"/>
        </w:rPr>
        <w:t xml:space="preserve"> projekt</w:t>
      </w:r>
      <w:r w:rsidR="00AD0989">
        <w:rPr>
          <w:rFonts w:cstheme="minorHAnsi"/>
          <w:sz w:val="28"/>
          <w:szCs w:val="28"/>
          <w:lang w:val="lv-LV"/>
        </w:rPr>
        <w:t>os</w:t>
      </w:r>
      <w:r w:rsidRPr="00213E14">
        <w:rPr>
          <w:rFonts w:cstheme="minorHAnsi"/>
          <w:sz w:val="28"/>
          <w:szCs w:val="28"/>
          <w:lang w:val="lv-LV"/>
        </w:rPr>
        <w:t xml:space="preserve"> ievērot vienlīdzīgas iespējas. </w:t>
      </w:r>
    </w:p>
    <w:p w14:paraId="39DCA4B9" w14:textId="4A1661CE" w:rsidR="00D61D0B" w:rsidRPr="00213E14" w:rsidRDefault="00D61D0B" w:rsidP="00D61D0B">
      <w:pPr>
        <w:pStyle w:val="ListParagraph"/>
        <w:numPr>
          <w:ilvl w:val="0"/>
          <w:numId w:val="6"/>
        </w:numPr>
        <w:rPr>
          <w:rFonts w:cstheme="minorHAnsi"/>
          <w:sz w:val="28"/>
          <w:szCs w:val="28"/>
          <w:lang w:val="lv-LV"/>
        </w:rPr>
      </w:pPr>
      <w:r w:rsidRPr="00213E14">
        <w:rPr>
          <w:rFonts w:cstheme="minorHAnsi"/>
          <w:sz w:val="28"/>
          <w:szCs w:val="28"/>
          <w:lang w:val="lv-LV"/>
        </w:rPr>
        <w:t xml:space="preserve">Projektu īstenotāju padomu devēji no organizācijām </w:t>
      </w:r>
      <w:r w:rsidR="00066002">
        <w:rPr>
          <w:rFonts w:cstheme="minorHAnsi"/>
          <w:sz w:val="28"/>
          <w:szCs w:val="28"/>
          <w:lang w:val="lv-LV"/>
        </w:rPr>
        <w:br/>
      </w:r>
      <w:r w:rsidRPr="00213E14">
        <w:rPr>
          <w:rFonts w:cstheme="minorHAnsi"/>
          <w:sz w:val="28"/>
          <w:szCs w:val="28"/>
          <w:lang w:val="lv-LV"/>
        </w:rPr>
        <w:t>dažreiz nav labi speciālisti.</w:t>
      </w:r>
    </w:p>
    <w:p w14:paraId="553ED4BD" w14:textId="3DB97004" w:rsidR="00D61D0B" w:rsidRPr="00213E14" w:rsidRDefault="00D61D0B" w:rsidP="008E7117">
      <w:pPr>
        <w:pStyle w:val="ListParagraph"/>
        <w:numPr>
          <w:ilvl w:val="0"/>
          <w:numId w:val="6"/>
        </w:numPr>
        <w:rPr>
          <w:rFonts w:cstheme="minorHAnsi"/>
          <w:sz w:val="28"/>
          <w:szCs w:val="28"/>
          <w:lang w:val="lv-LV"/>
        </w:rPr>
      </w:pPr>
      <w:r w:rsidRPr="00213E14">
        <w:rPr>
          <w:rFonts w:cstheme="minorHAnsi"/>
          <w:sz w:val="28"/>
          <w:szCs w:val="28"/>
          <w:lang w:val="lv-LV"/>
        </w:rPr>
        <w:t>P</w:t>
      </w:r>
      <w:r w:rsidR="00AB2BE6" w:rsidRPr="00213E14">
        <w:rPr>
          <w:rFonts w:cstheme="minorHAnsi"/>
          <w:sz w:val="28"/>
          <w:szCs w:val="28"/>
          <w:lang w:val="lv-LV"/>
        </w:rPr>
        <w:t xml:space="preserve">rojektu īstenotāji </w:t>
      </w:r>
      <w:r w:rsidRPr="00213E14">
        <w:rPr>
          <w:rFonts w:cstheme="minorHAnsi"/>
          <w:sz w:val="28"/>
          <w:szCs w:val="28"/>
          <w:lang w:val="lv-LV"/>
        </w:rPr>
        <w:t xml:space="preserve">domā, </w:t>
      </w:r>
      <w:r w:rsidR="00066002">
        <w:rPr>
          <w:rFonts w:cstheme="minorHAnsi"/>
          <w:sz w:val="28"/>
          <w:szCs w:val="28"/>
          <w:lang w:val="lv-LV"/>
        </w:rPr>
        <w:br/>
      </w:r>
      <w:r w:rsidRPr="00213E14">
        <w:rPr>
          <w:rFonts w:cstheme="minorHAnsi"/>
          <w:sz w:val="28"/>
          <w:szCs w:val="28"/>
          <w:lang w:val="lv-LV"/>
        </w:rPr>
        <w:t xml:space="preserve">ka Labklājības ministrija </w:t>
      </w:r>
      <w:r w:rsidR="00231545">
        <w:rPr>
          <w:rFonts w:cstheme="minorHAnsi"/>
          <w:sz w:val="28"/>
          <w:szCs w:val="28"/>
          <w:lang w:val="lv-LV"/>
        </w:rPr>
        <w:t>viņiem ir labs atbalsts darbā</w:t>
      </w:r>
      <w:r w:rsidRPr="00213E14">
        <w:rPr>
          <w:rFonts w:cstheme="minorHAnsi"/>
          <w:sz w:val="28"/>
          <w:szCs w:val="28"/>
          <w:lang w:val="lv-LV"/>
        </w:rPr>
        <w:t>.</w:t>
      </w:r>
      <w:r w:rsidRPr="00213E14">
        <w:rPr>
          <w:rFonts w:cstheme="minorHAnsi"/>
          <w:sz w:val="28"/>
          <w:szCs w:val="28"/>
          <w:lang w:val="lv-LV"/>
        </w:rPr>
        <w:br/>
        <w:t xml:space="preserve">Tomēr Labklājības ministrijai vairāk jāstāsta visiem </w:t>
      </w:r>
      <w:r w:rsidR="00066002">
        <w:rPr>
          <w:rFonts w:cstheme="minorHAnsi"/>
          <w:sz w:val="28"/>
          <w:szCs w:val="28"/>
          <w:lang w:val="lv-LV"/>
        </w:rPr>
        <w:br/>
      </w:r>
      <w:r w:rsidRPr="00213E14">
        <w:rPr>
          <w:rFonts w:cstheme="minorHAnsi"/>
          <w:sz w:val="28"/>
          <w:szCs w:val="28"/>
          <w:lang w:val="lv-LV"/>
        </w:rPr>
        <w:t xml:space="preserve">par vienlīdzīgām iespējām. </w:t>
      </w:r>
      <w:r w:rsidR="00AB2BE6" w:rsidRPr="00213E14">
        <w:rPr>
          <w:rFonts w:cstheme="minorHAnsi"/>
          <w:sz w:val="28"/>
          <w:szCs w:val="28"/>
          <w:lang w:val="lv-LV"/>
        </w:rPr>
        <w:t xml:space="preserve"> </w:t>
      </w:r>
    </w:p>
    <w:p w14:paraId="41420DCC" w14:textId="47002CCA" w:rsidR="00AB2BE6" w:rsidRPr="00213E14" w:rsidRDefault="00817FC2" w:rsidP="008E7117">
      <w:pPr>
        <w:pStyle w:val="ListParagraph"/>
        <w:numPr>
          <w:ilvl w:val="0"/>
          <w:numId w:val="6"/>
        </w:numPr>
        <w:rPr>
          <w:rFonts w:cstheme="minorHAnsi"/>
          <w:sz w:val="28"/>
          <w:szCs w:val="28"/>
          <w:lang w:val="lv-LV"/>
        </w:rPr>
      </w:pPr>
      <w:r w:rsidRPr="00213E14">
        <w:rPr>
          <w:rFonts w:cstheme="minorHAnsi"/>
          <w:sz w:val="28"/>
          <w:szCs w:val="28"/>
          <w:lang w:val="lv-LV"/>
        </w:rPr>
        <w:lastRenderedPageBreak/>
        <w:t xml:space="preserve">Projektu īstenotāji par maz </w:t>
      </w:r>
      <w:r w:rsidR="00231545">
        <w:rPr>
          <w:rFonts w:cstheme="minorHAnsi"/>
          <w:sz w:val="28"/>
          <w:szCs w:val="28"/>
          <w:lang w:val="lv-LV"/>
        </w:rPr>
        <w:t>aicina piedalīties</w:t>
      </w:r>
      <w:r w:rsidRPr="00213E14">
        <w:rPr>
          <w:rFonts w:cstheme="minorHAnsi"/>
          <w:sz w:val="28"/>
          <w:szCs w:val="28"/>
          <w:lang w:val="lv-LV"/>
        </w:rPr>
        <w:t xml:space="preserve"> projektos </w:t>
      </w:r>
      <w:r w:rsidR="00066002">
        <w:rPr>
          <w:rFonts w:cstheme="minorHAnsi"/>
          <w:sz w:val="28"/>
          <w:szCs w:val="28"/>
          <w:lang w:val="lv-LV"/>
        </w:rPr>
        <w:br/>
      </w:r>
      <w:r w:rsidRPr="00213E14">
        <w:rPr>
          <w:rFonts w:cstheme="minorHAnsi"/>
          <w:sz w:val="28"/>
          <w:szCs w:val="28"/>
          <w:lang w:val="lv-LV"/>
        </w:rPr>
        <w:t xml:space="preserve">par 60 gadiem vecākus vīriešus. </w:t>
      </w:r>
    </w:p>
    <w:p w14:paraId="54C6FE22" w14:textId="78359B9E" w:rsidR="004271DC" w:rsidRPr="00213E14" w:rsidRDefault="00D52190" w:rsidP="003C644E">
      <w:pPr>
        <w:pStyle w:val="ListParagraph"/>
        <w:numPr>
          <w:ilvl w:val="0"/>
          <w:numId w:val="6"/>
        </w:numPr>
        <w:rPr>
          <w:rFonts w:cstheme="minorHAnsi"/>
          <w:sz w:val="28"/>
          <w:szCs w:val="28"/>
          <w:lang w:val="lv-LV"/>
        </w:rPr>
      </w:pPr>
      <w:r w:rsidRPr="00213E14">
        <w:rPr>
          <w:rFonts w:cstheme="minorHAnsi"/>
          <w:sz w:val="28"/>
          <w:szCs w:val="28"/>
          <w:lang w:val="lv-LV"/>
        </w:rPr>
        <w:t xml:space="preserve">Projektu speciālistiem Labklājības ministrijā </w:t>
      </w:r>
      <w:r w:rsidR="00066002">
        <w:rPr>
          <w:rFonts w:cstheme="minorHAnsi"/>
          <w:sz w:val="28"/>
          <w:szCs w:val="28"/>
          <w:lang w:val="lv-LV"/>
        </w:rPr>
        <w:br/>
      </w:r>
      <w:r w:rsidRPr="00213E14">
        <w:rPr>
          <w:rFonts w:cstheme="minorHAnsi"/>
          <w:sz w:val="28"/>
          <w:szCs w:val="28"/>
          <w:lang w:val="lv-LV"/>
        </w:rPr>
        <w:t xml:space="preserve">pietrūkst laika un spēka atbalstīt visus. </w:t>
      </w:r>
      <w:r w:rsidRPr="00213E14">
        <w:rPr>
          <w:rFonts w:cstheme="minorHAnsi"/>
          <w:sz w:val="28"/>
          <w:szCs w:val="28"/>
          <w:lang w:val="lv-LV"/>
        </w:rPr>
        <w:br/>
        <w:t>Tāpēc projektu īstenotāji dažreiz mēģina tikt galā paši.</w:t>
      </w:r>
    </w:p>
    <w:p w14:paraId="4F2C53BD" w14:textId="77777777" w:rsidR="00D52190" w:rsidRPr="00213E14" w:rsidRDefault="00D52190" w:rsidP="00D52190">
      <w:pPr>
        <w:pStyle w:val="ListParagraph"/>
        <w:rPr>
          <w:rFonts w:cstheme="minorHAnsi"/>
          <w:sz w:val="28"/>
          <w:szCs w:val="28"/>
          <w:lang w:val="lv-LV"/>
        </w:rPr>
      </w:pPr>
    </w:p>
    <w:sectPr w:rsidR="00D52190" w:rsidRPr="00213E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CDBEE" w14:textId="77777777" w:rsidR="00794132" w:rsidRDefault="00794132" w:rsidP="00D708A8">
      <w:pPr>
        <w:spacing w:after="0" w:line="240" w:lineRule="auto"/>
      </w:pPr>
      <w:r>
        <w:separator/>
      </w:r>
    </w:p>
  </w:endnote>
  <w:endnote w:type="continuationSeparator" w:id="0">
    <w:p w14:paraId="4DBE4C03" w14:textId="77777777" w:rsidR="00794132" w:rsidRDefault="00794132" w:rsidP="00D7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01772" w14:textId="77777777" w:rsidR="00794132" w:rsidRDefault="00794132" w:rsidP="00D708A8">
      <w:pPr>
        <w:spacing w:after="0" w:line="240" w:lineRule="auto"/>
      </w:pPr>
      <w:r>
        <w:separator/>
      </w:r>
    </w:p>
  </w:footnote>
  <w:footnote w:type="continuationSeparator" w:id="0">
    <w:p w14:paraId="07EEA009" w14:textId="77777777" w:rsidR="00794132" w:rsidRDefault="00794132" w:rsidP="00D70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034D2"/>
    <w:multiLevelType w:val="hybridMultilevel"/>
    <w:tmpl w:val="10AE57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C23241F"/>
    <w:multiLevelType w:val="hybridMultilevel"/>
    <w:tmpl w:val="CC2C51EC"/>
    <w:lvl w:ilvl="0" w:tplc="0426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F352B"/>
    <w:multiLevelType w:val="hybridMultilevel"/>
    <w:tmpl w:val="A46063D2"/>
    <w:lvl w:ilvl="0" w:tplc="447A52B0">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F7E2B"/>
    <w:multiLevelType w:val="hybridMultilevel"/>
    <w:tmpl w:val="F5C4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41782"/>
    <w:multiLevelType w:val="hybridMultilevel"/>
    <w:tmpl w:val="138418E4"/>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D64D0D"/>
    <w:multiLevelType w:val="hybridMultilevel"/>
    <w:tmpl w:val="7EF4FB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57E1CB8"/>
    <w:multiLevelType w:val="hybridMultilevel"/>
    <w:tmpl w:val="E7C65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A8"/>
    <w:rsid w:val="00022DDD"/>
    <w:rsid w:val="00023D07"/>
    <w:rsid w:val="0005224E"/>
    <w:rsid w:val="00066002"/>
    <w:rsid w:val="00082C8F"/>
    <w:rsid w:val="00094DF8"/>
    <w:rsid w:val="000C3373"/>
    <w:rsid w:val="00161E18"/>
    <w:rsid w:val="001C691E"/>
    <w:rsid w:val="00213E14"/>
    <w:rsid w:val="00231545"/>
    <w:rsid w:val="002F0351"/>
    <w:rsid w:val="00307333"/>
    <w:rsid w:val="003C54E5"/>
    <w:rsid w:val="0041049D"/>
    <w:rsid w:val="004271DC"/>
    <w:rsid w:val="00432832"/>
    <w:rsid w:val="00443C66"/>
    <w:rsid w:val="0045022D"/>
    <w:rsid w:val="0048128C"/>
    <w:rsid w:val="004A68BA"/>
    <w:rsid w:val="004B65D7"/>
    <w:rsid w:val="005304BE"/>
    <w:rsid w:val="005B021C"/>
    <w:rsid w:val="005F4449"/>
    <w:rsid w:val="006036CE"/>
    <w:rsid w:val="00680F31"/>
    <w:rsid w:val="00794132"/>
    <w:rsid w:val="00817FC2"/>
    <w:rsid w:val="0082347A"/>
    <w:rsid w:val="008640B3"/>
    <w:rsid w:val="008D0934"/>
    <w:rsid w:val="008E707C"/>
    <w:rsid w:val="00904CDA"/>
    <w:rsid w:val="009670B5"/>
    <w:rsid w:val="009A459E"/>
    <w:rsid w:val="009B0E71"/>
    <w:rsid w:val="00A80903"/>
    <w:rsid w:val="00A80DC0"/>
    <w:rsid w:val="00AB2BE6"/>
    <w:rsid w:val="00AD0989"/>
    <w:rsid w:val="00B0015F"/>
    <w:rsid w:val="00C14C89"/>
    <w:rsid w:val="00C312EF"/>
    <w:rsid w:val="00D33560"/>
    <w:rsid w:val="00D52190"/>
    <w:rsid w:val="00D61D0B"/>
    <w:rsid w:val="00D64EE3"/>
    <w:rsid w:val="00D708A8"/>
    <w:rsid w:val="00D73214"/>
    <w:rsid w:val="00D97640"/>
    <w:rsid w:val="00E10C9B"/>
    <w:rsid w:val="00E243F0"/>
    <w:rsid w:val="00E66908"/>
    <w:rsid w:val="00E7789D"/>
    <w:rsid w:val="00E86D0F"/>
    <w:rsid w:val="00EC07D5"/>
    <w:rsid w:val="00F17C66"/>
    <w:rsid w:val="00FD2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501149"/>
  <w15:chartTrackingRefBased/>
  <w15:docId w15:val="{619F8EE2-ABBA-4C0E-8B22-87B055FF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Saistīto dokumentu saraksts,Syle 1,Numurets,Normal bullet 2,Bullet list,H&amp;P List Paragraph,Colorful List - Accent 11,PPS_Bullet,Punkti ar numuriem,Colorful List - Accent 12,Virsraksti,Numbered Para 1,Dot pt,Indicator Text"/>
    <w:basedOn w:val="Normal"/>
    <w:link w:val="ListParagraphChar"/>
    <w:uiPriority w:val="34"/>
    <w:qFormat/>
    <w:rsid w:val="00D708A8"/>
    <w:pPr>
      <w:ind w:left="720"/>
      <w:contextualSpacing/>
    </w:pPr>
    <w:rPr>
      <w:lang w:val="en-US"/>
    </w:rPr>
  </w:style>
  <w:style w:type="character" w:customStyle="1" w:styleId="ListParagraphChar">
    <w:name w:val="List Paragraph Char"/>
    <w:aliases w:val="2 Char,Strip Char,Saistīto dokumentu saraksts Char,Syle 1 Char,Numurets Char,Normal bullet 2 Char,Bullet list Char,H&amp;P List Paragraph Char,Colorful List - Accent 11 Char,PPS_Bullet Char,Punkti ar numuriem Char,Virsraksti Char"/>
    <w:link w:val="ListParagraph"/>
    <w:uiPriority w:val="34"/>
    <w:qFormat/>
    <w:locked/>
    <w:rsid w:val="00D708A8"/>
    <w:rPr>
      <w:lang w:val="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D708A8"/>
    <w:pPr>
      <w:spacing w:after="0" w:line="240" w:lineRule="auto"/>
    </w:pPr>
    <w:rPr>
      <w:sz w:val="20"/>
      <w:szCs w:val="20"/>
      <w:lang w:val="en-US"/>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qFormat/>
    <w:rsid w:val="00D708A8"/>
    <w:rPr>
      <w:sz w:val="20"/>
      <w:szCs w:val="20"/>
      <w:lang w:val="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basedOn w:val="DefaultParagraphFont"/>
    <w:link w:val="FootnotesymbolCharChar"/>
    <w:unhideWhenUsed/>
    <w:qFormat/>
    <w:rsid w:val="00D708A8"/>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link w:val="FootnoteReference"/>
    <w:uiPriority w:val="99"/>
    <w:rsid w:val="00D708A8"/>
    <w:pPr>
      <w:spacing w:line="240" w:lineRule="exact"/>
      <w:jc w:val="both"/>
    </w:pPr>
    <w:rPr>
      <w:vertAlign w:val="superscript"/>
    </w:rPr>
  </w:style>
  <w:style w:type="paragraph" w:customStyle="1" w:styleId="Default">
    <w:name w:val="Default"/>
    <w:uiPriority w:val="99"/>
    <w:rsid w:val="00D708A8"/>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BodyText">
    <w:name w:val="Body Text"/>
    <w:basedOn w:val="Normal"/>
    <w:link w:val="BodyTextChar1"/>
    <w:uiPriority w:val="99"/>
    <w:unhideWhenUsed/>
    <w:qFormat/>
    <w:rsid w:val="004B65D7"/>
    <w:pPr>
      <w:spacing w:after="120"/>
    </w:pPr>
    <w:rPr>
      <w:lang w:val="en-US"/>
    </w:rPr>
  </w:style>
  <w:style w:type="character" w:customStyle="1" w:styleId="BodyTextChar">
    <w:name w:val="Body Text Char"/>
    <w:basedOn w:val="DefaultParagraphFont"/>
    <w:uiPriority w:val="99"/>
    <w:semiHidden/>
    <w:rsid w:val="004B65D7"/>
  </w:style>
  <w:style w:type="character" w:customStyle="1" w:styleId="BodyTextChar1">
    <w:name w:val="Body Text Char1"/>
    <w:basedOn w:val="DefaultParagraphFont"/>
    <w:link w:val="BodyText"/>
    <w:uiPriority w:val="99"/>
    <w:rsid w:val="004B65D7"/>
    <w:rPr>
      <w:lang w:val="en-US"/>
    </w:rPr>
  </w:style>
  <w:style w:type="character" w:styleId="Hyperlink">
    <w:name w:val="Hyperlink"/>
    <w:basedOn w:val="DefaultParagraphFont"/>
    <w:uiPriority w:val="99"/>
    <w:unhideWhenUsed/>
    <w:rsid w:val="004B6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2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1949</Words>
  <Characters>1112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Osis</dc:creator>
  <cp:keywords/>
  <dc:description/>
  <cp:lastModifiedBy>Inese Vilcāne</cp:lastModifiedBy>
  <cp:revision>2</cp:revision>
  <dcterms:created xsi:type="dcterms:W3CDTF">2023-03-24T15:04:00Z</dcterms:created>
  <dcterms:modified xsi:type="dcterms:W3CDTF">2023-03-24T15:04:00Z</dcterms:modified>
</cp:coreProperties>
</file>