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A8C69" w14:textId="7A8B594A" w:rsidR="00E10083" w:rsidRPr="00E10083" w:rsidRDefault="00F77370" w:rsidP="00E10083">
      <w:pPr>
        <w:shd w:val="clear" w:color="auto" w:fill="FFFFFF"/>
        <w:spacing w:after="120" w:line="240" w:lineRule="auto"/>
        <w:contextualSpacing/>
        <w:jc w:val="right"/>
        <w:rPr>
          <w:rFonts w:ascii="Times New Roman" w:eastAsia="Times New Roman" w:hAnsi="Times New Roman" w:cs="Times New Roman"/>
          <w:i/>
          <w:iCs/>
          <w:sz w:val="24"/>
          <w:szCs w:val="24"/>
          <w:lang w:eastAsia="lv-LV"/>
        </w:rPr>
      </w:pPr>
      <w:bookmarkStart w:id="0" w:name="_Hlk78291549"/>
      <w:r w:rsidRPr="00E10083">
        <w:rPr>
          <w:rFonts w:ascii="Times New Roman" w:eastAsia="Times New Roman" w:hAnsi="Times New Roman" w:cs="Times New Roman"/>
          <w:i/>
          <w:iCs/>
          <w:sz w:val="24"/>
          <w:szCs w:val="24"/>
          <w:lang w:eastAsia="lv-LV"/>
        </w:rPr>
        <w:t>Pr</w:t>
      </w:r>
      <w:r w:rsidR="00866DCF" w:rsidRPr="00E10083">
        <w:rPr>
          <w:rFonts w:ascii="Times New Roman" w:eastAsia="Times New Roman" w:hAnsi="Times New Roman" w:cs="Times New Roman"/>
          <w:i/>
          <w:iCs/>
          <w:sz w:val="24"/>
          <w:szCs w:val="24"/>
          <w:lang w:eastAsia="lv-LV"/>
        </w:rPr>
        <w:t>ecizēt</w:t>
      </w:r>
      <w:r w:rsidR="00353C5A" w:rsidRPr="00E10083">
        <w:rPr>
          <w:rFonts w:ascii="Times New Roman" w:eastAsia="Times New Roman" w:hAnsi="Times New Roman" w:cs="Times New Roman"/>
          <w:i/>
          <w:iCs/>
          <w:sz w:val="24"/>
          <w:szCs w:val="24"/>
          <w:lang w:eastAsia="lv-LV"/>
        </w:rPr>
        <w:t>a</w:t>
      </w:r>
      <w:r w:rsidR="00866DCF" w:rsidRPr="00E10083">
        <w:rPr>
          <w:rFonts w:ascii="Times New Roman" w:eastAsia="Times New Roman" w:hAnsi="Times New Roman" w:cs="Times New Roman"/>
          <w:i/>
          <w:iCs/>
          <w:sz w:val="24"/>
          <w:szCs w:val="24"/>
          <w:lang w:eastAsia="lv-LV"/>
        </w:rPr>
        <w:t>s pēc tikšanās ar pašvaldībām</w:t>
      </w:r>
      <w:r w:rsidRPr="00E10083">
        <w:rPr>
          <w:rFonts w:ascii="Times New Roman" w:eastAsia="Times New Roman" w:hAnsi="Times New Roman" w:cs="Times New Roman"/>
          <w:i/>
          <w:iCs/>
          <w:sz w:val="24"/>
          <w:szCs w:val="24"/>
          <w:lang w:eastAsia="lv-LV"/>
        </w:rPr>
        <w:t>,</w:t>
      </w:r>
    </w:p>
    <w:p w14:paraId="415F45B6" w14:textId="10510D5F" w:rsidR="00E10083" w:rsidRPr="00E10083" w:rsidRDefault="00866DCF" w:rsidP="00E10083">
      <w:pPr>
        <w:shd w:val="clear" w:color="auto" w:fill="FFFFFF"/>
        <w:spacing w:after="120" w:line="240" w:lineRule="auto"/>
        <w:contextualSpacing/>
        <w:jc w:val="right"/>
        <w:rPr>
          <w:rFonts w:ascii="Times New Roman" w:eastAsia="Times New Roman" w:hAnsi="Times New Roman" w:cs="Times New Roman"/>
          <w:i/>
          <w:iCs/>
          <w:sz w:val="24"/>
          <w:szCs w:val="24"/>
          <w:lang w:eastAsia="lv-LV"/>
        </w:rPr>
      </w:pPr>
      <w:r w:rsidRPr="00E10083">
        <w:rPr>
          <w:rFonts w:ascii="Times New Roman" w:eastAsia="Times New Roman" w:hAnsi="Times New Roman" w:cs="Times New Roman"/>
          <w:i/>
          <w:iCs/>
          <w:sz w:val="24"/>
          <w:szCs w:val="24"/>
          <w:lang w:eastAsia="lv-LV"/>
        </w:rPr>
        <w:t>NVO</w:t>
      </w:r>
      <w:r w:rsidR="00E10083" w:rsidRPr="00E10083">
        <w:rPr>
          <w:rFonts w:ascii="Times New Roman" w:eastAsia="Times New Roman" w:hAnsi="Times New Roman" w:cs="Times New Roman"/>
          <w:i/>
          <w:iCs/>
          <w:sz w:val="24"/>
          <w:szCs w:val="24"/>
          <w:lang w:eastAsia="lv-LV"/>
        </w:rPr>
        <w:t xml:space="preserve"> u</w:t>
      </w:r>
      <w:r w:rsidR="00F77370" w:rsidRPr="00E10083">
        <w:rPr>
          <w:rFonts w:ascii="Times New Roman" w:eastAsia="Times New Roman" w:hAnsi="Times New Roman" w:cs="Times New Roman"/>
          <w:i/>
          <w:iCs/>
          <w:sz w:val="24"/>
          <w:szCs w:val="24"/>
          <w:lang w:eastAsia="lv-LV"/>
        </w:rPr>
        <w:t>n sociālo p</w:t>
      </w:r>
      <w:r w:rsidR="00E10083">
        <w:rPr>
          <w:rFonts w:ascii="Times New Roman" w:eastAsia="Times New Roman" w:hAnsi="Times New Roman" w:cs="Times New Roman"/>
          <w:i/>
          <w:iCs/>
          <w:sz w:val="24"/>
          <w:szCs w:val="24"/>
          <w:lang w:eastAsia="lv-LV"/>
        </w:rPr>
        <w:t>a</w:t>
      </w:r>
      <w:r w:rsidR="00F77370" w:rsidRPr="00E10083">
        <w:rPr>
          <w:rFonts w:ascii="Times New Roman" w:eastAsia="Times New Roman" w:hAnsi="Times New Roman" w:cs="Times New Roman"/>
          <w:i/>
          <w:iCs/>
          <w:sz w:val="24"/>
          <w:szCs w:val="24"/>
          <w:lang w:eastAsia="lv-LV"/>
        </w:rPr>
        <w:t>kalpojumu sniedzējiem</w:t>
      </w:r>
    </w:p>
    <w:p w14:paraId="6D58961C" w14:textId="53C104AC" w:rsidR="00C5115F" w:rsidRDefault="00866DCF" w:rsidP="00E10083">
      <w:pPr>
        <w:shd w:val="clear" w:color="auto" w:fill="FFFFFF"/>
        <w:spacing w:after="120" w:line="240" w:lineRule="auto"/>
        <w:contextualSpacing/>
        <w:jc w:val="right"/>
        <w:rPr>
          <w:rFonts w:ascii="Times New Roman" w:eastAsia="Times New Roman" w:hAnsi="Times New Roman" w:cs="Times New Roman"/>
          <w:i/>
          <w:iCs/>
          <w:sz w:val="24"/>
          <w:szCs w:val="24"/>
          <w:lang w:eastAsia="lv-LV"/>
        </w:rPr>
      </w:pPr>
      <w:r w:rsidRPr="00E10083">
        <w:rPr>
          <w:rFonts w:ascii="Times New Roman" w:eastAsia="Times New Roman" w:hAnsi="Times New Roman" w:cs="Times New Roman"/>
          <w:i/>
          <w:iCs/>
          <w:sz w:val="24"/>
          <w:szCs w:val="24"/>
          <w:lang w:eastAsia="lv-LV"/>
        </w:rPr>
        <w:t>03.09.2021.</w:t>
      </w:r>
      <w:r w:rsidR="00E83315" w:rsidRPr="00E10083">
        <w:rPr>
          <w:rFonts w:ascii="Times New Roman" w:eastAsia="Times New Roman" w:hAnsi="Times New Roman" w:cs="Times New Roman"/>
          <w:i/>
          <w:iCs/>
          <w:sz w:val="24"/>
          <w:szCs w:val="24"/>
          <w:lang w:eastAsia="lv-LV"/>
        </w:rPr>
        <w:t xml:space="preserve">, </w:t>
      </w:r>
      <w:r w:rsidRPr="00E10083">
        <w:rPr>
          <w:rFonts w:ascii="Times New Roman" w:eastAsia="Times New Roman" w:hAnsi="Times New Roman" w:cs="Times New Roman"/>
          <w:i/>
          <w:iCs/>
          <w:sz w:val="24"/>
          <w:szCs w:val="24"/>
          <w:lang w:eastAsia="lv-LV"/>
        </w:rPr>
        <w:t>27.09.2021</w:t>
      </w:r>
      <w:r w:rsidR="00E83315" w:rsidRPr="00E10083">
        <w:rPr>
          <w:rFonts w:ascii="Times New Roman" w:eastAsia="Times New Roman" w:hAnsi="Times New Roman" w:cs="Times New Roman"/>
          <w:i/>
          <w:iCs/>
          <w:sz w:val="24"/>
          <w:szCs w:val="24"/>
          <w:lang w:eastAsia="lv-LV"/>
        </w:rPr>
        <w:t>. un 29.12.2021.</w:t>
      </w:r>
    </w:p>
    <w:p w14:paraId="2EDD0F14" w14:textId="7C821D2C" w:rsidR="00F95CFE" w:rsidRPr="00E10083" w:rsidRDefault="00F95CFE" w:rsidP="00E10083">
      <w:pPr>
        <w:shd w:val="clear" w:color="auto" w:fill="FFFFFF"/>
        <w:spacing w:after="120" w:line="240" w:lineRule="auto"/>
        <w:contextualSpacing/>
        <w:jc w:val="right"/>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un pēc tipveida būvprojekta izstrādes</w:t>
      </w:r>
    </w:p>
    <w:p w14:paraId="55CC414F" w14:textId="77777777" w:rsidR="00DD7DA7" w:rsidRDefault="00DD7DA7" w:rsidP="00FB53E5">
      <w:pPr>
        <w:shd w:val="clear" w:color="auto" w:fill="FFFFFF"/>
        <w:spacing w:after="120" w:line="240" w:lineRule="auto"/>
        <w:contextualSpacing/>
        <w:jc w:val="center"/>
        <w:rPr>
          <w:rFonts w:ascii="Times New Roman" w:eastAsia="Times New Roman" w:hAnsi="Times New Roman" w:cs="Times New Roman"/>
          <w:b/>
          <w:bCs/>
          <w:sz w:val="28"/>
          <w:szCs w:val="28"/>
          <w:lang w:eastAsia="lv-LV"/>
        </w:rPr>
      </w:pPr>
    </w:p>
    <w:p w14:paraId="5152EEBB" w14:textId="62AB042E" w:rsidR="005868E3" w:rsidRDefault="00C5115F" w:rsidP="00FB53E5">
      <w:pPr>
        <w:shd w:val="clear" w:color="auto" w:fill="FFFFFF"/>
        <w:spacing w:after="120" w:line="240" w:lineRule="auto"/>
        <w:contextualSpacing/>
        <w:jc w:val="center"/>
        <w:rPr>
          <w:rFonts w:ascii="Times New Roman" w:eastAsia="Times New Roman" w:hAnsi="Times New Roman" w:cs="Times New Roman"/>
          <w:b/>
          <w:bCs/>
          <w:sz w:val="28"/>
          <w:szCs w:val="28"/>
          <w:lang w:eastAsia="lv-LV"/>
        </w:rPr>
      </w:pPr>
      <w:bookmarkStart w:id="1" w:name="_Hlk95427782"/>
      <w:r>
        <w:rPr>
          <w:rFonts w:ascii="Times New Roman" w:eastAsia="Times New Roman" w:hAnsi="Times New Roman" w:cs="Times New Roman"/>
          <w:b/>
          <w:bCs/>
          <w:sz w:val="28"/>
          <w:szCs w:val="28"/>
          <w:lang w:eastAsia="lv-LV"/>
        </w:rPr>
        <w:t xml:space="preserve">Prasības </w:t>
      </w:r>
      <w:r w:rsidR="00203C51" w:rsidRPr="00094EF6">
        <w:rPr>
          <w:rFonts w:ascii="Times New Roman" w:eastAsia="Times New Roman" w:hAnsi="Times New Roman" w:cs="Times New Roman"/>
          <w:b/>
          <w:bCs/>
          <w:sz w:val="28"/>
          <w:szCs w:val="28"/>
          <w:lang w:eastAsia="lv-LV"/>
        </w:rPr>
        <w:t>ģimeniskai videi pietuvinātam</w:t>
      </w:r>
    </w:p>
    <w:p w14:paraId="71207476" w14:textId="77777777" w:rsidR="00C5115F" w:rsidRDefault="00203C51" w:rsidP="00C1419A">
      <w:pPr>
        <w:shd w:val="clear" w:color="auto" w:fill="FFFFFF"/>
        <w:spacing w:after="120" w:line="240" w:lineRule="auto"/>
        <w:contextualSpacing/>
        <w:jc w:val="center"/>
        <w:rPr>
          <w:rFonts w:ascii="Times New Roman" w:eastAsia="Times New Roman" w:hAnsi="Times New Roman" w:cs="Times New Roman"/>
          <w:b/>
          <w:bCs/>
          <w:sz w:val="28"/>
          <w:szCs w:val="28"/>
          <w:lang w:eastAsia="lv-LV"/>
        </w:rPr>
      </w:pPr>
      <w:r w:rsidRPr="00094EF6">
        <w:rPr>
          <w:rFonts w:ascii="Times New Roman" w:eastAsia="Times New Roman" w:hAnsi="Times New Roman" w:cs="Times New Roman"/>
          <w:b/>
          <w:bCs/>
          <w:sz w:val="28"/>
          <w:szCs w:val="28"/>
          <w:lang w:eastAsia="lv-LV"/>
        </w:rPr>
        <w:t>ilg</w:t>
      </w:r>
      <w:r w:rsidR="005868E3">
        <w:rPr>
          <w:rFonts w:ascii="Times New Roman" w:eastAsia="Times New Roman" w:hAnsi="Times New Roman" w:cs="Times New Roman"/>
          <w:b/>
          <w:bCs/>
          <w:sz w:val="28"/>
          <w:szCs w:val="28"/>
          <w:lang w:eastAsia="lv-LV"/>
        </w:rPr>
        <w:t>s</w:t>
      </w:r>
      <w:r w:rsidRPr="00094EF6">
        <w:rPr>
          <w:rFonts w:ascii="Times New Roman" w:eastAsia="Times New Roman" w:hAnsi="Times New Roman" w:cs="Times New Roman"/>
          <w:b/>
          <w:bCs/>
          <w:sz w:val="28"/>
          <w:szCs w:val="28"/>
          <w:lang w:eastAsia="lv-LV"/>
        </w:rPr>
        <w:t>tošas</w:t>
      </w:r>
      <w:r w:rsidR="00094EF6" w:rsidRPr="00094EF6">
        <w:rPr>
          <w:rFonts w:ascii="Times New Roman" w:eastAsia="Times New Roman" w:hAnsi="Times New Roman" w:cs="Times New Roman"/>
          <w:b/>
          <w:bCs/>
          <w:sz w:val="28"/>
          <w:szCs w:val="28"/>
          <w:lang w:eastAsia="lv-LV"/>
        </w:rPr>
        <w:t xml:space="preserve"> </w:t>
      </w:r>
      <w:r w:rsidRPr="00094EF6">
        <w:rPr>
          <w:rFonts w:ascii="Times New Roman" w:eastAsia="Times New Roman" w:hAnsi="Times New Roman" w:cs="Times New Roman"/>
          <w:b/>
          <w:bCs/>
          <w:sz w:val="28"/>
          <w:szCs w:val="28"/>
          <w:lang w:eastAsia="lv-LV"/>
        </w:rPr>
        <w:t>aprūp</w:t>
      </w:r>
      <w:r w:rsidR="00094EF6" w:rsidRPr="00094EF6">
        <w:rPr>
          <w:rFonts w:ascii="Times New Roman" w:eastAsia="Times New Roman" w:hAnsi="Times New Roman" w:cs="Times New Roman"/>
          <w:b/>
          <w:bCs/>
          <w:sz w:val="28"/>
          <w:szCs w:val="28"/>
          <w:lang w:eastAsia="lv-LV"/>
        </w:rPr>
        <w:t>e</w:t>
      </w:r>
      <w:r w:rsidRPr="00094EF6">
        <w:rPr>
          <w:rFonts w:ascii="Times New Roman" w:eastAsia="Times New Roman" w:hAnsi="Times New Roman" w:cs="Times New Roman"/>
          <w:b/>
          <w:bCs/>
          <w:sz w:val="28"/>
          <w:szCs w:val="28"/>
          <w:lang w:eastAsia="lv-LV"/>
        </w:rPr>
        <w:t>s</w:t>
      </w:r>
      <w:r w:rsidR="00094EF6" w:rsidRPr="00094EF6">
        <w:rPr>
          <w:rFonts w:ascii="Times New Roman" w:eastAsia="Times New Roman" w:hAnsi="Times New Roman" w:cs="Times New Roman"/>
          <w:b/>
          <w:bCs/>
          <w:sz w:val="28"/>
          <w:szCs w:val="28"/>
          <w:lang w:eastAsia="lv-LV"/>
        </w:rPr>
        <w:t xml:space="preserve"> </w:t>
      </w:r>
      <w:r w:rsidRPr="00094EF6">
        <w:rPr>
          <w:rFonts w:ascii="Times New Roman" w:eastAsia="Times New Roman" w:hAnsi="Times New Roman" w:cs="Times New Roman"/>
          <w:b/>
          <w:bCs/>
          <w:sz w:val="28"/>
          <w:szCs w:val="28"/>
          <w:lang w:eastAsia="lv-LV"/>
        </w:rPr>
        <w:t>pak</w:t>
      </w:r>
      <w:r w:rsidR="00094EF6" w:rsidRPr="00094EF6">
        <w:rPr>
          <w:rFonts w:ascii="Times New Roman" w:eastAsia="Times New Roman" w:hAnsi="Times New Roman" w:cs="Times New Roman"/>
          <w:b/>
          <w:bCs/>
          <w:sz w:val="28"/>
          <w:szCs w:val="28"/>
          <w:lang w:eastAsia="lv-LV"/>
        </w:rPr>
        <w:t>a</w:t>
      </w:r>
      <w:r w:rsidRPr="00094EF6">
        <w:rPr>
          <w:rFonts w:ascii="Times New Roman" w:eastAsia="Times New Roman" w:hAnsi="Times New Roman" w:cs="Times New Roman"/>
          <w:b/>
          <w:bCs/>
          <w:sz w:val="28"/>
          <w:szCs w:val="28"/>
          <w:lang w:eastAsia="lv-LV"/>
        </w:rPr>
        <w:t>lpojumam pensijas vecuma personām</w:t>
      </w:r>
    </w:p>
    <w:p w14:paraId="7D388C3F" w14:textId="6B677BC6" w:rsidR="00C740FD" w:rsidRDefault="00DD7DA7" w:rsidP="00C1419A">
      <w:pPr>
        <w:shd w:val="clear" w:color="auto" w:fill="FFFFFF"/>
        <w:spacing w:after="120" w:line="240" w:lineRule="auto"/>
        <w:contextualSpacing/>
        <w:jc w:val="center"/>
        <w:rPr>
          <w:rFonts w:ascii="Times New Roman" w:eastAsia="Times New Roman" w:hAnsi="Times New Roman" w:cs="Times New Roman"/>
          <w:b/>
          <w:bCs/>
          <w:sz w:val="28"/>
          <w:szCs w:val="28"/>
          <w:lang w:eastAsia="lv-LV"/>
        </w:rPr>
      </w:pPr>
      <w:r>
        <w:rPr>
          <w:rFonts w:ascii="Times New Roman" w:eastAsia="Times New Roman" w:hAnsi="Times New Roman" w:cs="Times New Roman"/>
          <w:b/>
          <w:bCs/>
          <w:sz w:val="28"/>
          <w:szCs w:val="28"/>
          <w:lang w:eastAsia="lv-LV"/>
        </w:rPr>
        <w:t>Eiropas Savienības a</w:t>
      </w:r>
      <w:r w:rsidR="00C5115F">
        <w:rPr>
          <w:rFonts w:ascii="Times New Roman" w:eastAsia="Times New Roman" w:hAnsi="Times New Roman" w:cs="Times New Roman"/>
          <w:b/>
          <w:bCs/>
          <w:sz w:val="28"/>
          <w:szCs w:val="28"/>
          <w:lang w:eastAsia="lv-LV"/>
        </w:rPr>
        <w:t>tves</w:t>
      </w:r>
      <w:r w:rsidR="00866DCF">
        <w:rPr>
          <w:rFonts w:ascii="Times New Roman" w:eastAsia="Times New Roman" w:hAnsi="Times New Roman" w:cs="Times New Roman"/>
          <w:b/>
          <w:bCs/>
          <w:sz w:val="28"/>
          <w:szCs w:val="28"/>
          <w:lang w:eastAsia="lv-LV"/>
        </w:rPr>
        <w:t>e</w:t>
      </w:r>
      <w:r w:rsidR="00C5115F">
        <w:rPr>
          <w:rFonts w:ascii="Times New Roman" w:eastAsia="Times New Roman" w:hAnsi="Times New Roman" w:cs="Times New Roman"/>
          <w:b/>
          <w:bCs/>
          <w:sz w:val="28"/>
          <w:szCs w:val="28"/>
          <w:lang w:eastAsia="lv-LV"/>
        </w:rPr>
        <w:t>ļošanās un un noturības</w:t>
      </w:r>
      <w:r>
        <w:rPr>
          <w:rFonts w:ascii="Times New Roman" w:eastAsia="Times New Roman" w:hAnsi="Times New Roman" w:cs="Times New Roman"/>
          <w:b/>
          <w:bCs/>
          <w:sz w:val="28"/>
          <w:szCs w:val="28"/>
          <w:lang w:eastAsia="lv-LV"/>
        </w:rPr>
        <w:t xml:space="preserve"> mehānisma plāna projektos</w:t>
      </w:r>
      <w:bookmarkEnd w:id="1"/>
    </w:p>
    <w:bookmarkEnd w:id="0"/>
    <w:p w14:paraId="6D17D696" w14:textId="77777777" w:rsidR="005868E3" w:rsidRDefault="005868E3" w:rsidP="00710436">
      <w:pPr>
        <w:shd w:val="clear" w:color="auto" w:fill="FFFFFF"/>
        <w:spacing w:after="120" w:line="240" w:lineRule="auto"/>
        <w:contextualSpacing/>
        <w:jc w:val="both"/>
        <w:rPr>
          <w:rFonts w:ascii="Times New Roman" w:eastAsia="Times New Roman" w:hAnsi="Times New Roman" w:cs="Times New Roman"/>
          <w:sz w:val="28"/>
          <w:szCs w:val="28"/>
          <w:lang w:eastAsia="lv-LV"/>
        </w:rPr>
      </w:pPr>
    </w:p>
    <w:p w14:paraId="69D48FB3" w14:textId="77777777" w:rsidR="00E1766C" w:rsidRPr="00406E67" w:rsidRDefault="00E1766C" w:rsidP="00E1766C">
      <w:pPr>
        <w:shd w:val="clear" w:color="auto" w:fill="FFFFFF"/>
        <w:spacing w:after="0" w:line="240" w:lineRule="auto"/>
        <w:contextualSpacing/>
        <w:jc w:val="both"/>
        <w:rPr>
          <w:rFonts w:ascii="Times New Roman" w:eastAsia="Times New Roman" w:hAnsi="Times New Roman" w:cs="Times New Roman"/>
          <w:sz w:val="28"/>
          <w:szCs w:val="28"/>
          <w:lang w:eastAsia="lv-LV"/>
        </w:rPr>
      </w:pPr>
      <w:r w:rsidRPr="00406E67">
        <w:rPr>
          <w:rFonts w:ascii="Times New Roman" w:eastAsia="Times New Roman" w:hAnsi="Times New Roman" w:cs="Times New Roman"/>
          <w:sz w:val="28"/>
          <w:szCs w:val="28"/>
          <w:lang w:eastAsia="lv-LV"/>
        </w:rPr>
        <w:t xml:space="preserve">Pakalpojuma sniegšanas vieta tiek veidota kā </w:t>
      </w:r>
      <w:r w:rsidRPr="00406E67">
        <w:rPr>
          <w:rFonts w:ascii="Times New Roman" w:eastAsia="Times New Roman" w:hAnsi="Times New Roman" w:cs="Times New Roman"/>
          <w:sz w:val="28"/>
          <w:szCs w:val="28"/>
          <w:u w:val="single"/>
          <w:lang w:eastAsia="lv-LV"/>
        </w:rPr>
        <w:t>ģimenes māj</w:t>
      </w:r>
      <w:r>
        <w:rPr>
          <w:rFonts w:ascii="Times New Roman" w:eastAsia="Times New Roman" w:hAnsi="Times New Roman" w:cs="Times New Roman"/>
          <w:sz w:val="28"/>
          <w:szCs w:val="28"/>
          <w:lang w:eastAsia="lv-LV"/>
        </w:rPr>
        <w:t>a</w:t>
      </w:r>
      <w:r w:rsidRPr="00406E67">
        <w:rPr>
          <w:rFonts w:ascii="Times New Roman" w:eastAsia="Times New Roman" w:hAnsi="Times New Roman" w:cs="Times New Roman"/>
          <w:sz w:val="28"/>
          <w:szCs w:val="28"/>
          <w:lang w:eastAsia="lv-LV"/>
        </w:rPr>
        <w:t xml:space="preserve"> </w:t>
      </w:r>
      <w:r w:rsidRPr="00406E67">
        <w:rPr>
          <w:rFonts w:ascii="Times New Roman" w:eastAsia="Times New Roman" w:hAnsi="Times New Roman" w:cs="Times New Roman"/>
          <w:sz w:val="28"/>
          <w:szCs w:val="28"/>
          <w:u w:val="single"/>
          <w:lang w:eastAsia="lv-LV"/>
        </w:rPr>
        <w:t>integrētā vidē</w:t>
      </w:r>
      <w:r w:rsidRPr="00406E67">
        <w:rPr>
          <w:rFonts w:ascii="Times New Roman" w:eastAsia="Times New Roman" w:hAnsi="Times New Roman" w:cs="Times New Roman"/>
          <w:sz w:val="28"/>
          <w:szCs w:val="28"/>
          <w:lang w:eastAsia="lv-LV"/>
        </w:rPr>
        <w:t>, t.sk. ņemot vērā pašvaldībās esošo vispārējo pakalpojumu (sabiedriskais transports, ārstniecības iestādes, kultūras iestādes</w:t>
      </w:r>
      <w:r>
        <w:rPr>
          <w:rFonts w:ascii="Times New Roman" w:eastAsia="Times New Roman" w:hAnsi="Times New Roman" w:cs="Times New Roman"/>
          <w:sz w:val="28"/>
          <w:szCs w:val="28"/>
          <w:lang w:eastAsia="lv-LV"/>
        </w:rPr>
        <w:t>, sporta iestādes</w:t>
      </w:r>
      <w:r w:rsidRPr="00406E67">
        <w:rPr>
          <w:rFonts w:ascii="Times New Roman" w:eastAsia="Times New Roman" w:hAnsi="Times New Roman" w:cs="Times New Roman"/>
          <w:sz w:val="28"/>
          <w:szCs w:val="28"/>
          <w:lang w:eastAsia="lv-LV"/>
        </w:rPr>
        <w:t xml:space="preserve"> u.c.) pieejamību.</w:t>
      </w:r>
      <w:r>
        <w:rPr>
          <w:rFonts w:ascii="Times New Roman" w:eastAsia="Times New Roman" w:hAnsi="Times New Roman" w:cs="Times New Roman"/>
          <w:sz w:val="28"/>
          <w:szCs w:val="28"/>
          <w:lang w:eastAsia="lv-LV"/>
        </w:rPr>
        <w:t xml:space="preserve"> Tās</w:t>
      </w:r>
      <w:r>
        <w:rPr>
          <w:rFonts w:ascii="Times New Roman" w:eastAsia="Times New Roman" w:hAnsi="Times New Roman" w:cs="Times New Roman"/>
          <w:color w:val="000000"/>
          <w:sz w:val="28"/>
          <w:szCs w:val="28"/>
        </w:rPr>
        <w:t xml:space="preserve"> apkārtnē jābūt pastaigu vietām un publiskajām telpām, piemēram, kapella, relaksācijas iespējas, frizieris, fizioterapijas un medicīniskās aprūpes iespējas, nodarbību un brīvā laika pavadīšanas iespējas u.c. infrastruktūra, kas klientam būtu pieejama dzīvojot mājās. Personai ir jābūt iespējai to sasniegt saviem spēkiem vai ar aprūpētāja atbalstu (attālums, ceļi, vides pieejamība).</w:t>
      </w:r>
    </w:p>
    <w:p w14:paraId="1A99C110" w14:textId="77777777" w:rsidR="00E1766C" w:rsidRPr="00406E67" w:rsidRDefault="00E1766C" w:rsidP="00E1766C">
      <w:pPr>
        <w:shd w:val="clear" w:color="auto" w:fill="FFFFFF"/>
        <w:spacing w:after="0" w:line="240" w:lineRule="auto"/>
        <w:contextualSpacing/>
        <w:jc w:val="both"/>
        <w:rPr>
          <w:rFonts w:ascii="Times New Roman" w:eastAsia="Times New Roman" w:hAnsi="Times New Roman" w:cs="Times New Roman"/>
          <w:sz w:val="28"/>
          <w:szCs w:val="28"/>
          <w:lang w:eastAsia="lv-LV"/>
        </w:rPr>
      </w:pPr>
    </w:p>
    <w:p w14:paraId="17904008" w14:textId="77777777" w:rsidR="00E1766C" w:rsidRPr="00406E67" w:rsidRDefault="00E1766C" w:rsidP="00E1766C">
      <w:pPr>
        <w:shd w:val="clear" w:color="auto" w:fill="FFFFFF"/>
        <w:spacing w:after="0" w:line="240" w:lineRule="auto"/>
        <w:contextualSpacing/>
        <w:jc w:val="both"/>
        <w:rPr>
          <w:rFonts w:ascii="Times New Roman" w:hAnsi="Times New Roman" w:cs="Times New Roman"/>
          <w:sz w:val="28"/>
          <w:szCs w:val="28"/>
        </w:rPr>
      </w:pPr>
      <w:r w:rsidRPr="00406E67">
        <w:rPr>
          <w:rFonts w:ascii="Times New Roman" w:eastAsia="Times New Roman" w:hAnsi="Times New Roman" w:cs="Times New Roman"/>
          <w:sz w:val="28"/>
          <w:szCs w:val="28"/>
          <w:lang w:eastAsia="lv-LV"/>
        </w:rPr>
        <w:t xml:space="preserve">Pakalpojums nodrošina mājokli, ēdināšanu, drošību, sociālo aprūpi un rehabilitāciju, medikamentu lietošanas uzraudzību, kopības sajūtas radīšanu, ģimenes ārsta vizītes, citi speciālisti – ārpus pakalpojuma sniegšanas vietas/ ārpakalpojumā. </w:t>
      </w:r>
      <w:r w:rsidRPr="00406E67">
        <w:rPr>
          <w:rFonts w:ascii="Times New Roman" w:hAnsi="Times New Roman" w:cs="Times New Roman"/>
          <w:sz w:val="28"/>
          <w:szCs w:val="28"/>
        </w:rPr>
        <w:t xml:space="preserve">Ikdienas ritms tiek iespējami pielāgots ģimenes dzīvei. </w:t>
      </w:r>
      <w:r>
        <w:rPr>
          <w:rFonts w:ascii="Times New Roman" w:hAnsi="Times New Roman" w:cs="Times New Roman"/>
          <w:sz w:val="28"/>
          <w:szCs w:val="28"/>
        </w:rPr>
        <w:t>Pakalpojums veicina personas pašaprūpes spēju uzturēšanu.</w:t>
      </w:r>
    </w:p>
    <w:p w14:paraId="13F535BF" w14:textId="77777777" w:rsidR="00E1766C" w:rsidRPr="00406E67" w:rsidRDefault="00E1766C" w:rsidP="00E1766C">
      <w:pPr>
        <w:shd w:val="clear" w:color="auto" w:fill="FFFFFF"/>
        <w:spacing w:after="0" w:line="240" w:lineRule="auto"/>
        <w:contextualSpacing/>
        <w:jc w:val="both"/>
        <w:rPr>
          <w:rFonts w:ascii="Times New Roman" w:eastAsia="Times New Roman" w:hAnsi="Times New Roman" w:cs="Times New Roman"/>
          <w:sz w:val="28"/>
          <w:szCs w:val="28"/>
          <w:lang w:eastAsia="lv-LV"/>
        </w:rPr>
      </w:pPr>
    </w:p>
    <w:p w14:paraId="411B94C3" w14:textId="75B406A8" w:rsidR="00E1766C" w:rsidRPr="00406E67" w:rsidRDefault="00E1766C" w:rsidP="00E1766C">
      <w:pPr>
        <w:shd w:val="clear" w:color="auto" w:fill="FFFFFF"/>
        <w:spacing w:after="0" w:line="240" w:lineRule="auto"/>
        <w:contextualSpacing/>
        <w:jc w:val="both"/>
        <w:rPr>
          <w:rFonts w:ascii="Times New Roman" w:hAnsi="Times New Roman" w:cs="Times New Roman"/>
          <w:sz w:val="28"/>
          <w:szCs w:val="28"/>
        </w:rPr>
      </w:pPr>
      <w:r w:rsidRPr="00406E67">
        <w:rPr>
          <w:rFonts w:ascii="Times New Roman" w:hAnsi="Times New Roman" w:cs="Times New Roman"/>
          <w:sz w:val="28"/>
          <w:szCs w:val="28"/>
        </w:rPr>
        <w:t>Ēk</w:t>
      </w:r>
      <w:r>
        <w:rPr>
          <w:rFonts w:ascii="Times New Roman" w:hAnsi="Times New Roman" w:cs="Times New Roman"/>
          <w:sz w:val="28"/>
          <w:szCs w:val="28"/>
        </w:rPr>
        <w:t>as grupā/dzīvoklī</w:t>
      </w:r>
      <w:r w:rsidRPr="00406E67">
        <w:rPr>
          <w:rFonts w:ascii="Times New Roman" w:hAnsi="Times New Roman" w:cs="Times New Roman"/>
          <w:sz w:val="28"/>
          <w:szCs w:val="28"/>
        </w:rPr>
        <w:t xml:space="preserve"> ir dzīvojamā istaba un virtuve, kur uzturas visi, t.sk</w:t>
      </w:r>
      <w:r>
        <w:rPr>
          <w:rFonts w:ascii="Times New Roman" w:hAnsi="Times New Roman" w:cs="Times New Roman"/>
          <w:sz w:val="28"/>
          <w:szCs w:val="28"/>
        </w:rPr>
        <w:t>.</w:t>
      </w:r>
      <w:r w:rsidRPr="00406E67">
        <w:rPr>
          <w:rFonts w:ascii="Times New Roman" w:hAnsi="Times New Roman" w:cs="Times New Roman"/>
          <w:sz w:val="28"/>
          <w:szCs w:val="28"/>
        </w:rPr>
        <w:t xml:space="preserve"> darbinieks ar specifiskiem uzdevumiem, vienlaikus katram klientam ir arī sava personiskā telpa </w:t>
      </w:r>
      <w:r w:rsidR="00413066">
        <w:rPr>
          <w:rFonts w:ascii="Times New Roman" w:hAnsi="Times New Roman" w:cs="Times New Roman"/>
          <w:sz w:val="28"/>
          <w:szCs w:val="28"/>
        </w:rPr>
        <w:t xml:space="preserve">- </w:t>
      </w:r>
      <w:r w:rsidRPr="00406E67">
        <w:rPr>
          <w:rFonts w:ascii="Times New Roman" w:hAnsi="Times New Roman" w:cs="Times New Roman"/>
          <w:sz w:val="28"/>
          <w:szCs w:val="28"/>
        </w:rPr>
        <w:t>guļamistaba</w:t>
      </w:r>
      <w:r w:rsidR="00413066" w:rsidRPr="00413066">
        <w:rPr>
          <w:rFonts w:ascii="Times New Roman" w:hAnsi="Times New Roman" w:cs="Times New Roman"/>
          <w:sz w:val="28"/>
          <w:szCs w:val="28"/>
        </w:rPr>
        <w:t xml:space="preserve"> </w:t>
      </w:r>
      <w:r w:rsidR="00413066" w:rsidRPr="00413066">
        <w:rPr>
          <w:rFonts w:ascii="Times New Roman" w:hAnsi="Times New Roman" w:cs="Times New Roman"/>
          <w:sz w:val="28"/>
          <w:szCs w:val="28"/>
        </w:rPr>
        <w:t>(vienvietīga vai divvietīga)</w:t>
      </w:r>
      <w:r w:rsidRPr="00406E67">
        <w:rPr>
          <w:rFonts w:ascii="Times New Roman" w:hAnsi="Times New Roman" w:cs="Times New Roman"/>
          <w:sz w:val="28"/>
          <w:szCs w:val="28"/>
        </w:rPr>
        <w:t>. Daļa telpu ir piemērotas guļošiem klientiem, kuriem nodrošina specifisku ikdi</w:t>
      </w:r>
      <w:bookmarkStart w:id="2" w:name="_GoBack"/>
      <w:bookmarkEnd w:id="2"/>
      <w:r w:rsidRPr="00406E67">
        <w:rPr>
          <w:rFonts w:ascii="Times New Roman" w:hAnsi="Times New Roman" w:cs="Times New Roman"/>
          <w:sz w:val="28"/>
          <w:szCs w:val="28"/>
        </w:rPr>
        <w:t xml:space="preserve">enas aprūpi, t.sk. medicīnisko (ārpakalpojums). </w:t>
      </w:r>
      <w:r>
        <w:rPr>
          <w:rFonts w:ascii="Times New Roman" w:hAnsi="Times New Roman" w:cs="Times New Roman"/>
          <w:sz w:val="28"/>
          <w:szCs w:val="28"/>
        </w:rPr>
        <w:t>Dzīvojamā istabā jā</w:t>
      </w:r>
      <w:r w:rsidRPr="00406E67">
        <w:rPr>
          <w:rFonts w:ascii="Times New Roman" w:hAnsi="Times New Roman" w:cs="Times New Roman"/>
          <w:sz w:val="28"/>
          <w:szCs w:val="28"/>
        </w:rPr>
        <w:t xml:space="preserve">paredz </w:t>
      </w:r>
      <w:r>
        <w:rPr>
          <w:rFonts w:ascii="Times New Roman" w:hAnsi="Times New Roman" w:cs="Times New Roman"/>
          <w:sz w:val="28"/>
          <w:szCs w:val="28"/>
        </w:rPr>
        <w:t>vieta</w:t>
      </w:r>
      <w:r w:rsidRPr="00406E67">
        <w:rPr>
          <w:rFonts w:ascii="Times New Roman" w:hAnsi="Times New Roman" w:cs="Times New Roman"/>
          <w:sz w:val="28"/>
          <w:szCs w:val="28"/>
        </w:rPr>
        <w:t xml:space="preserve">, piemēram, fizioterapijas u.c. nodarbībām, t.sk. </w:t>
      </w:r>
      <w:r w:rsidRPr="00406E67">
        <w:rPr>
          <w:rFonts w:ascii="Times New Roman" w:eastAsia="Times New Roman" w:hAnsi="Times New Roman" w:cs="Times New Roman"/>
          <w:sz w:val="28"/>
          <w:szCs w:val="28"/>
          <w:lang w:eastAsia="lv-LV"/>
        </w:rPr>
        <w:t>ikrīta vingrošanai un fiziskām aktivitātēm</w:t>
      </w:r>
      <w:r>
        <w:rPr>
          <w:rFonts w:ascii="Times New Roman" w:eastAsia="Times New Roman" w:hAnsi="Times New Roman" w:cs="Times New Roman"/>
          <w:sz w:val="28"/>
          <w:szCs w:val="28"/>
          <w:lang w:eastAsia="lv-LV"/>
        </w:rPr>
        <w:t>, t.sk. tam nepieciešamajam aprīkojumam un tā glabāšanas iespējām.</w:t>
      </w:r>
      <w:r w:rsidRPr="00406E67">
        <w:rPr>
          <w:rFonts w:ascii="Times New Roman" w:eastAsia="Times New Roman" w:hAnsi="Times New Roman" w:cs="Times New Roman"/>
          <w:sz w:val="28"/>
          <w:szCs w:val="28"/>
          <w:lang w:eastAsia="lv-LV"/>
        </w:rPr>
        <w:t xml:space="preserve"> </w:t>
      </w:r>
      <w:r w:rsidRPr="00406E67">
        <w:rPr>
          <w:rFonts w:ascii="Times New Roman" w:hAnsi="Times New Roman" w:cs="Times New Roman"/>
          <w:sz w:val="28"/>
          <w:szCs w:val="28"/>
        </w:rPr>
        <w:t>Dzīvojamai istabai ir jābūt piemērotai gan relaksācijai un mazāk aktīvām nodarbēm, gan mobilākiem un sociāli aktīviem klientiem, kuri iesaistās dažādas kopīgās aktivitātēs.</w:t>
      </w:r>
      <w:r>
        <w:rPr>
          <w:rFonts w:ascii="Times New Roman" w:hAnsi="Times New Roman" w:cs="Times New Roman"/>
          <w:sz w:val="28"/>
          <w:szCs w:val="28"/>
        </w:rPr>
        <w:t xml:space="preserve"> </w:t>
      </w:r>
    </w:p>
    <w:p w14:paraId="5A26D567" w14:textId="77777777" w:rsidR="00E1766C" w:rsidRPr="00406E67" w:rsidRDefault="00E1766C" w:rsidP="00E1766C">
      <w:pPr>
        <w:shd w:val="clear" w:color="auto" w:fill="FFFFFF"/>
        <w:spacing w:after="0" w:line="240" w:lineRule="auto"/>
        <w:contextualSpacing/>
        <w:jc w:val="both"/>
        <w:rPr>
          <w:rFonts w:ascii="Times New Roman" w:hAnsi="Times New Roman" w:cs="Times New Roman"/>
          <w:sz w:val="28"/>
          <w:szCs w:val="28"/>
        </w:rPr>
      </w:pPr>
    </w:p>
    <w:p w14:paraId="1ED5C515" w14:textId="701BE96E" w:rsidR="00E1766C" w:rsidRPr="00406E67" w:rsidRDefault="00E1766C" w:rsidP="00E1766C">
      <w:pPr>
        <w:shd w:val="clear" w:color="auto" w:fill="FFFFFF"/>
        <w:spacing w:after="0" w:line="240" w:lineRule="auto"/>
        <w:contextualSpacing/>
        <w:jc w:val="both"/>
        <w:rPr>
          <w:rFonts w:ascii="Times New Roman" w:eastAsia="Times New Roman" w:hAnsi="Times New Roman" w:cs="Times New Roman"/>
          <w:sz w:val="28"/>
          <w:szCs w:val="28"/>
          <w:lang w:eastAsia="lv-LV"/>
        </w:rPr>
      </w:pPr>
      <w:r w:rsidRPr="00406E67">
        <w:rPr>
          <w:rFonts w:ascii="Times New Roman" w:eastAsia="Times New Roman" w:hAnsi="Times New Roman" w:cs="Times New Roman"/>
          <w:sz w:val="28"/>
          <w:szCs w:val="28"/>
          <w:lang w:eastAsia="lv-LV"/>
        </w:rPr>
        <w:t xml:space="preserve">Vienā pakalpojuma sniegšanas teritorijā maksimums </w:t>
      </w:r>
      <w:r w:rsidR="00F95CFE">
        <w:rPr>
          <w:rFonts w:ascii="Times New Roman" w:eastAsia="Times New Roman" w:hAnsi="Times New Roman" w:cs="Times New Roman"/>
          <w:sz w:val="28"/>
          <w:szCs w:val="28"/>
          <w:lang w:eastAsia="lv-LV"/>
        </w:rPr>
        <w:t>3</w:t>
      </w:r>
      <w:r w:rsidR="00F95CFE" w:rsidRPr="00406E67">
        <w:rPr>
          <w:rFonts w:ascii="Times New Roman" w:eastAsia="Times New Roman" w:hAnsi="Times New Roman" w:cs="Times New Roman"/>
          <w:sz w:val="28"/>
          <w:szCs w:val="28"/>
          <w:lang w:eastAsia="lv-LV"/>
        </w:rPr>
        <w:t xml:space="preserve"> </w:t>
      </w:r>
      <w:r w:rsidRPr="00406E67">
        <w:rPr>
          <w:rFonts w:ascii="Times New Roman" w:eastAsia="Times New Roman" w:hAnsi="Times New Roman" w:cs="Times New Roman"/>
          <w:sz w:val="28"/>
          <w:szCs w:val="28"/>
          <w:u w:val="single"/>
          <w:lang w:eastAsia="lv-LV"/>
        </w:rPr>
        <w:t>viena stāva ēka</w:t>
      </w:r>
      <w:r w:rsidRPr="00406E67">
        <w:rPr>
          <w:rFonts w:ascii="Times New Roman" w:eastAsia="Times New Roman" w:hAnsi="Times New Roman" w:cs="Times New Roman"/>
          <w:sz w:val="28"/>
          <w:szCs w:val="28"/>
          <w:lang w:eastAsia="lv-LV"/>
        </w:rPr>
        <w:t xml:space="preserve">s. Vienā </w:t>
      </w:r>
      <w:r w:rsidRPr="00406E67">
        <w:rPr>
          <w:rFonts w:ascii="Times New Roman" w:eastAsia="Times New Roman" w:hAnsi="Times New Roman" w:cs="Times New Roman"/>
          <w:sz w:val="28"/>
          <w:szCs w:val="28"/>
          <w:u w:val="single"/>
          <w:lang w:eastAsia="lv-LV"/>
        </w:rPr>
        <w:t xml:space="preserve">ēkā maksimums </w:t>
      </w:r>
      <w:r w:rsidR="00F95CFE" w:rsidRPr="00406E67">
        <w:rPr>
          <w:rFonts w:ascii="Times New Roman" w:eastAsia="Times New Roman" w:hAnsi="Times New Roman" w:cs="Times New Roman"/>
          <w:sz w:val="28"/>
          <w:szCs w:val="28"/>
          <w:u w:val="single"/>
          <w:lang w:eastAsia="lv-LV"/>
        </w:rPr>
        <w:t>1</w:t>
      </w:r>
      <w:r w:rsidR="00F95CFE">
        <w:rPr>
          <w:rFonts w:ascii="Times New Roman" w:eastAsia="Times New Roman" w:hAnsi="Times New Roman" w:cs="Times New Roman"/>
          <w:sz w:val="28"/>
          <w:szCs w:val="28"/>
          <w:u w:val="single"/>
          <w:lang w:eastAsia="lv-LV"/>
        </w:rPr>
        <w:t>6</w:t>
      </w:r>
      <w:r w:rsidR="00F95CFE" w:rsidRPr="00406E67">
        <w:rPr>
          <w:rFonts w:ascii="Times New Roman" w:eastAsia="Times New Roman" w:hAnsi="Times New Roman" w:cs="Times New Roman"/>
          <w:sz w:val="28"/>
          <w:szCs w:val="28"/>
          <w:u w:val="single"/>
          <w:lang w:eastAsia="lv-LV"/>
        </w:rPr>
        <w:t xml:space="preserve"> </w:t>
      </w:r>
      <w:r w:rsidRPr="00406E67">
        <w:rPr>
          <w:rFonts w:ascii="Times New Roman" w:eastAsia="Times New Roman" w:hAnsi="Times New Roman" w:cs="Times New Roman"/>
          <w:sz w:val="28"/>
          <w:szCs w:val="28"/>
          <w:u w:val="single"/>
          <w:lang w:eastAsia="lv-LV"/>
        </w:rPr>
        <w:t>cilvēki, sadalīti 2 grupās</w:t>
      </w:r>
      <w:r>
        <w:rPr>
          <w:rFonts w:ascii="Times New Roman" w:eastAsia="Times New Roman" w:hAnsi="Times New Roman" w:cs="Times New Roman"/>
          <w:sz w:val="28"/>
          <w:szCs w:val="28"/>
          <w:u w:val="single"/>
          <w:lang w:eastAsia="lv-LV"/>
        </w:rPr>
        <w:t>/dzīvokļos</w:t>
      </w:r>
      <w:r w:rsidRPr="00406E67">
        <w:rPr>
          <w:rFonts w:ascii="Times New Roman" w:eastAsia="Times New Roman" w:hAnsi="Times New Roman" w:cs="Times New Roman"/>
          <w:sz w:val="28"/>
          <w:szCs w:val="28"/>
          <w:lang w:eastAsia="lv-LV"/>
        </w:rPr>
        <w:t xml:space="preserve"> – pa </w:t>
      </w:r>
      <w:r w:rsidR="00F95CFE">
        <w:rPr>
          <w:rFonts w:ascii="Times New Roman" w:eastAsia="Times New Roman" w:hAnsi="Times New Roman" w:cs="Times New Roman"/>
          <w:sz w:val="28"/>
          <w:szCs w:val="28"/>
          <w:lang w:eastAsia="lv-LV"/>
        </w:rPr>
        <w:t>astoņi</w:t>
      </w:r>
      <w:r w:rsidRPr="00406E67">
        <w:rPr>
          <w:rFonts w:ascii="Times New Roman" w:eastAsia="Times New Roman" w:hAnsi="Times New Roman" w:cs="Times New Roman"/>
          <w:sz w:val="28"/>
          <w:szCs w:val="28"/>
          <w:lang w:eastAsia="lv-LV"/>
        </w:rPr>
        <w:t xml:space="preserve">. </w:t>
      </w:r>
      <w:r>
        <w:rPr>
          <w:rFonts w:ascii="Times New Roman" w:eastAsia="Times New Roman" w:hAnsi="Times New Roman" w:cs="Times New Roman"/>
          <w:sz w:val="28"/>
          <w:szCs w:val="28"/>
          <w:lang w:eastAsia="lv-LV"/>
        </w:rPr>
        <w:t xml:space="preserve">Ēkā </w:t>
      </w:r>
      <w:r w:rsidR="00F95CFE">
        <w:rPr>
          <w:rFonts w:ascii="Times New Roman" w:eastAsia="Times New Roman" w:hAnsi="Times New Roman" w:cs="Times New Roman"/>
          <w:sz w:val="28"/>
          <w:szCs w:val="28"/>
          <w:lang w:eastAsia="lv-LV"/>
        </w:rPr>
        <w:t>ir aptuveni 40</w:t>
      </w:r>
      <w:r w:rsidR="00F95CFE" w:rsidRPr="006B17B7">
        <w:rPr>
          <w:rFonts w:ascii="Times New Roman" w:eastAsia="Times New Roman" w:hAnsi="Times New Roman" w:cs="Times New Roman"/>
          <w:sz w:val="28"/>
          <w:szCs w:val="28"/>
          <w:lang w:eastAsia="lv-LV"/>
        </w:rPr>
        <w:t xml:space="preserve"> </w:t>
      </w:r>
      <w:r w:rsidRPr="006B17B7">
        <w:rPr>
          <w:rFonts w:ascii="Times New Roman" w:eastAsia="Times New Roman" w:hAnsi="Times New Roman" w:cs="Times New Roman"/>
          <w:sz w:val="28"/>
          <w:szCs w:val="28"/>
          <w:lang w:eastAsia="lv-LV"/>
        </w:rPr>
        <w:t>m</w:t>
      </w:r>
      <w:r w:rsidRPr="006B17B7">
        <w:rPr>
          <w:rFonts w:ascii="Times New Roman" w:eastAsia="Times New Roman" w:hAnsi="Times New Roman" w:cs="Times New Roman"/>
          <w:sz w:val="28"/>
          <w:szCs w:val="28"/>
          <w:vertAlign w:val="superscript"/>
          <w:lang w:eastAsia="lv-LV"/>
        </w:rPr>
        <w:t>2</w:t>
      </w:r>
      <w:r w:rsidRPr="006B17B7">
        <w:rPr>
          <w:rFonts w:ascii="Times New Roman" w:eastAsia="Times New Roman" w:hAnsi="Times New Roman" w:cs="Times New Roman"/>
          <w:sz w:val="28"/>
          <w:szCs w:val="28"/>
          <w:lang w:eastAsia="lv-LV"/>
        </w:rPr>
        <w:t xml:space="preserve"> uz </w:t>
      </w:r>
      <w:r>
        <w:rPr>
          <w:rFonts w:ascii="Times New Roman" w:eastAsia="Times New Roman" w:hAnsi="Times New Roman" w:cs="Times New Roman"/>
          <w:sz w:val="28"/>
          <w:szCs w:val="28"/>
          <w:lang w:eastAsia="lv-LV"/>
        </w:rPr>
        <w:t xml:space="preserve">1 </w:t>
      </w:r>
      <w:r w:rsidRPr="006B17B7">
        <w:rPr>
          <w:rFonts w:ascii="Times New Roman" w:eastAsia="Times New Roman" w:hAnsi="Times New Roman" w:cs="Times New Roman"/>
          <w:sz w:val="28"/>
          <w:szCs w:val="28"/>
          <w:lang w:eastAsia="lv-LV"/>
        </w:rPr>
        <w:t>klientu</w:t>
      </w:r>
      <w:r>
        <w:rPr>
          <w:rFonts w:ascii="Times New Roman" w:eastAsia="Times New Roman" w:hAnsi="Times New Roman" w:cs="Times New Roman"/>
          <w:sz w:val="28"/>
          <w:szCs w:val="28"/>
          <w:lang w:eastAsia="lv-LV"/>
        </w:rPr>
        <w:t xml:space="preserve">, vidēji </w:t>
      </w:r>
      <w:r w:rsidR="00F95CFE">
        <w:rPr>
          <w:rFonts w:ascii="Times New Roman" w:eastAsia="Times New Roman" w:hAnsi="Times New Roman" w:cs="Times New Roman"/>
          <w:sz w:val="28"/>
          <w:szCs w:val="28"/>
          <w:lang w:eastAsia="lv-LV"/>
        </w:rPr>
        <w:t xml:space="preserve">650 </w:t>
      </w:r>
      <w:r w:rsidRPr="006B17B7">
        <w:rPr>
          <w:rFonts w:ascii="Times New Roman" w:eastAsia="Times New Roman" w:hAnsi="Times New Roman" w:cs="Times New Roman"/>
          <w:sz w:val="28"/>
          <w:szCs w:val="28"/>
          <w:lang w:eastAsia="lv-LV"/>
        </w:rPr>
        <w:t>m</w:t>
      </w:r>
      <w:r w:rsidRPr="006B17B7">
        <w:rPr>
          <w:rFonts w:ascii="Times New Roman" w:eastAsia="Times New Roman" w:hAnsi="Times New Roman" w:cs="Times New Roman"/>
          <w:sz w:val="28"/>
          <w:szCs w:val="28"/>
          <w:vertAlign w:val="superscript"/>
          <w:lang w:eastAsia="lv-LV"/>
        </w:rPr>
        <w:t>2</w:t>
      </w:r>
      <w:r w:rsidRPr="006B17B7">
        <w:rPr>
          <w:rFonts w:ascii="Times New Roman" w:eastAsia="Times New Roman" w:hAnsi="Times New Roman" w:cs="Times New Roman"/>
          <w:sz w:val="28"/>
          <w:szCs w:val="28"/>
          <w:lang w:eastAsia="lv-LV"/>
        </w:rPr>
        <w:t xml:space="preserve"> </w:t>
      </w:r>
      <w:r>
        <w:rPr>
          <w:rFonts w:ascii="Times New Roman" w:eastAsia="Times New Roman" w:hAnsi="Times New Roman" w:cs="Times New Roman"/>
          <w:sz w:val="28"/>
          <w:szCs w:val="28"/>
          <w:lang w:eastAsia="lv-LV"/>
        </w:rPr>
        <w:t>ēka.</w:t>
      </w:r>
    </w:p>
    <w:p w14:paraId="09F6895A" w14:textId="77777777" w:rsidR="00E1766C" w:rsidRPr="00406E67" w:rsidRDefault="00E1766C" w:rsidP="00E1766C">
      <w:pPr>
        <w:shd w:val="clear" w:color="auto" w:fill="FFFFFF"/>
        <w:spacing w:after="0" w:line="240" w:lineRule="auto"/>
        <w:contextualSpacing/>
        <w:jc w:val="both"/>
        <w:rPr>
          <w:rFonts w:ascii="Times New Roman" w:eastAsia="Times New Roman" w:hAnsi="Times New Roman" w:cs="Times New Roman"/>
          <w:sz w:val="28"/>
          <w:szCs w:val="28"/>
          <w:lang w:eastAsia="lv-LV"/>
        </w:rPr>
      </w:pPr>
    </w:p>
    <w:p w14:paraId="5200098D" w14:textId="77777777" w:rsidR="00E1766C" w:rsidRPr="00EC2745" w:rsidRDefault="00E1766C" w:rsidP="00E1766C">
      <w:pPr>
        <w:shd w:val="clear" w:color="auto" w:fill="FFFFFF"/>
        <w:spacing w:after="0" w:line="240" w:lineRule="auto"/>
        <w:contextualSpacing/>
        <w:jc w:val="both"/>
        <w:rPr>
          <w:rFonts w:ascii="Times New Roman" w:eastAsia="Times New Roman" w:hAnsi="Times New Roman" w:cs="Times New Roman"/>
          <w:sz w:val="28"/>
          <w:szCs w:val="28"/>
          <w:u w:val="single"/>
          <w:lang w:eastAsia="lv-LV"/>
        </w:rPr>
      </w:pPr>
      <w:r w:rsidRPr="00EC2745">
        <w:rPr>
          <w:rFonts w:ascii="Times New Roman" w:eastAsia="Times New Roman" w:hAnsi="Times New Roman" w:cs="Times New Roman"/>
          <w:sz w:val="28"/>
          <w:szCs w:val="28"/>
          <w:u w:val="single"/>
          <w:lang w:eastAsia="lv-LV"/>
        </w:rPr>
        <w:t xml:space="preserve">Katrai grupai </w:t>
      </w:r>
      <w:r>
        <w:rPr>
          <w:rFonts w:ascii="Times New Roman" w:eastAsia="Times New Roman" w:hAnsi="Times New Roman" w:cs="Times New Roman"/>
          <w:sz w:val="28"/>
          <w:szCs w:val="28"/>
          <w:u w:val="single"/>
          <w:lang w:eastAsia="lv-LV"/>
        </w:rPr>
        <w:t xml:space="preserve">atsevišķi </w:t>
      </w:r>
      <w:r w:rsidRPr="00EC2745">
        <w:rPr>
          <w:rFonts w:ascii="Times New Roman" w:eastAsia="Times New Roman" w:hAnsi="Times New Roman" w:cs="Times New Roman"/>
          <w:sz w:val="28"/>
          <w:szCs w:val="28"/>
          <w:u w:val="single"/>
          <w:lang w:eastAsia="lv-LV"/>
        </w:rPr>
        <w:t>ir:</w:t>
      </w:r>
    </w:p>
    <w:p w14:paraId="667B477A" w14:textId="77777777" w:rsidR="00E1766C" w:rsidRPr="00031F47" w:rsidRDefault="00E1766C" w:rsidP="00E1766C">
      <w:pPr>
        <w:pStyle w:val="ListParagraph"/>
        <w:numPr>
          <w:ilvl w:val="0"/>
          <w:numId w:val="11"/>
        </w:numPr>
        <w:shd w:val="clear" w:color="auto" w:fill="FFFFFF"/>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d</w:t>
      </w:r>
      <w:r w:rsidRPr="006B17B7">
        <w:rPr>
          <w:rFonts w:ascii="Times New Roman" w:eastAsia="Times New Roman" w:hAnsi="Times New Roman" w:cs="Times New Roman"/>
          <w:sz w:val="28"/>
          <w:szCs w:val="28"/>
          <w:lang w:eastAsia="lv-LV"/>
        </w:rPr>
        <w:t>zīvojamā istaba, kurā uz ēdienreizēm visi pulcējas pie kopīga galda</w:t>
      </w:r>
      <w:r>
        <w:rPr>
          <w:rFonts w:ascii="Times New Roman" w:eastAsia="Times New Roman" w:hAnsi="Times New Roman" w:cs="Times New Roman"/>
          <w:sz w:val="28"/>
          <w:szCs w:val="28"/>
          <w:lang w:eastAsia="lv-LV"/>
        </w:rPr>
        <w:t>, paredzot vietu arī aktīvām nodarbībām un mazāk aktīvai brīvā laika pavadīša</w:t>
      </w:r>
      <w:r w:rsidRPr="00031F47">
        <w:rPr>
          <w:rFonts w:ascii="Times New Roman" w:eastAsia="Times New Roman" w:hAnsi="Times New Roman" w:cs="Times New Roman"/>
          <w:sz w:val="28"/>
          <w:szCs w:val="28"/>
          <w:lang w:eastAsia="lv-LV"/>
        </w:rPr>
        <w:t>nai</w:t>
      </w:r>
      <w:r>
        <w:rPr>
          <w:rFonts w:ascii="Times New Roman" w:eastAsia="Times New Roman" w:hAnsi="Times New Roman" w:cs="Times New Roman"/>
          <w:sz w:val="28"/>
          <w:szCs w:val="28"/>
          <w:lang w:eastAsia="lv-LV"/>
        </w:rPr>
        <w:t>;</w:t>
      </w:r>
    </w:p>
    <w:p w14:paraId="22720AAF" w14:textId="77777777" w:rsidR="00E1766C" w:rsidRPr="00862E40" w:rsidRDefault="00E1766C" w:rsidP="00E1766C">
      <w:pPr>
        <w:pStyle w:val="ListParagraph"/>
        <w:numPr>
          <w:ilvl w:val="0"/>
          <w:numId w:val="11"/>
        </w:numPr>
        <w:shd w:val="clear" w:color="auto" w:fill="FFFFFF"/>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v</w:t>
      </w:r>
      <w:r w:rsidRPr="006B17B7">
        <w:rPr>
          <w:rFonts w:ascii="Times New Roman" w:eastAsia="Times New Roman" w:hAnsi="Times New Roman" w:cs="Times New Roman"/>
          <w:sz w:val="28"/>
          <w:szCs w:val="28"/>
          <w:lang w:eastAsia="lv-LV"/>
        </w:rPr>
        <w:t xml:space="preserve">irtuve, kurā ēdienu un dzērienu var pagatavot arī klienti (var būt apvienota </w:t>
      </w:r>
      <w:r w:rsidRPr="00862E40">
        <w:rPr>
          <w:rFonts w:ascii="Times New Roman" w:eastAsia="Times New Roman" w:hAnsi="Times New Roman" w:cs="Times New Roman"/>
          <w:sz w:val="28"/>
          <w:szCs w:val="28"/>
          <w:lang w:eastAsia="lv-LV"/>
        </w:rPr>
        <w:t>ar dzīvojamo istabu</w:t>
      </w:r>
      <w:r>
        <w:rPr>
          <w:rFonts w:ascii="Times New Roman" w:eastAsia="Times New Roman" w:hAnsi="Times New Roman" w:cs="Times New Roman"/>
          <w:sz w:val="28"/>
          <w:szCs w:val="28"/>
          <w:lang w:eastAsia="lv-LV"/>
        </w:rPr>
        <w:t>, bet jābūt atsevišķam zonējumam un dabiskajam apgaismojumam</w:t>
      </w:r>
      <w:r w:rsidRPr="00862E40">
        <w:rPr>
          <w:rFonts w:ascii="Times New Roman" w:eastAsia="Times New Roman" w:hAnsi="Times New Roman" w:cs="Times New Roman"/>
          <w:sz w:val="28"/>
          <w:szCs w:val="28"/>
          <w:lang w:eastAsia="lv-LV"/>
        </w:rPr>
        <w:t>)</w:t>
      </w:r>
      <w:r>
        <w:rPr>
          <w:rFonts w:ascii="Times New Roman" w:eastAsia="Times New Roman" w:hAnsi="Times New Roman" w:cs="Times New Roman"/>
          <w:sz w:val="28"/>
          <w:szCs w:val="28"/>
          <w:lang w:eastAsia="lv-LV"/>
        </w:rPr>
        <w:t>;</w:t>
      </w:r>
    </w:p>
    <w:p w14:paraId="0C109C9E" w14:textId="4C2F97DB" w:rsidR="00E1766C" w:rsidRPr="00885BA7" w:rsidRDefault="00E1766C" w:rsidP="00E1766C">
      <w:pPr>
        <w:pStyle w:val="ListParagraph"/>
        <w:numPr>
          <w:ilvl w:val="0"/>
          <w:numId w:val="11"/>
        </w:numPr>
        <w:shd w:val="clear" w:color="auto" w:fill="FFFFFF"/>
        <w:spacing w:after="0" w:line="240" w:lineRule="auto"/>
        <w:jc w:val="both"/>
        <w:rPr>
          <w:rFonts w:ascii="Times New Roman" w:eastAsia="Times New Roman" w:hAnsi="Times New Roman" w:cs="Times New Roman"/>
          <w:sz w:val="28"/>
          <w:szCs w:val="28"/>
          <w:lang w:eastAsia="lv-LV"/>
        </w:rPr>
      </w:pPr>
      <w:r w:rsidRPr="00885BA7">
        <w:rPr>
          <w:rFonts w:ascii="Times New Roman" w:eastAsia="Times New Roman" w:hAnsi="Times New Roman" w:cs="Times New Roman"/>
          <w:sz w:val="28"/>
          <w:szCs w:val="28"/>
          <w:lang w:eastAsia="lv-LV"/>
        </w:rPr>
        <w:lastRenderedPageBreak/>
        <w:t>dalīts sanitārais mezgls pie dzīvojamās istabas – WC un izlietne un ats</w:t>
      </w:r>
      <w:r>
        <w:rPr>
          <w:rFonts w:ascii="Times New Roman" w:eastAsia="Times New Roman" w:hAnsi="Times New Roman" w:cs="Times New Roman"/>
          <w:sz w:val="28"/>
          <w:szCs w:val="28"/>
          <w:lang w:eastAsia="lv-LV"/>
        </w:rPr>
        <w:t>e</w:t>
      </w:r>
      <w:r w:rsidRPr="00885BA7">
        <w:rPr>
          <w:rFonts w:ascii="Times New Roman" w:eastAsia="Times New Roman" w:hAnsi="Times New Roman" w:cs="Times New Roman"/>
          <w:sz w:val="28"/>
          <w:szCs w:val="28"/>
          <w:lang w:eastAsia="lv-LV"/>
        </w:rPr>
        <w:t>v</w:t>
      </w:r>
      <w:r>
        <w:rPr>
          <w:rFonts w:ascii="Times New Roman" w:eastAsia="Times New Roman" w:hAnsi="Times New Roman" w:cs="Times New Roman"/>
          <w:sz w:val="28"/>
          <w:szCs w:val="28"/>
          <w:lang w:eastAsia="lv-LV"/>
        </w:rPr>
        <w:t>i</w:t>
      </w:r>
      <w:r w:rsidRPr="00885BA7">
        <w:rPr>
          <w:rFonts w:ascii="Times New Roman" w:eastAsia="Times New Roman" w:hAnsi="Times New Roman" w:cs="Times New Roman"/>
          <w:sz w:val="28"/>
          <w:szCs w:val="28"/>
          <w:lang w:eastAsia="lv-LV"/>
        </w:rPr>
        <w:t xml:space="preserve">šķi vannasistaba, kurā paredzēta iespēja </w:t>
      </w:r>
      <w:r w:rsidR="00B2017E">
        <w:rPr>
          <w:rFonts w:ascii="Times New Roman" w:eastAsia="Times New Roman" w:hAnsi="Times New Roman" w:cs="Times New Roman"/>
          <w:sz w:val="28"/>
          <w:szCs w:val="28"/>
          <w:lang w:eastAsia="lv-LV"/>
        </w:rPr>
        <w:t xml:space="preserve">arī </w:t>
      </w:r>
      <w:r w:rsidRPr="00885BA7">
        <w:rPr>
          <w:rFonts w:ascii="Times New Roman" w:eastAsia="Times New Roman" w:hAnsi="Times New Roman" w:cs="Times New Roman"/>
          <w:sz w:val="28"/>
          <w:szCs w:val="28"/>
          <w:lang w:eastAsia="lv-LV"/>
        </w:rPr>
        <w:t>guļošu klientu mazgāšanai;</w:t>
      </w:r>
    </w:p>
    <w:p w14:paraId="7454FFFC" w14:textId="77777777" w:rsidR="00E1766C" w:rsidRPr="006B17B7" w:rsidRDefault="00E1766C" w:rsidP="00E1766C">
      <w:pPr>
        <w:pStyle w:val="ListParagraph"/>
        <w:numPr>
          <w:ilvl w:val="0"/>
          <w:numId w:val="11"/>
        </w:numPr>
        <w:shd w:val="clear" w:color="auto" w:fill="FFFFFF"/>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d</w:t>
      </w:r>
      <w:r w:rsidRPr="006B17B7">
        <w:rPr>
          <w:rFonts w:ascii="Times New Roman" w:eastAsia="Times New Roman" w:hAnsi="Times New Roman" w:cs="Times New Roman"/>
          <w:sz w:val="28"/>
          <w:szCs w:val="28"/>
          <w:lang w:eastAsia="lv-LV"/>
        </w:rPr>
        <w:t xml:space="preserve">arba/atpūtas telpa personālam ar galdu, </w:t>
      </w:r>
      <w:r>
        <w:rPr>
          <w:rFonts w:ascii="Times New Roman" w:eastAsia="Times New Roman" w:hAnsi="Times New Roman" w:cs="Times New Roman"/>
          <w:sz w:val="28"/>
          <w:szCs w:val="28"/>
          <w:lang w:eastAsia="lv-LV"/>
        </w:rPr>
        <w:t xml:space="preserve">krēslu, </w:t>
      </w:r>
      <w:r w:rsidRPr="006B17B7">
        <w:rPr>
          <w:rFonts w:ascii="Times New Roman" w:eastAsia="Times New Roman" w:hAnsi="Times New Roman" w:cs="Times New Roman"/>
          <w:sz w:val="28"/>
          <w:szCs w:val="28"/>
          <w:lang w:eastAsia="lv-LV"/>
        </w:rPr>
        <w:t xml:space="preserve">datoru, slēdzamu skapi dokumentiem/ medikamentiem, </w:t>
      </w:r>
      <w:r>
        <w:rPr>
          <w:rFonts w:ascii="Times New Roman" w:eastAsia="Times New Roman" w:hAnsi="Times New Roman" w:cs="Times New Roman"/>
          <w:sz w:val="28"/>
          <w:szCs w:val="28"/>
          <w:lang w:eastAsia="lv-LV"/>
        </w:rPr>
        <w:t xml:space="preserve">seifu medikamentiem, skapi dažādu lietu glabāšanai (noliktavas funkcija), </w:t>
      </w:r>
      <w:r w:rsidRPr="006B17B7">
        <w:rPr>
          <w:rFonts w:ascii="Times New Roman" w:eastAsia="Times New Roman" w:hAnsi="Times New Roman" w:cs="Times New Roman"/>
          <w:sz w:val="28"/>
          <w:szCs w:val="28"/>
          <w:lang w:eastAsia="lv-LV"/>
        </w:rPr>
        <w:t xml:space="preserve">skapi personīgām lietām, </w:t>
      </w:r>
      <w:r>
        <w:rPr>
          <w:rFonts w:ascii="Times New Roman" w:eastAsia="Times New Roman" w:hAnsi="Times New Roman" w:cs="Times New Roman"/>
          <w:sz w:val="28"/>
          <w:szCs w:val="28"/>
          <w:lang w:eastAsia="lv-LV"/>
        </w:rPr>
        <w:t>atpūtas krēslu vai dīvānu (abu grupu personāla telpas var būt savienotas);</w:t>
      </w:r>
    </w:p>
    <w:p w14:paraId="7BED554A" w14:textId="5952429B" w:rsidR="00E1766C" w:rsidRPr="006B17B7" w:rsidRDefault="00E1766C" w:rsidP="00E1766C">
      <w:pPr>
        <w:pStyle w:val="ListParagraph"/>
        <w:numPr>
          <w:ilvl w:val="0"/>
          <w:numId w:val="11"/>
        </w:numPr>
        <w:shd w:val="clear" w:color="auto" w:fill="FFFFFF"/>
        <w:spacing w:after="0" w:line="240" w:lineRule="auto"/>
        <w:jc w:val="both"/>
        <w:rPr>
          <w:rFonts w:ascii="Times New Roman" w:eastAsia="Times New Roman" w:hAnsi="Times New Roman" w:cs="Times New Roman"/>
          <w:sz w:val="28"/>
          <w:szCs w:val="28"/>
          <w:lang w:eastAsia="lv-LV"/>
        </w:rPr>
      </w:pPr>
      <w:r w:rsidRPr="006B17B7">
        <w:rPr>
          <w:rFonts w:ascii="Times New Roman" w:eastAsia="Times New Roman" w:hAnsi="Times New Roman" w:cs="Times New Roman"/>
          <w:sz w:val="28"/>
          <w:szCs w:val="28"/>
          <w:lang w:eastAsia="lv-LV"/>
        </w:rPr>
        <w:t>guļamistaba ar sanitāro mezglu (14</w:t>
      </w:r>
      <w:r>
        <w:rPr>
          <w:rFonts w:ascii="Times New Roman" w:eastAsia="Times New Roman" w:hAnsi="Times New Roman" w:cs="Times New Roman"/>
          <w:sz w:val="28"/>
          <w:szCs w:val="28"/>
          <w:lang w:eastAsia="lv-LV"/>
        </w:rPr>
        <w:t xml:space="preserve"> </w:t>
      </w:r>
      <w:r w:rsidRPr="006B17B7">
        <w:rPr>
          <w:rFonts w:ascii="Times New Roman" w:eastAsia="Times New Roman" w:hAnsi="Times New Roman" w:cs="Times New Roman"/>
          <w:sz w:val="28"/>
          <w:szCs w:val="28"/>
          <w:lang w:eastAsia="lv-LV"/>
        </w:rPr>
        <w:t>-</w:t>
      </w:r>
      <w:r>
        <w:rPr>
          <w:rFonts w:ascii="Times New Roman" w:eastAsia="Times New Roman" w:hAnsi="Times New Roman" w:cs="Times New Roman"/>
          <w:sz w:val="28"/>
          <w:szCs w:val="28"/>
          <w:lang w:eastAsia="lv-LV"/>
        </w:rPr>
        <w:t xml:space="preserve"> </w:t>
      </w:r>
      <w:r w:rsidRPr="006B17B7">
        <w:rPr>
          <w:rFonts w:ascii="Times New Roman" w:eastAsia="Times New Roman" w:hAnsi="Times New Roman" w:cs="Times New Roman"/>
          <w:sz w:val="28"/>
          <w:szCs w:val="28"/>
          <w:lang w:eastAsia="lv-LV"/>
        </w:rPr>
        <w:t>17 m</w:t>
      </w:r>
      <w:r w:rsidRPr="006B17B7">
        <w:rPr>
          <w:rFonts w:ascii="Times New Roman" w:eastAsia="Times New Roman" w:hAnsi="Times New Roman" w:cs="Times New Roman"/>
          <w:sz w:val="28"/>
          <w:szCs w:val="28"/>
          <w:vertAlign w:val="superscript"/>
          <w:lang w:eastAsia="lv-LV"/>
        </w:rPr>
        <w:t>2</w:t>
      </w:r>
      <w:r w:rsidRPr="006B17B7">
        <w:rPr>
          <w:rFonts w:ascii="Times New Roman" w:eastAsia="Times New Roman" w:hAnsi="Times New Roman" w:cs="Times New Roman"/>
          <w:sz w:val="28"/>
          <w:szCs w:val="28"/>
          <w:lang w:eastAsia="lv-LV"/>
        </w:rPr>
        <w:t>)</w:t>
      </w:r>
      <w:r w:rsidR="00F95CFE">
        <w:rPr>
          <w:rFonts w:ascii="Times New Roman" w:eastAsia="Times New Roman" w:hAnsi="Times New Roman" w:cs="Times New Roman"/>
          <w:sz w:val="28"/>
          <w:szCs w:val="28"/>
          <w:lang w:eastAsia="lv-LV"/>
        </w:rPr>
        <w:t xml:space="preserve"> 1 līdz 2 cilvēkiem</w:t>
      </w:r>
      <w:r>
        <w:rPr>
          <w:rFonts w:ascii="Times New Roman" w:eastAsia="Times New Roman" w:hAnsi="Times New Roman" w:cs="Times New Roman"/>
          <w:sz w:val="28"/>
          <w:szCs w:val="28"/>
          <w:lang w:eastAsia="lv-LV"/>
        </w:rPr>
        <w:t>.;</w:t>
      </w:r>
    </w:p>
    <w:p w14:paraId="5AEDE3B4" w14:textId="77777777" w:rsidR="00E1766C" w:rsidRPr="006B17B7" w:rsidRDefault="00E1766C" w:rsidP="00E1766C">
      <w:pPr>
        <w:pStyle w:val="ListParagraph"/>
        <w:numPr>
          <w:ilvl w:val="0"/>
          <w:numId w:val="11"/>
        </w:numPr>
        <w:shd w:val="clear" w:color="auto" w:fill="FFFFFF"/>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v</w:t>
      </w:r>
      <w:r w:rsidRPr="006B17B7">
        <w:rPr>
          <w:rFonts w:ascii="Times New Roman" w:eastAsia="Times New Roman" w:hAnsi="Times New Roman" w:cs="Times New Roman"/>
          <w:sz w:val="28"/>
          <w:szCs w:val="28"/>
          <w:lang w:eastAsia="lv-LV"/>
        </w:rPr>
        <w:t>isām telpām jābūt mājīgām un gaišām</w:t>
      </w:r>
      <w:r>
        <w:rPr>
          <w:rFonts w:ascii="Times New Roman" w:eastAsia="Times New Roman" w:hAnsi="Times New Roman" w:cs="Times New Roman"/>
          <w:sz w:val="28"/>
          <w:szCs w:val="28"/>
          <w:lang w:eastAsia="lv-LV"/>
        </w:rPr>
        <w:t>;</w:t>
      </w:r>
    </w:p>
    <w:p w14:paraId="734558EA" w14:textId="77777777" w:rsidR="00E1766C" w:rsidRDefault="00E1766C" w:rsidP="00E1766C">
      <w:pPr>
        <w:pStyle w:val="ListParagraph"/>
        <w:numPr>
          <w:ilvl w:val="0"/>
          <w:numId w:val="11"/>
        </w:numPr>
        <w:shd w:val="clear" w:color="auto" w:fill="FFFFFF"/>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telpām jābūt bez sliekšņiem;</w:t>
      </w:r>
    </w:p>
    <w:p w14:paraId="4670F1C2" w14:textId="20C02B14" w:rsidR="00E1766C" w:rsidRDefault="00E1766C" w:rsidP="00E1766C">
      <w:pPr>
        <w:pStyle w:val="ListParagraph"/>
        <w:numPr>
          <w:ilvl w:val="0"/>
          <w:numId w:val="11"/>
        </w:numPr>
        <w:shd w:val="clear" w:color="auto" w:fill="FFFFFF"/>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veidota atsevišķa izolācijas telpa</w:t>
      </w:r>
      <w:r w:rsidR="00B2017E">
        <w:rPr>
          <w:rFonts w:ascii="Times New Roman" w:eastAsia="Times New Roman" w:hAnsi="Times New Roman" w:cs="Times New Roman"/>
          <w:sz w:val="28"/>
          <w:szCs w:val="28"/>
          <w:lang w:eastAsia="lv-LV"/>
        </w:rPr>
        <w:t>.</w:t>
      </w:r>
    </w:p>
    <w:p w14:paraId="3199EE3D" w14:textId="77777777" w:rsidR="00E1766C" w:rsidRDefault="00E1766C" w:rsidP="00E1766C">
      <w:pPr>
        <w:shd w:val="clear" w:color="auto" w:fill="FFFFFF"/>
        <w:spacing w:after="0" w:line="240" w:lineRule="auto"/>
        <w:jc w:val="both"/>
        <w:rPr>
          <w:rFonts w:ascii="Times New Roman" w:eastAsia="Times New Roman" w:hAnsi="Times New Roman" w:cs="Times New Roman"/>
          <w:sz w:val="28"/>
          <w:szCs w:val="28"/>
          <w:lang w:eastAsia="lv-LV"/>
        </w:rPr>
      </w:pPr>
    </w:p>
    <w:p w14:paraId="79555E1E" w14:textId="77777777" w:rsidR="00E1766C" w:rsidRPr="00031F47" w:rsidRDefault="00E1766C" w:rsidP="00E1766C">
      <w:pPr>
        <w:shd w:val="clear" w:color="auto" w:fill="FFFFFF"/>
        <w:spacing w:after="0" w:line="240" w:lineRule="auto"/>
        <w:jc w:val="both"/>
        <w:rPr>
          <w:rFonts w:ascii="Times New Roman" w:eastAsia="Times New Roman" w:hAnsi="Times New Roman" w:cs="Times New Roman"/>
          <w:sz w:val="28"/>
          <w:szCs w:val="28"/>
          <w:u w:val="single"/>
          <w:lang w:eastAsia="lv-LV"/>
        </w:rPr>
      </w:pPr>
      <w:r w:rsidRPr="00031F47">
        <w:rPr>
          <w:rFonts w:ascii="Times New Roman" w:eastAsia="Times New Roman" w:hAnsi="Times New Roman" w:cs="Times New Roman"/>
          <w:sz w:val="28"/>
          <w:szCs w:val="28"/>
          <w:u w:val="single"/>
          <w:lang w:eastAsia="lv-LV"/>
        </w:rPr>
        <w:t>Uz visu ēku kopā ir:</w:t>
      </w:r>
    </w:p>
    <w:p w14:paraId="5B089B6F" w14:textId="77777777" w:rsidR="00E1766C" w:rsidRPr="00031F47" w:rsidRDefault="00E1766C" w:rsidP="00E1766C">
      <w:pPr>
        <w:pStyle w:val="ListParagraph"/>
        <w:numPr>
          <w:ilvl w:val="0"/>
          <w:numId w:val="12"/>
        </w:numPr>
        <w:shd w:val="clear" w:color="auto" w:fill="FFFFFF"/>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priekšnams;</w:t>
      </w:r>
    </w:p>
    <w:p w14:paraId="743FD8F2" w14:textId="77777777" w:rsidR="00E1766C" w:rsidRPr="00EC2745" w:rsidRDefault="00E1766C" w:rsidP="00E1766C">
      <w:pPr>
        <w:pStyle w:val="ListParagraph"/>
        <w:numPr>
          <w:ilvl w:val="0"/>
          <w:numId w:val="12"/>
        </w:numPr>
        <w:shd w:val="clear" w:color="auto" w:fill="FFFFFF"/>
        <w:spacing w:after="0" w:line="240" w:lineRule="auto"/>
        <w:jc w:val="both"/>
        <w:rPr>
          <w:rFonts w:ascii="Times New Roman" w:eastAsia="Times New Roman" w:hAnsi="Times New Roman" w:cs="Times New Roman"/>
          <w:sz w:val="28"/>
          <w:szCs w:val="28"/>
          <w:lang w:eastAsia="lv-LV"/>
        </w:rPr>
      </w:pPr>
      <w:r>
        <w:rPr>
          <w:rFonts w:ascii="Times New Roman" w:hAnsi="Times New Roman" w:cs="Times New Roman"/>
          <w:color w:val="000000"/>
          <w:sz w:val="28"/>
          <w:szCs w:val="28"/>
        </w:rPr>
        <w:t>t</w:t>
      </w:r>
      <w:r w:rsidRPr="00EC2745">
        <w:rPr>
          <w:rFonts w:ascii="Times New Roman" w:hAnsi="Times New Roman" w:cs="Times New Roman"/>
          <w:color w:val="000000"/>
          <w:sz w:val="28"/>
          <w:szCs w:val="28"/>
        </w:rPr>
        <w:t>elp</w:t>
      </w:r>
      <w:r>
        <w:rPr>
          <w:rFonts w:ascii="Times New Roman" w:hAnsi="Times New Roman" w:cs="Times New Roman"/>
          <w:color w:val="000000"/>
          <w:sz w:val="28"/>
          <w:szCs w:val="28"/>
        </w:rPr>
        <w:t>a</w:t>
      </w:r>
      <w:r w:rsidRPr="00EC274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vai vieta </w:t>
      </w:r>
      <w:r w:rsidRPr="00EC2745">
        <w:rPr>
          <w:rFonts w:ascii="Times New Roman" w:hAnsi="Times New Roman" w:cs="Times New Roman"/>
          <w:color w:val="000000"/>
          <w:sz w:val="28"/>
          <w:szCs w:val="28"/>
        </w:rPr>
        <w:t>personīgās veļas mazgāšanai un žāvēšanai (</w:t>
      </w:r>
      <w:r>
        <w:rPr>
          <w:rFonts w:ascii="Times New Roman" w:hAnsi="Times New Roman" w:cs="Times New Roman"/>
          <w:color w:val="000000"/>
          <w:sz w:val="28"/>
          <w:szCs w:val="28"/>
        </w:rPr>
        <w:t xml:space="preserve">t.sk. </w:t>
      </w:r>
      <w:r w:rsidRPr="00EC2745">
        <w:rPr>
          <w:rFonts w:ascii="Times New Roman" w:hAnsi="Times New Roman" w:cs="Times New Roman"/>
          <w:color w:val="000000"/>
          <w:sz w:val="28"/>
          <w:szCs w:val="28"/>
        </w:rPr>
        <w:t>iespēja klientam pašam izmazgāt personīgo veļu), kā arī apavu kopšanai</w:t>
      </w:r>
      <w:r>
        <w:rPr>
          <w:rFonts w:ascii="Times New Roman" w:hAnsi="Times New Roman" w:cs="Times New Roman"/>
          <w:color w:val="000000"/>
          <w:sz w:val="28"/>
          <w:szCs w:val="28"/>
        </w:rPr>
        <w:t>.</w:t>
      </w:r>
    </w:p>
    <w:p w14:paraId="5072C422" w14:textId="0741672D" w:rsidR="00E1766C" w:rsidRDefault="00E1766C" w:rsidP="00E1766C">
      <w:pPr>
        <w:pStyle w:val="ListParagraph"/>
        <w:numPr>
          <w:ilvl w:val="0"/>
          <w:numId w:val="12"/>
        </w:numPr>
        <w:shd w:val="clear" w:color="auto" w:fill="FFFFFF"/>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d</w:t>
      </w:r>
      <w:r w:rsidRPr="00EC2745">
        <w:rPr>
          <w:rFonts w:ascii="Times New Roman" w:eastAsia="Times New Roman" w:hAnsi="Times New Roman" w:cs="Times New Roman"/>
          <w:sz w:val="28"/>
          <w:szCs w:val="28"/>
          <w:lang w:eastAsia="lv-LV"/>
        </w:rPr>
        <w:t>audzfunkcionāla telpa, kuru pēc vajadzības var lietot dažādām vajadzībām (vismaz 1</w:t>
      </w:r>
      <w:r>
        <w:rPr>
          <w:rFonts w:ascii="Times New Roman" w:eastAsia="Times New Roman" w:hAnsi="Times New Roman" w:cs="Times New Roman"/>
          <w:sz w:val="28"/>
          <w:szCs w:val="28"/>
          <w:lang w:eastAsia="lv-LV"/>
        </w:rPr>
        <w:t>2</w:t>
      </w:r>
      <w:r w:rsidRPr="00EC2745">
        <w:rPr>
          <w:rFonts w:ascii="Times New Roman" w:eastAsia="Times New Roman" w:hAnsi="Times New Roman" w:cs="Times New Roman"/>
          <w:sz w:val="28"/>
          <w:szCs w:val="28"/>
          <w:lang w:eastAsia="lv-LV"/>
        </w:rPr>
        <w:t xml:space="preserve"> m</w:t>
      </w:r>
      <w:r w:rsidRPr="00EC2745">
        <w:rPr>
          <w:rFonts w:ascii="Times New Roman" w:eastAsia="Times New Roman" w:hAnsi="Times New Roman" w:cs="Times New Roman"/>
          <w:sz w:val="28"/>
          <w:szCs w:val="28"/>
          <w:vertAlign w:val="superscript"/>
          <w:lang w:eastAsia="lv-LV"/>
        </w:rPr>
        <w:t>2</w:t>
      </w:r>
      <w:r w:rsidRPr="00EC2745">
        <w:rPr>
          <w:rFonts w:ascii="Times New Roman" w:eastAsia="Times New Roman" w:hAnsi="Times New Roman" w:cs="Times New Roman"/>
          <w:sz w:val="28"/>
          <w:szCs w:val="28"/>
          <w:lang w:eastAsia="lv-LV"/>
        </w:rPr>
        <w:t>), pi</w:t>
      </w:r>
      <w:r>
        <w:rPr>
          <w:rFonts w:ascii="Times New Roman" w:eastAsia="Times New Roman" w:hAnsi="Times New Roman" w:cs="Times New Roman"/>
          <w:sz w:val="28"/>
          <w:szCs w:val="28"/>
          <w:lang w:eastAsia="lv-LV"/>
        </w:rPr>
        <w:t>e</w:t>
      </w:r>
      <w:r w:rsidRPr="00EC2745">
        <w:rPr>
          <w:rFonts w:ascii="Times New Roman" w:eastAsia="Times New Roman" w:hAnsi="Times New Roman" w:cs="Times New Roman"/>
          <w:sz w:val="28"/>
          <w:szCs w:val="28"/>
          <w:lang w:eastAsia="lv-LV"/>
        </w:rPr>
        <w:t>m</w:t>
      </w:r>
      <w:r>
        <w:rPr>
          <w:rFonts w:ascii="Times New Roman" w:eastAsia="Times New Roman" w:hAnsi="Times New Roman" w:cs="Times New Roman"/>
          <w:sz w:val="28"/>
          <w:szCs w:val="28"/>
          <w:lang w:eastAsia="lv-LV"/>
        </w:rPr>
        <w:t>ēr</w:t>
      </w:r>
      <w:r w:rsidRPr="00EC2745">
        <w:rPr>
          <w:rFonts w:ascii="Times New Roman" w:eastAsia="Times New Roman" w:hAnsi="Times New Roman" w:cs="Times New Roman"/>
          <w:sz w:val="28"/>
          <w:szCs w:val="28"/>
          <w:lang w:eastAsia="lv-LV"/>
        </w:rPr>
        <w:t>am, individuālām nodarbībām</w:t>
      </w:r>
      <w:r>
        <w:rPr>
          <w:rFonts w:ascii="Times New Roman" w:eastAsia="Times New Roman" w:hAnsi="Times New Roman" w:cs="Times New Roman"/>
          <w:sz w:val="28"/>
          <w:szCs w:val="28"/>
          <w:lang w:eastAsia="lv-LV"/>
        </w:rPr>
        <w:t xml:space="preserve"> vai</w:t>
      </w:r>
      <w:r w:rsidRPr="00EC2745">
        <w:rPr>
          <w:rFonts w:ascii="Times New Roman" w:eastAsia="Times New Roman" w:hAnsi="Times New Roman" w:cs="Times New Roman"/>
          <w:sz w:val="28"/>
          <w:szCs w:val="28"/>
          <w:lang w:eastAsia="lv-LV"/>
        </w:rPr>
        <w:t xml:space="preserve"> </w:t>
      </w:r>
      <w:r>
        <w:rPr>
          <w:rFonts w:ascii="Times New Roman" w:eastAsia="Times New Roman" w:hAnsi="Times New Roman" w:cs="Times New Roman"/>
          <w:sz w:val="28"/>
          <w:szCs w:val="28"/>
          <w:lang w:eastAsia="lv-LV"/>
        </w:rPr>
        <w:t xml:space="preserve">konsultācijām, </w:t>
      </w:r>
      <w:r w:rsidRPr="00EC2745">
        <w:rPr>
          <w:rFonts w:ascii="Times New Roman" w:eastAsia="Times New Roman" w:hAnsi="Times New Roman" w:cs="Times New Roman"/>
          <w:sz w:val="28"/>
          <w:szCs w:val="28"/>
          <w:lang w:eastAsia="lv-LV"/>
        </w:rPr>
        <w:t>relaksācijai u.</w:t>
      </w:r>
      <w:r>
        <w:rPr>
          <w:rFonts w:ascii="Times New Roman" w:eastAsia="Times New Roman" w:hAnsi="Times New Roman" w:cs="Times New Roman"/>
          <w:sz w:val="28"/>
          <w:szCs w:val="28"/>
          <w:lang w:eastAsia="lv-LV"/>
        </w:rPr>
        <w:t>tml. Katrā no 4 ēkām šai telpai var būt atšķirīga funkcija.</w:t>
      </w:r>
    </w:p>
    <w:p w14:paraId="731FD2B5" w14:textId="0570B813" w:rsidR="00B2017E" w:rsidRPr="00B2017E" w:rsidRDefault="00B2017E" w:rsidP="00B2017E">
      <w:pPr>
        <w:pStyle w:val="ListParagraph"/>
        <w:numPr>
          <w:ilvl w:val="0"/>
          <w:numId w:val="12"/>
        </w:numPr>
        <w:shd w:val="clear" w:color="auto" w:fill="FFFFFF"/>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t</w:t>
      </w:r>
      <w:r w:rsidRPr="006B17B7">
        <w:rPr>
          <w:rFonts w:ascii="Times New Roman" w:eastAsia="Times New Roman" w:hAnsi="Times New Roman" w:cs="Times New Roman"/>
          <w:sz w:val="28"/>
          <w:szCs w:val="28"/>
          <w:lang w:eastAsia="lv-LV"/>
        </w:rPr>
        <w:t xml:space="preserve">erase </w:t>
      </w:r>
      <w:r>
        <w:rPr>
          <w:rFonts w:ascii="Times New Roman" w:eastAsia="Times New Roman" w:hAnsi="Times New Roman" w:cs="Times New Roman"/>
          <w:sz w:val="28"/>
          <w:szCs w:val="28"/>
          <w:lang w:eastAsia="lv-LV"/>
        </w:rPr>
        <w:t>(~26 m</w:t>
      </w:r>
      <w:r w:rsidRPr="00E1185F">
        <w:rPr>
          <w:rFonts w:ascii="Times New Roman" w:eastAsia="Times New Roman" w:hAnsi="Times New Roman" w:cs="Times New Roman"/>
          <w:sz w:val="28"/>
          <w:szCs w:val="28"/>
          <w:vertAlign w:val="superscript"/>
          <w:lang w:eastAsia="lv-LV"/>
        </w:rPr>
        <w:t>2</w:t>
      </w:r>
      <w:r>
        <w:rPr>
          <w:rFonts w:ascii="Times New Roman" w:eastAsia="Times New Roman" w:hAnsi="Times New Roman" w:cs="Times New Roman"/>
          <w:sz w:val="28"/>
          <w:szCs w:val="28"/>
          <w:lang w:eastAsia="lv-LV"/>
        </w:rPr>
        <w:t xml:space="preserve">) </w:t>
      </w:r>
      <w:r w:rsidRPr="006B17B7">
        <w:rPr>
          <w:rFonts w:ascii="Times New Roman" w:eastAsia="Times New Roman" w:hAnsi="Times New Roman" w:cs="Times New Roman"/>
          <w:sz w:val="28"/>
          <w:szCs w:val="28"/>
          <w:lang w:eastAsia="lv-LV"/>
        </w:rPr>
        <w:t>un ērta izeja uz t</w:t>
      </w:r>
      <w:r>
        <w:rPr>
          <w:rFonts w:ascii="Times New Roman" w:eastAsia="Times New Roman" w:hAnsi="Times New Roman" w:cs="Times New Roman"/>
          <w:sz w:val="28"/>
          <w:szCs w:val="28"/>
          <w:lang w:eastAsia="lv-LV"/>
        </w:rPr>
        <w:t>o no dzīvojamās istabas,</w:t>
      </w:r>
      <w:r w:rsidRPr="006B17B7">
        <w:rPr>
          <w:rFonts w:ascii="Times New Roman" w:eastAsia="Times New Roman" w:hAnsi="Times New Roman" w:cs="Times New Roman"/>
          <w:sz w:val="28"/>
          <w:szCs w:val="28"/>
          <w:lang w:eastAsia="lv-LV"/>
        </w:rPr>
        <w:t xml:space="preserve"> lai veicinātu klientu uzturēšanos svaigā gaisā. </w:t>
      </w:r>
      <w:r>
        <w:rPr>
          <w:rFonts w:ascii="Times New Roman" w:eastAsia="Times New Roman" w:hAnsi="Times New Roman" w:cs="Times New Roman"/>
          <w:sz w:val="28"/>
          <w:szCs w:val="28"/>
          <w:lang w:eastAsia="lv-LV"/>
        </w:rPr>
        <w:t xml:space="preserve">Terase var būt apjumta. </w:t>
      </w:r>
      <w:r w:rsidRPr="006B17B7">
        <w:rPr>
          <w:rFonts w:ascii="Times New Roman" w:eastAsia="Times New Roman" w:hAnsi="Times New Roman" w:cs="Times New Roman"/>
          <w:sz w:val="28"/>
          <w:szCs w:val="28"/>
          <w:lang w:eastAsia="lv-LV"/>
        </w:rPr>
        <w:t>Šim pašam mērķim jāpielāgo apkārtējā teritorija</w:t>
      </w:r>
      <w:r>
        <w:rPr>
          <w:rFonts w:ascii="Times New Roman" w:eastAsia="Times New Roman" w:hAnsi="Times New Roman" w:cs="Times New Roman"/>
          <w:sz w:val="28"/>
          <w:szCs w:val="28"/>
          <w:lang w:eastAsia="lv-LV"/>
        </w:rPr>
        <w:t>.</w:t>
      </w:r>
    </w:p>
    <w:p w14:paraId="5DDB2EE1" w14:textId="77777777" w:rsidR="00E1766C" w:rsidRPr="00406E67" w:rsidRDefault="00E1766C" w:rsidP="00E1766C">
      <w:pPr>
        <w:pStyle w:val="ListParagraph"/>
        <w:shd w:val="clear" w:color="auto" w:fill="FFFFFF"/>
        <w:spacing w:after="0" w:line="240" w:lineRule="auto"/>
        <w:ind w:left="0"/>
        <w:jc w:val="both"/>
        <w:rPr>
          <w:rFonts w:ascii="Times New Roman" w:eastAsia="Times New Roman" w:hAnsi="Times New Roman" w:cs="Times New Roman"/>
          <w:sz w:val="28"/>
          <w:szCs w:val="28"/>
          <w:lang w:eastAsia="lv-LV"/>
        </w:rPr>
      </w:pPr>
    </w:p>
    <w:p w14:paraId="3CA26879" w14:textId="77777777" w:rsidR="00E1766C" w:rsidRPr="006B17B7" w:rsidRDefault="00E1766C" w:rsidP="00E1766C">
      <w:pPr>
        <w:shd w:val="clear" w:color="auto" w:fill="FFFFFF"/>
        <w:spacing w:after="0" w:line="240" w:lineRule="auto"/>
        <w:contextualSpacing/>
        <w:jc w:val="both"/>
        <w:rPr>
          <w:rFonts w:ascii="Times New Roman" w:eastAsia="Times New Roman" w:hAnsi="Times New Roman" w:cs="Times New Roman"/>
          <w:b/>
          <w:bCs/>
          <w:sz w:val="28"/>
          <w:szCs w:val="28"/>
          <w:u w:val="single"/>
          <w:lang w:eastAsia="lv-LV"/>
        </w:rPr>
      </w:pPr>
      <w:r w:rsidRPr="006B17B7">
        <w:rPr>
          <w:rFonts w:ascii="Times New Roman" w:eastAsia="Times New Roman" w:hAnsi="Times New Roman" w:cs="Times New Roman"/>
          <w:b/>
          <w:bCs/>
          <w:sz w:val="28"/>
          <w:szCs w:val="28"/>
          <w:u w:val="single"/>
          <w:lang w:eastAsia="lv-LV"/>
        </w:rPr>
        <w:t xml:space="preserve">Guļamistabu </w:t>
      </w:r>
      <w:r>
        <w:rPr>
          <w:rFonts w:ascii="Times New Roman" w:eastAsia="Times New Roman" w:hAnsi="Times New Roman" w:cs="Times New Roman"/>
          <w:b/>
          <w:bCs/>
          <w:sz w:val="28"/>
          <w:szCs w:val="28"/>
          <w:u w:val="single"/>
          <w:lang w:eastAsia="lv-LV"/>
        </w:rPr>
        <w:t xml:space="preserve">un individuālo sanitāro mezglu </w:t>
      </w:r>
      <w:r w:rsidRPr="006B17B7">
        <w:rPr>
          <w:rFonts w:ascii="Times New Roman" w:eastAsia="Times New Roman" w:hAnsi="Times New Roman" w:cs="Times New Roman"/>
          <w:b/>
          <w:bCs/>
          <w:sz w:val="28"/>
          <w:szCs w:val="28"/>
          <w:u w:val="single"/>
          <w:lang w:eastAsia="lv-LV"/>
        </w:rPr>
        <w:t>aprīkojums:</w:t>
      </w:r>
    </w:p>
    <w:p w14:paraId="3D8EB1AA" w14:textId="77777777" w:rsidR="00E1766C" w:rsidRPr="006B17B7" w:rsidRDefault="00E1766C" w:rsidP="00E1766C">
      <w:pPr>
        <w:pStyle w:val="ListParagraph"/>
        <w:numPr>
          <w:ilvl w:val="0"/>
          <w:numId w:val="5"/>
        </w:numPr>
        <w:shd w:val="clear" w:color="auto" w:fill="FFFFFF"/>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f</w:t>
      </w:r>
      <w:r w:rsidRPr="006B17B7">
        <w:rPr>
          <w:rFonts w:ascii="Times New Roman" w:eastAsia="Times New Roman" w:hAnsi="Times New Roman" w:cs="Times New Roman"/>
          <w:sz w:val="28"/>
          <w:szCs w:val="28"/>
          <w:lang w:eastAsia="lv-LV"/>
        </w:rPr>
        <w:t>unkcionālā gulta (elektriskā) (katram klientam atsevišķi)</w:t>
      </w:r>
      <w:r>
        <w:rPr>
          <w:rFonts w:ascii="Times New Roman" w:eastAsia="Times New Roman" w:hAnsi="Times New Roman" w:cs="Times New Roman"/>
          <w:sz w:val="28"/>
          <w:szCs w:val="28"/>
          <w:lang w:eastAsia="lv-LV"/>
        </w:rPr>
        <w:t>;</w:t>
      </w:r>
    </w:p>
    <w:p w14:paraId="26429A14" w14:textId="77777777" w:rsidR="00E1766C" w:rsidRPr="00406E67" w:rsidRDefault="00E1766C" w:rsidP="00E1766C">
      <w:pPr>
        <w:pStyle w:val="NormalWeb"/>
        <w:numPr>
          <w:ilvl w:val="0"/>
          <w:numId w:val="5"/>
        </w:numPr>
        <w:spacing w:before="0" w:beforeAutospacing="0" w:after="0" w:afterAutospacing="0"/>
        <w:jc w:val="both"/>
        <w:rPr>
          <w:sz w:val="28"/>
          <w:szCs w:val="28"/>
        </w:rPr>
      </w:pPr>
      <w:r>
        <w:rPr>
          <w:sz w:val="28"/>
          <w:szCs w:val="28"/>
        </w:rPr>
        <w:t>naktsskapītis/naktsgaldiņš (katram klientam atsevišķi);</w:t>
      </w:r>
    </w:p>
    <w:p w14:paraId="641DCA81" w14:textId="1744B550" w:rsidR="00E1766C" w:rsidRPr="006B17B7" w:rsidRDefault="00E1766C" w:rsidP="00E1766C">
      <w:pPr>
        <w:pStyle w:val="ListParagraph"/>
        <w:numPr>
          <w:ilvl w:val="0"/>
          <w:numId w:val="5"/>
        </w:numPr>
        <w:shd w:val="clear" w:color="auto" w:fill="FFFFFF"/>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s</w:t>
      </w:r>
      <w:r w:rsidRPr="006B17B7">
        <w:rPr>
          <w:rFonts w:ascii="Times New Roman" w:eastAsia="Times New Roman" w:hAnsi="Times New Roman" w:cs="Times New Roman"/>
          <w:sz w:val="28"/>
          <w:szCs w:val="28"/>
          <w:lang w:eastAsia="lv-LV"/>
        </w:rPr>
        <w:t xml:space="preserve">kapis, plaukts personīgajām mantām, </w:t>
      </w:r>
      <w:r w:rsidR="00FA1786">
        <w:rPr>
          <w:rFonts w:ascii="Times New Roman" w:eastAsia="Times New Roman" w:hAnsi="Times New Roman" w:cs="Times New Roman"/>
          <w:sz w:val="28"/>
          <w:szCs w:val="28"/>
          <w:lang w:eastAsia="lv-LV"/>
        </w:rPr>
        <w:t xml:space="preserve">galds, </w:t>
      </w:r>
      <w:r w:rsidRPr="006B17B7">
        <w:rPr>
          <w:rFonts w:ascii="Times New Roman" w:eastAsia="Times New Roman" w:hAnsi="Times New Roman" w:cs="Times New Roman"/>
          <w:sz w:val="28"/>
          <w:szCs w:val="28"/>
          <w:lang w:eastAsia="lv-LV"/>
        </w:rPr>
        <w:t>krēsls</w:t>
      </w:r>
      <w:r>
        <w:rPr>
          <w:rFonts w:ascii="Times New Roman" w:eastAsia="Times New Roman" w:hAnsi="Times New Roman" w:cs="Times New Roman"/>
          <w:sz w:val="28"/>
          <w:szCs w:val="28"/>
          <w:lang w:eastAsia="lv-LV"/>
        </w:rPr>
        <w:t>, atpūtas krēsls;</w:t>
      </w:r>
    </w:p>
    <w:p w14:paraId="65EE9D83" w14:textId="77777777" w:rsidR="00E1766C" w:rsidRPr="00406E67" w:rsidRDefault="00E1766C" w:rsidP="00E1766C">
      <w:pPr>
        <w:pStyle w:val="NormalWeb"/>
        <w:numPr>
          <w:ilvl w:val="0"/>
          <w:numId w:val="5"/>
        </w:numPr>
        <w:spacing w:before="0" w:beforeAutospacing="0" w:after="0" w:afterAutospacing="0"/>
        <w:jc w:val="both"/>
        <w:rPr>
          <w:sz w:val="28"/>
          <w:szCs w:val="28"/>
        </w:rPr>
      </w:pPr>
      <w:r>
        <w:rPr>
          <w:sz w:val="28"/>
          <w:szCs w:val="28"/>
        </w:rPr>
        <w:t>l</w:t>
      </w:r>
      <w:r w:rsidRPr="00406E67">
        <w:rPr>
          <w:sz w:val="28"/>
          <w:szCs w:val="28"/>
        </w:rPr>
        <w:t>edusskapis</w:t>
      </w:r>
      <w:r>
        <w:rPr>
          <w:sz w:val="28"/>
          <w:szCs w:val="28"/>
        </w:rPr>
        <w:t xml:space="preserve"> (pēc vajadzības);</w:t>
      </w:r>
    </w:p>
    <w:p w14:paraId="0E1DA4F3" w14:textId="77777777" w:rsidR="00E1766C" w:rsidRPr="00406E67" w:rsidRDefault="00E1766C" w:rsidP="00E1766C">
      <w:pPr>
        <w:pStyle w:val="NormalWeb"/>
        <w:numPr>
          <w:ilvl w:val="0"/>
          <w:numId w:val="5"/>
        </w:numPr>
        <w:spacing w:before="0" w:beforeAutospacing="0" w:after="0" w:afterAutospacing="0"/>
        <w:jc w:val="both"/>
        <w:rPr>
          <w:sz w:val="28"/>
          <w:szCs w:val="28"/>
        </w:rPr>
      </w:pPr>
      <w:r w:rsidRPr="00406E67">
        <w:rPr>
          <w:sz w:val="28"/>
          <w:szCs w:val="28"/>
        </w:rPr>
        <w:t>TV ar WiFi (TV kanālu izvēle individuāla)</w:t>
      </w:r>
      <w:r>
        <w:rPr>
          <w:sz w:val="28"/>
          <w:szCs w:val="28"/>
        </w:rPr>
        <w:t>;</w:t>
      </w:r>
    </w:p>
    <w:p w14:paraId="224DC982" w14:textId="77777777" w:rsidR="00E1766C" w:rsidRPr="006B17B7" w:rsidRDefault="00E1766C" w:rsidP="00E1766C">
      <w:pPr>
        <w:pStyle w:val="ListParagraph"/>
        <w:numPr>
          <w:ilvl w:val="0"/>
          <w:numId w:val="5"/>
        </w:numPr>
        <w:shd w:val="clear" w:color="auto" w:fill="FFFFFF"/>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a</w:t>
      </w:r>
      <w:r w:rsidRPr="006B17B7">
        <w:rPr>
          <w:rFonts w:ascii="Times New Roman" w:eastAsia="Times New Roman" w:hAnsi="Times New Roman" w:cs="Times New Roman"/>
          <w:sz w:val="28"/>
          <w:szCs w:val="28"/>
          <w:lang w:eastAsia="lv-LV"/>
        </w:rPr>
        <w:t>utonomā istabu ventilācija ar regulējamu gaisa plūsmu un temperatūru</w:t>
      </w:r>
      <w:r>
        <w:rPr>
          <w:rFonts w:ascii="Times New Roman" w:eastAsia="Times New Roman" w:hAnsi="Times New Roman" w:cs="Times New Roman"/>
          <w:sz w:val="28"/>
          <w:szCs w:val="28"/>
          <w:lang w:eastAsia="lv-LV"/>
        </w:rPr>
        <w:t>;</w:t>
      </w:r>
    </w:p>
    <w:p w14:paraId="1D3841CB" w14:textId="77777777" w:rsidR="00E1766C" w:rsidRPr="006B17B7" w:rsidRDefault="00E1766C" w:rsidP="00E1766C">
      <w:pPr>
        <w:pStyle w:val="ListParagraph"/>
        <w:numPr>
          <w:ilvl w:val="0"/>
          <w:numId w:val="5"/>
        </w:numPr>
        <w:shd w:val="clear" w:color="auto" w:fill="FFFFFF"/>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s</w:t>
      </w:r>
      <w:r w:rsidRPr="006B17B7">
        <w:rPr>
          <w:rFonts w:ascii="Times New Roman" w:eastAsia="Times New Roman" w:hAnsi="Times New Roman" w:cs="Times New Roman"/>
          <w:sz w:val="28"/>
          <w:szCs w:val="28"/>
          <w:lang w:eastAsia="lv-LV"/>
        </w:rPr>
        <w:t>anitā</w:t>
      </w:r>
      <w:r>
        <w:rPr>
          <w:rFonts w:ascii="Times New Roman" w:eastAsia="Times New Roman" w:hAnsi="Times New Roman" w:cs="Times New Roman"/>
          <w:sz w:val="28"/>
          <w:szCs w:val="28"/>
          <w:lang w:eastAsia="lv-LV"/>
        </w:rPr>
        <w:t xml:space="preserve">rā mezgla (WC, duša, izlietne) aprīkojums - </w:t>
      </w:r>
      <w:r w:rsidRPr="006B17B7">
        <w:rPr>
          <w:rFonts w:ascii="Times New Roman" w:eastAsia="Times New Roman" w:hAnsi="Times New Roman" w:cs="Times New Roman"/>
          <w:sz w:val="28"/>
          <w:szCs w:val="28"/>
          <w:lang w:eastAsia="lv-LV"/>
        </w:rPr>
        <w:t xml:space="preserve">pielāgots </w:t>
      </w:r>
      <w:r>
        <w:rPr>
          <w:rFonts w:ascii="Times New Roman" w:eastAsia="Times New Roman" w:hAnsi="Times New Roman" w:cs="Times New Roman"/>
          <w:sz w:val="28"/>
          <w:szCs w:val="28"/>
          <w:lang w:eastAsia="lv-LV"/>
        </w:rPr>
        <w:t>cilvēkiem ar funkcionāliem traucējumiem;</w:t>
      </w:r>
    </w:p>
    <w:p w14:paraId="1240B9C1" w14:textId="77777777" w:rsidR="00E1766C" w:rsidRPr="00406E67" w:rsidRDefault="00E1766C" w:rsidP="00E1766C">
      <w:pPr>
        <w:pStyle w:val="NormalWeb"/>
        <w:numPr>
          <w:ilvl w:val="0"/>
          <w:numId w:val="5"/>
        </w:numPr>
        <w:spacing w:before="0" w:beforeAutospacing="0" w:after="0" w:afterAutospacing="0"/>
        <w:jc w:val="both"/>
        <w:rPr>
          <w:sz w:val="28"/>
          <w:szCs w:val="28"/>
        </w:rPr>
      </w:pPr>
      <w:r>
        <w:rPr>
          <w:sz w:val="28"/>
          <w:szCs w:val="28"/>
        </w:rPr>
        <w:t>m</w:t>
      </w:r>
      <w:r w:rsidRPr="00406E67">
        <w:rPr>
          <w:sz w:val="28"/>
          <w:szCs w:val="28"/>
        </w:rPr>
        <w:t>obilitātes atbalsta aprīkojums (ratiņkrēsli, staiguļi, balsta stieņi, gultas rāmji, dušas soliņi, Hoyer lifti/ pacēlāji u.c.</w:t>
      </w:r>
      <w:r>
        <w:rPr>
          <w:sz w:val="28"/>
          <w:szCs w:val="28"/>
        </w:rPr>
        <w:t>)</w:t>
      </w:r>
      <w:r w:rsidRPr="00406E67">
        <w:rPr>
          <w:sz w:val="28"/>
          <w:szCs w:val="28"/>
        </w:rPr>
        <w:t xml:space="preserve"> pēc vajadzības</w:t>
      </w:r>
      <w:r>
        <w:rPr>
          <w:sz w:val="28"/>
          <w:szCs w:val="28"/>
        </w:rPr>
        <w:t>.</w:t>
      </w:r>
    </w:p>
    <w:p w14:paraId="5822CCA5" w14:textId="77777777" w:rsidR="00E1766C" w:rsidRPr="00406E67" w:rsidRDefault="00E1766C" w:rsidP="00E1766C">
      <w:pPr>
        <w:pStyle w:val="NormalWeb"/>
        <w:spacing w:before="0" w:beforeAutospacing="0" w:after="0" w:afterAutospacing="0"/>
        <w:contextualSpacing/>
        <w:jc w:val="both"/>
        <w:rPr>
          <w:b/>
          <w:sz w:val="28"/>
          <w:szCs w:val="28"/>
          <w:u w:val="single"/>
        </w:rPr>
      </w:pPr>
    </w:p>
    <w:p w14:paraId="4A11C43C" w14:textId="77777777" w:rsidR="00E1766C" w:rsidRPr="00406E67" w:rsidRDefault="00E1766C" w:rsidP="00E1766C">
      <w:pPr>
        <w:pStyle w:val="NormalWeb"/>
        <w:spacing w:before="0" w:beforeAutospacing="0" w:after="0" w:afterAutospacing="0"/>
        <w:contextualSpacing/>
        <w:jc w:val="both"/>
        <w:rPr>
          <w:sz w:val="28"/>
          <w:szCs w:val="28"/>
        </w:rPr>
      </w:pPr>
      <w:r w:rsidRPr="00406E67">
        <w:rPr>
          <w:b/>
          <w:sz w:val="28"/>
          <w:szCs w:val="28"/>
          <w:u w:val="single"/>
        </w:rPr>
        <w:t>Koplietošanas telpu aprīkojums:</w:t>
      </w:r>
    </w:p>
    <w:p w14:paraId="26A21A06" w14:textId="77777777" w:rsidR="00E1766C" w:rsidRDefault="00E1766C" w:rsidP="00E1766C">
      <w:pPr>
        <w:pStyle w:val="NormalWeb"/>
        <w:numPr>
          <w:ilvl w:val="0"/>
          <w:numId w:val="8"/>
        </w:numPr>
        <w:spacing w:before="0" w:beforeAutospacing="0" w:after="0" w:afterAutospacing="0"/>
        <w:contextualSpacing/>
        <w:jc w:val="both"/>
        <w:rPr>
          <w:sz w:val="28"/>
          <w:szCs w:val="28"/>
        </w:rPr>
      </w:pPr>
      <w:r>
        <w:rPr>
          <w:sz w:val="28"/>
          <w:szCs w:val="28"/>
        </w:rPr>
        <w:t>priekšnams – virsdrēbju turētāji, lietussargu turētājs, plaukts apaviem, t.sk. iespēja apsēsties;</w:t>
      </w:r>
    </w:p>
    <w:p w14:paraId="33CD250F" w14:textId="77777777" w:rsidR="00E1766C" w:rsidRDefault="00E1766C" w:rsidP="00E1766C">
      <w:pPr>
        <w:pStyle w:val="NormalWeb"/>
        <w:numPr>
          <w:ilvl w:val="0"/>
          <w:numId w:val="8"/>
        </w:numPr>
        <w:spacing w:before="0" w:beforeAutospacing="0" w:after="0" w:afterAutospacing="0"/>
        <w:contextualSpacing/>
        <w:jc w:val="both"/>
        <w:rPr>
          <w:sz w:val="28"/>
          <w:szCs w:val="28"/>
        </w:rPr>
      </w:pPr>
      <w:r>
        <w:rPr>
          <w:sz w:val="28"/>
          <w:szCs w:val="28"/>
        </w:rPr>
        <w:t>telpa drēbju kopšanai - v</w:t>
      </w:r>
      <w:r w:rsidRPr="00406E67">
        <w:rPr>
          <w:sz w:val="28"/>
          <w:szCs w:val="28"/>
        </w:rPr>
        <w:t>eļas mazgājamā mašīna, veļas žāvējamā mašīna</w:t>
      </w:r>
      <w:r>
        <w:rPr>
          <w:sz w:val="28"/>
          <w:szCs w:val="28"/>
        </w:rPr>
        <w:t>, gludeklis, gludināmais dēlis, plaukti, drēbju pakaramie u.c.</w:t>
      </w:r>
      <w:r w:rsidRPr="00406E67">
        <w:rPr>
          <w:sz w:val="28"/>
          <w:szCs w:val="28"/>
        </w:rPr>
        <w:t xml:space="preserve"> </w:t>
      </w:r>
      <w:r w:rsidRPr="006B17B7">
        <w:rPr>
          <w:sz w:val="28"/>
          <w:szCs w:val="28"/>
        </w:rPr>
        <w:t>Jāparedz arī aprīkojums telpu uzkopšanai un dezinfekcijai</w:t>
      </w:r>
      <w:r>
        <w:rPr>
          <w:sz w:val="28"/>
          <w:szCs w:val="28"/>
        </w:rPr>
        <w:t xml:space="preserve"> – var glabāties šajā telpā slēdzamā skapī;</w:t>
      </w:r>
    </w:p>
    <w:p w14:paraId="601371DC" w14:textId="77777777" w:rsidR="00E1766C" w:rsidRPr="00FB7211" w:rsidRDefault="00E1766C" w:rsidP="00E1766C">
      <w:pPr>
        <w:pStyle w:val="NormalWeb"/>
        <w:numPr>
          <w:ilvl w:val="0"/>
          <w:numId w:val="8"/>
        </w:numPr>
        <w:spacing w:before="0" w:beforeAutospacing="0" w:after="0" w:afterAutospacing="0"/>
        <w:contextualSpacing/>
        <w:jc w:val="both"/>
        <w:rPr>
          <w:sz w:val="28"/>
          <w:szCs w:val="28"/>
        </w:rPr>
      </w:pPr>
      <w:r>
        <w:rPr>
          <w:sz w:val="28"/>
          <w:szCs w:val="28"/>
        </w:rPr>
        <w:t>dzīvojamā istaba – g</w:t>
      </w:r>
      <w:r w:rsidRPr="00406E67">
        <w:rPr>
          <w:sz w:val="28"/>
          <w:szCs w:val="28"/>
        </w:rPr>
        <w:t>aldi</w:t>
      </w:r>
      <w:r>
        <w:rPr>
          <w:sz w:val="28"/>
          <w:szCs w:val="28"/>
        </w:rPr>
        <w:t>, krēsli, a</w:t>
      </w:r>
      <w:r w:rsidRPr="00406E67">
        <w:rPr>
          <w:sz w:val="28"/>
          <w:szCs w:val="28"/>
        </w:rPr>
        <w:t>tpūtas krēsli</w:t>
      </w:r>
      <w:r>
        <w:rPr>
          <w:sz w:val="28"/>
          <w:szCs w:val="28"/>
        </w:rPr>
        <w:t>, d</w:t>
      </w:r>
      <w:r w:rsidRPr="00406E67">
        <w:rPr>
          <w:sz w:val="28"/>
          <w:szCs w:val="28"/>
        </w:rPr>
        <w:t>īvān</w:t>
      </w:r>
      <w:r>
        <w:rPr>
          <w:sz w:val="28"/>
          <w:szCs w:val="28"/>
        </w:rPr>
        <w:t>s, p</w:t>
      </w:r>
      <w:r w:rsidRPr="00406E67">
        <w:rPr>
          <w:sz w:val="28"/>
          <w:szCs w:val="28"/>
        </w:rPr>
        <w:t xml:space="preserve">laukti </w:t>
      </w:r>
      <w:r>
        <w:rPr>
          <w:sz w:val="28"/>
          <w:szCs w:val="28"/>
        </w:rPr>
        <w:t>grāmatām, plaukts katram klientam, k</w:t>
      </w:r>
      <w:r w:rsidRPr="00FB7211">
        <w:rPr>
          <w:sz w:val="28"/>
          <w:szCs w:val="28"/>
        </w:rPr>
        <w:t>opējais TV</w:t>
      </w:r>
      <w:r>
        <w:rPr>
          <w:sz w:val="28"/>
          <w:szCs w:val="28"/>
        </w:rPr>
        <w:t xml:space="preserve">, </w:t>
      </w:r>
      <w:r w:rsidRPr="00FB7211">
        <w:rPr>
          <w:sz w:val="28"/>
          <w:szCs w:val="28"/>
        </w:rPr>
        <w:t>spēles brīvā laika pavadīšanai</w:t>
      </w:r>
      <w:r>
        <w:rPr>
          <w:sz w:val="28"/>
          <w:szCs w:val="28"/>
        </w:rPr>
        <w:t xml:space="preserve"> u.c. </w:t>
      </w:r>
    </w:p>
    <w:p w14:paraId="6503F4B7" w14:textId="77777777" w:rsidR="00E1766C" w:rsidRPr="00406E67" w:rsidRDefault="00E1766C" w:rsidP="00E1766C">
      <w:pPr>
        <w:pStyle w:val="NormalWeb"/>
        <w:numPr>
          <w:ilvl w:val="0"/>
          <w:numId w:val="8"/>
        </w:numPr>
        <w:spacing w:before="0" w:beforeAutospacing="0" w:after="0" w:afterAutospacing="0"/>
        <w:contextualSpacing/>
        <w:jc w:val="both"/>
        <w:rPr>
          <w:sz w:val="28"/>
          <w:szCs w:val="28"/>
        </w:rPr>
      </w:pPr>
      <w:r>
        <w:rPr>
          <w:sz w:val="28"/>
          <w:szCs w:val="28"/>
        </w:rPr>
        <w:lastRenderedPageBreak/>
        <w:t>v</w:t>
      </w:r>
      <w:r w:rsidRPr="00406E67">
        <w:rPr>
          <w:sz w:val="28"/>
          <w:szCs w:val="28"/>
        </w:rPr>
        <w:t>irtuv</w:t>
      </w:r>
      <w:r>
        <w:rPr>
          <w:sz w:val="28"/>
          <w:szCs w:val="28"/>
        </w:rPr>
        <w:t>e</w:t>
      </w:r>
      <w:r w:rsidRPr="00406E67">
        <w:rPr>
          <w:sz w:val="28"/>
          <w:szCs w:val="28"/>
        </w:rPr>
        <w:t xml:space="preserve"> – virsma, </w:t>
      </w:r>
      <w:r>
        <w:rPr>
          <w:sz w:val="28"/>
          <w:szCs w:val="28"/>
        </w:rPr>
        <w:t xml:space="preserve">skapīši vai atviktnes, plaukti, </w:t>
      </w:r>
      <w:r w:rsidRPr="00406E67">
        <w:rPr>
          <w:sz w:val="28"/>
          <w:szCs w:val="28"/>
        </w:rPr>
        <w:t xml:space="preserve">izlietne, ledusskapis, mikroviļnu krāsns, </w:t>
      </w:r>
      <w:r>
        <w:rPr>
          <w:sz w:val="28"/>
          <w:szCs w:val="28"/>
        </w:rPr>
        <w:t xml:space="preserve">iebūvējamā indukcijas plīts virsma, cepeškrāsns, tvaika nosūcējs, </w:t>
      </w:r>
      <w:r w:rsidRPr="00406E67">
        <w:rPr>
          <w:sz w:val="28"/>
          <w:szCs w:val="28"/>
        </w:rPr>
        <w:t>trauku mazgājamā mašīna, elektriskā tējkann</w:t>
      </w:r>
      <w:r>
        <w:rPr>
          <w:sz w:val="28"/>
          <w:szCs w:val="28"/>
        </w:rPr>
        <w:t>a</w:t>
      </w:r>
      <w:r w:rsidRPr="00406E67">
        <w:rPr>
          <w:sz w:val="28"/>
          <w:szCs w:val="28"/>
        </w:rPr>
        <w:t>, virtuves un galda piederumi, lai klienti pēc iespējas līdzdarbojas</w:t>
      </w:r>
      <w:r>
        <w:rPr>
          <w:sz w:val="28"/>
          <w:szCs w:val="28"/>
        </w:rPr>
        <w:t xml:space="preserve"> u.c. </w:t>
      </w:r>
    </w:p>
    <w:p w14:paraId="63CFEA9E" w14:textId="77777777" w:rsidR="00E1766C" w:rsidRDefault="00E1766C" w:rsidP="00E1766C">
      <w:pPr>
        <w:pStyle w:val="NormalWeb"/>
        <w:numPr>
          <w:ilvl w:val="0"/>
          <w:numId w:val="8"/>
        </w:numPr>
        <w:spacing w:before="0" w:beforeAutospacing="0" w:after="0" w:afterAutospacing="0"/>
        <w:contextualSpacing/>
        <w:jc w:val="both"/>
        <w:rPr>
          <w:sz w:val="28"/>
          <w:szCs w:val="28"/>
        </w:rPr>
      </w:pPr>
      <w:r>
        <w:rPr>
          <w:sz w:val="28"/>
          <w:szCs w:val="28"/>
        </w:rPr>
        <w:t>āra mēbeles terasei;</w:t>
      </w:r>
    </w:p>
    <w:p w14:paraId="3A689CF2" w14:textId="77777777" w:rsidR="00E1766C" w:rsidRDefault="00E1766C" w:rsidP="00E1766C">
      <w:pPr>
        <w:pStyle w:val="NormalWeb"/>
        <w:numPr>
          <w:ilvl w:val="0"/>
          <w:numId w:val="8"/>
        </w:numPr>
        <w:spacing w:before="0" w:beforeAutospacing="0" w:after="0" w:afterAutospacing="0"/>
        <w:contextualSpacing/>
        <w:jc w:val="both"/>
        <w:rPr>
          <w:sz w:val="28"/>
          <w:szCs w:val="28"/>
        </w:rPr>
      </w:pPr>
      <w:r>
        <w:rPr>
          <w:sz w:val="28"/>
          <w:szCs w:val="28"/>
        </w:rPr>
        <w:t>daudzfunkcionālās telpas aprīkojums.</w:t>
      </w:r>
    </w:p>
    <w:p w14:paraId="5A59B8D1" w14:textId="77777777" w:rsidR="00E1766C" w:rsidRDefault="00E1766C" w:rsidP="00E1766C">
      <w:pPr>
        <w:pStyle w:val="NormalWeb"/>
        <w:spacing w:before="0" w:beforeAutospacing="0" w:after="0" w:afterAutospacing="0"/>
        <w:contextualSpacing/>
        <w:jc w:val="both"/>
        <w:rPr>
          <w:sz w:val="28"/>
          <w:szCs w:val="28"/>
        </w:rPr>
      </w:pPr>
    </w:p>
    <w:p w14:paraId="3F142003" w14:textId="77777777" w:rsidR="00E1766C" w:rsidRPr="006B17B7" w:rsidRDefault="00E1766C" w:rsidP="00E1766C">
      <w:pPr>
        <w:pStyle w:val="NormalWeb"/>
        <w:spacing w:before="0" w:beforeAutospacing="0" w:after="0" w:afterAutospacing="0"/>
        <w:ind w:left="-360"/>
        <w:contextualSpacing/>
        <w:jc w:val="both"/>
        <w:rPr>
          <w:sz w:val="28"/>
          <w:szCs w:val="28"/>
        </w:rPr>
      </w:pPr>
      <w:r w:rsidRPr="006B17B7">
        <w:rPr>
          <w:sz w:val="28"/>
          <w:szCs w:val="28"/>
        </w:rPr>
        <w:t xml:space="preserve">Ēkā iebūvē bezvadu drošības sistēma - katram klientam un visās koplietošanas telpās (aptuvenam ieskatam - </w:t>
      </w:r>
      <w:hyperlink r:id="rId8" w:history="1">
        <w:r w:rsidRPr="006B17B7">
          <w:rPr>
            <w:rStyle w:val="Hyperlink"/>
            <w:color w:val="auto"/>
            <w:sz w:val="28"/>
            <w:szCs w:val="28"/>
          </w:rPr>
          <w:t>https://www.youtube.com/watch?v=6kfZQXmg9p8</w:t>
        </w:r>
      </w:hyperlink>
      <w:r>
        <w:rPr>
          <w:sz w:val="28"/>
          <w:szCs w:val="28"/>
        </w:rPr>
        <w:t>)</w:t>
      </w:r>
      <w:r w:rsidRPr="006B17B7">
        <w:rPr>
          <w:sz w:val="28"/>
          <w:szCs w:val="28"/>
        </w:rPr>
        <w:t xml:space="preserve"> Svarīgi, lai sistēmas darbojas ES noteiktajā frekfencē šādām sistēmām, un netraucē citu iekārtu darbību (piemēram, frekfence nepārklājas ar sirds stimulatoru frenfenci).</w:t>
      </w:r>
    </w:p>
    <w:p w14:paraId="021CF720" w14:textId="77777777" w:rsidR="00E1766C" w:rsidRPr="00406E67" w:rsidRDefault="00E1766C" w:rsidP="00E1766C">
      <w:pPr>
        <w:shd w:val="clear" w:color="auto" w:fill="FFFFFF"/>
        <w:spacing w:after="0" w:line="240" w:lineRule="auto"/>
        <w:contextualSpacing/>
        <w:jc w:val="both"/>
        <w:rPr>
          <w:rFonts w:ascii="Times New Roman" w:hAnsi="Times New Roman" w:cs="Times New Roman"/>
          <w:sz w:val="28"/>
          <w:szCs w:val="28"/>
        </w:rPr>
      </w:pPr>
    </w:p>
    <w:p w14:paraId="2C41268C" w14:textId="77777777" w:rsidR="00E1766C" w:rsidRPr="00406E67" w:rsidRDefault="00E1766C" w:rsidP="00E1766C">
      <w:pPr>
        <w:shd w:val="clear" w:color="auto" w:fill="FFFFFF"/>
        <w:spacing w:after="0" w:line="240" w:lineRule="auto"/>
        <w:contextualSpacing/>
        <w:jc w:val="both"/>
        <w:rPr>
          <w:rFonts w:ascii="Times New Roman" w:eastAsia="Times New Roman" w:hAnsi="Times New Roman" w:cs="Times New Roman"/>
          <w:sz w:val="28"/>
          <w:szCs w:val="28"/>
          <w:lang w:eastAsia="lv-LV"/>
        </w:rPr>
      </w:pPr>
      <w:r w:rsidRPr="00A312C9">
        <w:rPr>
          <w:rFonts w:ascii="Times New Roman" w:eastAsia="Times New Roman" w:hAnsi="Times New Roman" w:cs="Times New Roman"/>
          <w:b/>
          <w:bCs/>
          <w:sz w:val="28"/>
          <w:szCs w:val="28"/>
          <w:lang w:eastAsia="lv-LV"/>
        </w:rPr>
        <w:t>Cits a</w:t>
      </w:r>
      <w:r w:rsidRPr="006B17B7">
        <w:rPr>
          <w:rFonts w:ascii="Times New Roman" w:eastAsia="Times New Roman" w:hAnsi="Times New Roman" w:cs="Times New Roman"/>
          <w:b/>
          <w:bCs/>
          <w:sz w:val="28"/>
          <w:szCs w:val="28"/>
          <w:lang w:eastAsia="lv-LV"/>
        </w:rPr>
        <w:t>prīkojums drošībai</w:t>
      </w:r>
      <w:r w:rsidRPr="00406E67">
        <w:rPr>
          <w:rFonts w:ascii="Times New Roman" w:eastAsia="Times New Roman" w:hAnsi="Times New Roman" w:cs="Times New Roman"/>
          <w:sz w:val="28"/>
          <w:szCs w:val="28"/>
          <w:lang w:eastAsia="lv-LV"/>
        </w:rPr>
        <w:t>:</w:t>
      </w:r>
    </w:p>
    <w:p w14:paraId="5A708ADF" w14:textId="77777777" w:rsidR="00E1766C" w:rsidRPr="006B17B7" w:rsidRDefault="00E1766C" w:rsidP="00E1766C">
      <w:pPr>
        <w:pStyle w:val="ListParagraph"/>
        <w:numPr>
          <w:ilvl w:val="0"/>
          <w:numId w:val="9"/>
        </w:numPr>
        <w:shd w:val="clear" w:color="auto" w:fill="FFFFFF"/>
        <w:spacing w:after="0" w:line="240" w:lineRule="auto"/>
        <w:jc w:val="both"/>
        <w:rPr>
          <w:rFonts w:ascii="Times New Roman" w:eastAsia="Times New Roman" w:hAnsi="Times New Roman" w:cs="Times New Roman"/>
          <w:sz w:val="28"/>
          <w:szCs w:val="28"/>
          <w:lang w:eastAsia="lv-LV"/>
        </w:rPr>
      </w:pPr>
      <w:r>
        <w:rPr>
          <w:rFonts w:ascii="Times New Roman" w:hAnsi="Times New Roman" w:cs="Times New Roman"/>
          <w:sz w:val="28"/>
          <w:szCs w:val="28"/>
        </w:rPr>
        <w:t>D</w:t>
      </w:r>
      <w:r w:rsidRPr="006B17B7">
        <w:rPr>
          <w:rFonts w:ascii="Times New Roman" w:hAnsi="Times New Roman" w:cs="Times New Roman"/>
          <w:sz w:val="28"/>
          <w:szCs w:val="28"/>
        </w:rPr>
        <w:t>rošības pogas sistēma</w:t>
      </w:r>
      <w:r>
        <w:rPr>
          <w:rFonts w:ascii="Times New Roman" w:hAnsi="Times New Roman" w:cs="Times New Roman"/>
          <w:sz w:val="28"/>
          <w:szCs w:val="28"/>
        </w:rPr>
        <w:t xml:space="preserve"> vai cits risinājums personāla izsaukšanai</w:t>
      </w:r>
    </w:p>
    <w:p w14:paraId="2A8C7ED4" w14:textId="77777777" w:rsidR="00E1766C" w:rsidRPr="006B17B7" w:rsidRDefault="00E1766C" w:rsidP="00E1766C">
      <w:pPr>
        <w:pStyle w:val="ListParagraph"/>
        <w:numPr>
          <w:ilvl w:val="0"/>
          <w:numId w:val="9"/>
        </w:numPr>
        <w:shd w:val="clear" w:color="auto" w:fill="FFFFFF"/>
        <w:spacing w:after="0" w:line="240" w:lineRule="auto"/>
        <w:jc w:val="both"/>
        <w:rPr>
          <w:rFonts w:ascii="Times New Roman" w:eastAsia="Times New Roman" w:hAnsi="Times New Roman" w:cs="Times New Roman"/>
          <w:sz w:val="28"/>
          <w:szCs w:val="28"/>
          <w:lang w:eastAsia="lv-LV"/>
        </w:rPr>
      </w:pPr>
      <w:r w:rsidRPr="006B17B7">
        <w:rPr>
          <w:rFonts w:ascii="Times New Roman" w:hAnsi="Times New Roman" w:cs="Times New Roman"/>
          <w:sz w:val="28"/>
          <w:szCs w:val="28"/>
        </w:rPr>
        <w:t>Gultas un krēslu atstāšanas detektors</w:t>
      </w:r>
    </w:p>
    <w:p w14:paraId="6AEA617B" w14:textId="77777777" w:rsidR="00E1766C" w:rsidRPr="006B17B7" w:rsidRDefault="00E1766C" w:rsidP="00E1766C">
      <w:pPr>
        <w:pStyle w:val="ListParagraph"/>
        <w:numPr>
          <w:ilvl w:val="0"/>
          <w:numId w:val="9"/>
        </w:numPr>
        <w:shd w:val="clear" w:color="auto" w:fill="FFFFFF"/>
        <w:spacing w:after="0" w:line="240" w:lineRule="auto"/>
        <w:jc w:val="both"/>
        <w:rPr>
          <w:rFonts w:ascii="Times New Roman" w:eastAsia="Times New Roman" w:hAnsi="Times New Roman" w:cs="Times New Roman"/>
          <w:sz w:val="28"/>
          <w:szCs w:val="28"/>
          <w:lang w:eastAsia="lv-LV"/>
        </w:rPr>
      </w:pPr>
      <w:r w:rsidRPr="006B17B7">
        <w:rPr>
          <w:rFonts w:ascii="Times New Roman" w:hAnsi="Times New Roman" w:cs="Times New Roman"/>
          <w:sz w:val="28"/>
          <w:szCs w:val="28"/>
        </w:rPr>
        <w:t>“Klejotāju”</w:t>
      </w:r>
      <w:r>
        <w:rPr>
          <w:rFonts w:ascii="Times New Roman" w:hAnsi="Times New Roman" w:cs="Times New Roman"/>
          <w:sz w:val="28"/>
          <w:szCs w:val="28"/>
        </w:rPr>
        <w:t xml:space="preserve"> </w:t>
      </w:r>
      <w:r w:rsidRPr="006B17B7">
        <w:rPr>
          <w:rFonts w:ascii="Times New Roman" w:hAnsi="Times New Roman" w:cs="Times New Roman"/>
          <w:sz w:val="28"/>
          <w:szCs w:val="28"/>
        </w:rPr>
        <w:t>kontrole</w:t>
      </w:r>
    </w:p>
    <w:p w14:paraId="3CAA9D0D" w14:textId="77777777" w:rsidR="00E1766C" w:rsidRPr="006B17B7" w:rsidRDefault="00E1766C" w:rsidP="00E1766C">
      <w:pPr>
        <w:pStyle w:val="ListParagraph"/>
        <w:numPr>
          <w:ilvl w:val="0"/>
          <w:numId w:val="9"/>
        </w:numPr>
        <w:shd w:val="clear" w:color="auto" w:fill="FFFFFF"/>
        <w:spacing w:after="0" w:line="240" w:lineRule="auto"/>
        <w:jc w:val="both"/>
        <w:rPr>
          <w:rFonts w:ascii="Times New Roman" w:eastAsia="Times New Roman" w:hAnsi="Times New Roman" w:cs="Times New Roman"/>
          <w:sz w:val="28"/>
          <w:szCs w:val="28"/>
          <w:lang w:eastAsia="lv-LV"/>
        </w:rPr>
      </w:pPr>
      <w:r w:rsidRPr="006B17B7">
        <w:rPr>
          <w:rFonts w:ascii="Times New Roman" w:hAnsi="Times New Roman" w:cs="Times New Roman"/>
          <w:sz w:val="28"/>
          <w:szCs w:val="28"/>
        </w:rPr>
        <w:t>Krišanas dektori</w:t>
      </w:r>
    </w:p>
    <w:p w14:paraId="7857CED1" w14:textId="77777777" w:rsidR="00E1766C" w:rsidRDefault="00E1766C" w:rsidP="00E1766C">
      <w:pPr>
        <w:pStyle w:val="ListParagraph"/>
        <w:numPr>
          <w:ilvl w:val="0"/>
          <w:numId w:val="9"/>
        </w:numPr>
        <w:shd w:val="clear" w:color="auto" w:fill="FFFFFF"/>
        <w:spacing w:after="0" w:line="240" w:lineRule="auto"/>
        <w:jc w:val="both"/>
        <w:rPr>
          <w:rFonts w:ascii="Times New Roman" w:hAnsi="Times New Roman" w:cs="Times New Roman"/>
          <w:sz w:val="28"/>
          <w:szCs w:val="28"/>
        </w:rPr>
      </w:pPr>
      <w:r w:rsidRPr="006B17B7">
        <w:rPr>
          <w:rFonts w:ascii="Times New Roman" w:hAnsi="Times New Roman" w:cs="Times New Roman"/>
          <w:sz w:val="28"/>
          <w:szCs w:val="28"/>
        </w:rPr>
        <w:t>Medikamentu izdale un kontrole</w:t>
      </w:r>
      <w:r>
        <w:rPr>
          <w:rFonts w:ascii="Times New Roman" w:hAnsi="Times New Roman" w:cs="Times New Roman"/>
          <w:sz w:val="28"/>
          <w:szCs w:val="28"/>
        </w:rPr>
        <w:t>, t.sk.droša medikamentu lietošana, ja klients pats to spēj</w:t>
      </w:r>
    </w:p>
    <w:p w14:paraId="5BA6129F" w14:textId="77777777" w:rsidR="00E1766C" w:rsidRDefault="00E1766C" w:rsidP="00E1766C">
      <w:pPr>
        <w:shd w:val="clear" w:color="auto" w:fill="FFFFFF"/>
        <w:spacing w:after="0" w:line="240" w:lineRule="auto"/>
        <w:jc w:val="both"/>
        <w:rPr>
          <w:rFonts w:ascii="Times New Roman" w:hAnsi="Times New Roman" w:cs="Times New Roman"/>
          <w:sz w:val="28"/>
          <w:szCs w:val="28"/>
        </w:rPr>
      </w:pPr>
    </w:p>
    <w:p w14:paraId="0D2550C8" w14:textId="77777777" w:rsidR="00E1766C" w:rsidRDefault="00E1766C" w:rsidP="00E1766C">
      <w:pPr>
        <w:pStyle w:val="ListParagraph"/>
        <w:shd w:val="clear" w:color="auto" w:fill="FFFFFF"/>
        <w:spacing w:after="0" w:line="240" w:lineRule="auto"/>
        <w:ind w:left="0"/>
        <w:jc w:val="both"/>
        <w:rPr>
          <w:rFonts w:ascii="Times New Roman" w:hAnsi="Times New Roman" w:cs="Times New Roman"/>
          <w:sz w:val="28"/>
          <w:szCs w:val="28"/>
        </w:rPr>
      </w:pPr>
      <w:r w:rsidRPr="00C1419A">
        <w:rPr>
          <w:rFonts w:ascii="Times New Roman" w:hAnsi="Times New Roman" w:cs="Times New Roman"/>
          <w:sz w:val="28"/>
          <w:szCs w:val="28"/>
        </w:rPr>
        <w:t xml:space="preserve">Telpu un teritorijas iekārtošanā izmanto universālā dizaina elementus. Visām telpām, ēku ieejai un ceļam līdz ieejai, t.sk. stāvlaukumam jābūt pieejamiem cilvēkiem ar funkcionāliem traucējumiem. Jaunu būvju būvniecības un teritorijas labiekārtošanas ietvaros ir jānodrošina vides un informācijas pieejamība, t.i., jāievēro būvniecības jomas normatīvajos aktos un </w:t>
      </w:r>
      <w:r w:rsidRPr="00C1419A">
        <w:rPr>
          <w:rFonts w:ascii="Times New Roman" w:hAnsi="Times New Roman" w:cs="Times New Roman"/>
          <w:color w:val="333333"/>
          <w:sz w:val="28"/>
          <w:szCs w:val="28"/>
        </w:rPr>
        <w:t>Vides pieejamības vadlīnijas publiskām būvēm un telpām un publiskajai ārtelpai</w:t>
      </w:r>
      <w:r w:rsidRPr="005828A4">
        <w:rPr>
          <w:rStyle w:val="FootnoteReference"/>
          <w:rFonts w:ascii="Times New Roman" w:hAnsi="Times New Roman" w:cs="Times New Roman"/>
          <w:color w:val="333333"/>
          <w:sz w:val="28"/>
          <w:szCs w:val="28"/>
        </w:rPr>
        <w:footnoteReference w:id="1"/>
      </w:r>
      <w:r w:rsidRPr="00C1419A">
        <w:rPr>
          <w:rFonts w:ascii="Times New Roman" w:hAnsi="Times New Roman" w:cs="Times New Roman"/>
          <w:color w:val="333333"/>
          <w:sz w:val="28"/>
          <w:szCs w:val="28"/>
        </w:rPr>
        <w:t xml:space="preserve"> </w:t>
      </w:r>
      <w:r w:rsidRPr="00C1419A">
        <w:rPr>
          <w:rFonts w:ascii="Times New Roman" w:hAnsi="Times New Roman" w:cs="Times New Roman"/>
          <w:sz w:val="28"/>
          <w:szCs w:val="28"/>
        </w:rPr>
        <w:t>noteikto.</w:t>
      </w:r>
      <w:r>
        <w:rPr>
          <w:rFonts w:ascii="Times New Roman" w:hAnsi="Times New Roman" w:cs="Times New Roman"/>
          <w:sz w:val="28"/>
          <w:szCs w:val="28"/>
        </w:rPr>
        <w:t xml:space="preserve"> Telpām ir jābūt piemērotām ne tikai tam, ka klienti pārvietojas ar tehniskajiem palīglīdzekļiem, bet arī gultā guļošu klientu pārvietošanai.</w:t>
      </w:r>
    </w:p>
    <w:p w14:paraId="6B98B529" w14:textId="77777777" w:rsidR="00E1766C" w:rsidRDefault="00E1766C" w:rsidP="00E1766C">
      <w:pPr>
        <w:pStyle w:val="ListParagraph"/>
        <w:shd w:val="clear" w:color="auto" w:fill="FFFFFF"/>
        <w:spacing w:after="0" w:line="240" w:lineRule="auto"/>
        <w:ind w:left="0"/>
        <w:jc w:val="both"/>
        <w:rPr>
          <w:rFonts w:ascii="Times New Roman" w:hAnsi="Times New Roman" w:cs="Times New Roman"/>
          <w:sz w:val="28"/>
          <w:szCs w:val="28"/>
        </w:rPr>
      </w:pPr>
    </w:p>
    <w:p w14:paraId="5C6AE20D" w14:textId="77777777" w:rsidR="00E1766C" w:rsidRDefault="00E1766C" w:rsidP="00E1766C">
      <w:pPr>
        <w:pStyle w:val="ListParagraph"/>
        <w:shd w:val="clear" w:color="auto" w:fill="FFFFFF"/>
        <w:spacing w:after="0" w:line="240" w:lineRule="auto"/>
        <w:ind w:left="0"/>
        <w:jc w:val="both"/>
        <w:rPr>
          <w:rFonts w:ascii="Times New Roman" w:hAnsi="Times New Roman" w:cs="Times New Roman"/>
          <w:b/>
          <w:bCs/>
          <w:sz w:val="28"/>
          <w:szCs w:val="28"/>
        </w:rPr>
      </w:pPr>
      <w:r w:rsidRPr="00346BED">
        <w:rPr>
          <w:rFonts w:ascii="Times New Roman" w:hAnsi="Times New Roman" w:cs="Times New Roman"/>
          <w:b/>
          <w:bCs/>
          <w:sz w:val="28"/>
          <w:szCs w:val="28"/>
        </w:rPr>
        <w:t>Teritorijas labiekārtošana</w:t>
      </w:r>
      <w:r>
        <w:rPr>
          <w:rFonts w:ascii="Times New Roman" w:hAnsi="Times New Roman" w:cs="Times New Roman"/>
          <w:b/>
          <w:bCs/>
          <w:sz w:val="28"/>
          <w:szCs w:val="28"/>
        </w:rPr>
        <w:t>:</w:t>
      </w:r>
    </w:p>
    <w:p w14:paraId="0B6EE5D1" w14:textId="77777777" w:rsidR="00E1766C" w:rsidRDefault="00E1766C" w:rsidP="00E1766C">
      <w:pPr>
        <w:pStyle w:val="ListParagraph"/>
        <w:numPr>
          <w:ilvl w:val="0"/>
          <w:numId w:val="13"/>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i</w:t>
      </w:r>
      <w:r w:rsidRPr="00346BED">
        <w:rPr>
          <w:rFonts w:ascii="Times New Roman" w:hAnsi="Times New Roman" w:cs="Times New Roman"/>
          <w:sz w:val="28"/>
          <w:szCs w:val="28"/>
        </w:rPr>
        <w:t>ebraucamais c</w:t>
      </w:r>
      <w:r>
        <w:rPr>
          <w:rFonts w:ascii="Times New Roman" w:hAnsi="Times New Roman" w:cs="Times New Roman"/>
          <w:sz w:val="28"/>
          <w:szCs w:val="28"/>
        </w:rPr>
        <w:t>eļš;</w:t>
      </w:r>
    </w:p>
    <w:p w14:paraId="38733547" w14:textId="77777777" w:rsidR="00E1766C" w:rsidRDefault="00E1766C" w:rsidP="00E1766C">
      <w:pPr>
        <w:pStyle w:val="ListParagraph"/>
        <w:numPr>
          <w:ilvl w:val="0"/>
          <w:numId w:val="13"/>
        </w:numPr>
        <w:shd w:val="clear" w:color="auto" w:fill="FFFFFF"/>
        <w:spacing w:after="0" w:line="240" w:lineRule="auto"/>
        <w:jc w:val="both"/>
        <w:rPr>
          <w:rFonts w:ascii="Times New Roman" w:hAnsi="Times New Roman" w:cs="Times New Roman"/>
          <w:sz w:val="28"/>
          <w:szCs w:val="28"/>
        </w:rPr>
      </w:pPr>
      <w:r w:rsidRPr="00346BED">
        <w:rPr>
          <w:rFonts w:ascii="Times New Roman" w:hAnsi="Times New Roman" w:cs="Times New Roman"/>
          <w:sz w:val="28"/>
          <w:szCs w:val="28"/>
        </w:rPr>
        <w:t>stāvviet</w:t>
      </w:r>
      <w:r>
        <w:rPr>
          <w:rFonts w:ascii="Times New Roman" w:hAnsi="Times New Roman" w:cs="Times New Roman"/>
          <w:sz w:val="28"/>
          <w:szCs w:val="28"/>
        </w:rPr>
        <w:t>a pie ēkas;</w:t>
      </w:r>
    </w:p>
    <w:p w14:paraId="36CFC108" w14:textId="77777777" w:rsidR="00E1766C" w:rsidRDefault="00E1766C" w:rsidP="00E1766C">
      <w:pPr>
        <w:pStyle w:val="ListParagraph"/>
        <w:numPr>
          <w:ilvl w:val="0"/>
          <w:numId w:val="13"/>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celiņi pastaigām;</w:t>
      </w:r>
    </w:p>
    <w:p w14:paraId="5B2D1A62" w14:textId="77777777" w:rsidR="00E1766C" w:rsidRDefault="00E1766C" w:rsidP="00E1766C">
      <w:pPr>
        <w:pStyle w:val="ListParagraph"/>
        <w:numPr>
          <w:ilvl w:val="0"/>
          <w:numId w:val="13"/>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aprīkojums u.c. iespējas brīvā laika pavadīšanai;</w:t>
      </w:r>
    </w:p>
    <w:p w14:paraId="34B704F6" w14:textId="77777777" w:rsidR="00E1766C" w:rsidRDefault="00E1766C" w:rsidP="00E1766C">
      <w:pPr>
        <w:pStyle w:val="ListParagraph"/>
        <w:numPr>
          <w:ilvl w:val="0"/>
          <w:numId w:val="13"/>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apzaļumošana;</w:t>
      </w:r>
    </w:p>
    <w:p w14:paraId="630C3725" w14:textId="404BBDA4" w:rsidR="00346BED" w:rsidRPr="00E1766C" w:rsidRDefault="00E1766C" w:rsidP="00E1766C">
      <w:pPr>
        <w:pStyle w:val="ListParagraph"/>
        <w:numPr>
          <w:ilvl w:val="0"/>
          <w:numId w:val="13"/>
        </w:numPr>
        <w:shd w:val="clear" w:color="auto" w:fill="FFFFFF"/>
        <w:spacing w:after="0" w:line="240" w:lineRule="auto"/>
        <w:jc w:val="both"/>
        <w:rPr>
          <w:rFonts w:ascii="Times New Roman" w:hAnsi="Times New Roman" w:cs="Times New Roman"/>
          <w:sz w:val="28"/>
          <w:szCs w:val="28"/>
        </w:rPr>
      </w:pPr>
      <w:r w:rsidRPr="00E1766C">
        <w:rPr>
          <w:rFonts w:ascii="Times New Roman" w:hAnsi="Times New Roman" w:cs="Times New Roman"/>
          <w:sz w:val="28"/>
          <w:szCs w:val="28"/>
        </w:rPr>
        <w:t>žogs.</w:t>
      </w:r>
    </w:p>
    <w:sectPr w:rsidR="00346BED" w:rsidRPr="00E1766C" w:rsidSect="00406E67">
      <w:footerReference w:type="default" r:id="rId9"/>
      <w:pgSz w:w="11906" w:h="16838"/>
      <w:pgMar w:top="1440" w:right="746"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B5CCC" w14:textId="77777777" w:rsidR="00945DEA" w:rsidRDefault="00945DEA" w:rsidP="005868E3">
      <w:pPr>
        <w:spacing w:after="0" w:line="240" w:lineRule="auto"/>
      </w:pPr>
      <w:r>
        <w:separator/>
      </w:r>
    </w:p>
  </w:endnote>
  <w:endnote w:type="continuationSeparator" w:id="0">
    <w:p w14:paraId="57274FC3" w14:textId="77777777" w:rsidR="00945DEA" w:rsidRDefault="00945DEA" w:rsidP="00586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2681342"/>
      <w:docPartObj>
        <w:docPartGallery w:val="Page Numbers (Bottom of Page)"/>
        <w:docPartUnique/>
      </w:docPartObj>
    </w:sdtPr>
    <w:sdtEndPr>
      <w:rPr>
        <w:noProof/>
      </w:rPr>
    </w:sdtEndPr>
    <w:sdtContent>
      <w:p w14:paraId="68B75C6D" w14:textId="36FD112E" w:rsidR="003A52F7" w:rsidRDefault="003A52F7" w:rsidP="003A52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1C52C" w14:textId="77777777" w:rsidR="00945DEA" w:rsidRDefault="00945DEA" w:rsidP="005868E3">
      <w:pPr>
        <w:spacing w:after="0" w:line="240" w:lineRule="auto"/>
      </w:pPr>
      <w:r>
        <w:separator/>
      </w:r>
    </w:p>
  </w:footnote>
  <w:footnote w:type="continuationSeparator" w:id="0">
    <w:p w14:paraId="1AB8EC15" w14:textId="77777777" w:rsidR="00945DEA" w:rsidRDefault="00945DEA" w:rsidP="005868E3">
      <w:pPr>
        <w:spacing w:after="0" w:line="240" w:lineRule="auto"/>
      </w:pPr>
      <w:r>
        <w:continuationSeparator/>
      </w:r>
    </w:p>
  </w:footnote>
  <w:footnote w:id="1">
    <w:p w14:paraId="1EFD0AC4" w14:textId="77777777" w:rsidR="00E1766C" w:rsidRPr="005828A4" w:rsidRDefault="00E1766C" w:rsidP="00E1766C">
      <w:pPr>
        <w:pStyle w:val="FootnoteText"/>
        <w:rPr>
          <w:rFonts w:ascii="Times New Roman" w:hAnsi="Times New Roman" w:cs="Times New Roman"/>
        </w:rPr>
      </w:pPr>
      <w:r w:rsidRPr="005828A4">
        <w:rPr>
          <w:rStyle w:val="FootnoteReference"/>
          <w:rFonts w:ascii="Times New Roman" w:hAnsi="Times New Roman" w:cs="Times New Roman"/>
        </w:rPr>
        <w:footnoteRef/>
      </w:r>
      <w:r w:rsidRPr="005828A4">
        <w:rPr>
          <w:rFonts w:ascii="Times New Roman" w:hAnsi="Times New Roman" w:cs="Times New Roman"/>
        </w:rPr>
        <w:t xml:space="preserve"> </w:t>
      </w:r>
      <w:hyperlink r:id="rId1" w:history="1">
        <w:r w:rsidRPr="005828A4">
          <w:rPr>
            <w:rStyle w:val="Hyperlink"/>
            <w:rFonts w:ascii="Times New Roman" w:hAnsi="Times New Roman" w:cs="Times New Roman"/>
          </w:rPr>
          <w:t>http://sf.lm.gov.lv/lv/vienlidzigas-iespejas/2014-2020/vides-pieejamiba/</w:t>
        </w:r>
      </w:hyperlink>
      <w:r w:rsidRPr="005828A4">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2061"/>
    <w:multiLevelType w:val="hybridMultilevel"/>
    <w:tmpl w:val="CBCC029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1A9E5E6C"/>
    <w:multiLevelType w:val="hybridMultilevel"/>
    <w:tmpl w:val="46ACAC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0DE1B42"/>
    <w:multiLevelType w:val="hybridMultilevel"/>
    <w:tmpl w:val="EA6603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E523AA7"/>
    <w:multiLevelType w:val="hybridMultilevel"/>
    <w:tmpl w:val="AD9E0B6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30100AA1"/>
    <w:multiLevelType w:val="hybridMultilevel"/>
    <w:tmpl w:val="D6D8A4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3256007"/>
    <w:multiLevelType w:val="multilevel"/>
    <w:tmpl w:val="7488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6441BF"/>
    <w:multiLevelType w:val="multilevel"/>
    <w:tmpl w:val="FF0AB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BD261C"/>
    <w:multiLevelType w:val="multilevel"/>
    <w:tmpl w:val="5EAC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AD6006"/>
    <w:multiLevelType w:val="hybridMultilevel"/>
    <w:tmpl w:val="247E702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51BD77AC"/>
    <w:multiLevelType w:val="hybridMultilevel"/>
    <w:tmpl w:val="86C813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27F684F"/>
    <w:multiLevelType w:val="hybridMultilevel"/>
    <w:tmpl w:val="EABA5E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18B42B2"/>
    <w:multiLevelType w:val="multilevel"/>
    <w:tmpl w:val="D248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21457A"/>
    <w:multiLevelType w:val="hybridMultilevel"/>
    <w:tmpl w:val="2DF46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6"/>
  </w:num>
  <w:num w:numId="4">
    <w:abstractNumId w:val="7"/>
  </w:num>
  <w:num w:numId="5">
    <w:abstractNumId w:val="1"/>
  </w:num>
  <w:num w:numId="6">
    <w:abstractNumId w:val="8"/>
  </w:num>
  <w:num w:numId="7">
    <w:abstractNumId w:val="3"/>
  </w:num>
  <w:num w:numId="8">
    <w:abstractNumId w:val="4"/>
  </w:num>
  <w:num w:numId="9">
    <w:abstractNumId w:val="2"/>
  </w:num>
  <w:num w:numId="10">
    <w:abstractNumId w:val="0"/>
  </w:num>
  <w:num w:numId="11">
    <w:abstractNumId w:val="12"/>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C7B"/>
    <w:rsid w:val="00012599"/>
    <w:rsid w:val="00027EBB"/>
    <w:rsid w:val="00031F47"/>
    <w:rsid w:val="00062DF1"/>
    <w:rsid w:val="0007469E"/>
    <w:rsid w:val="00094EF6"/>
    <w:rsid w:val="000F6789"/>
    <w:rsid w:val="0015578A"/>
    <w:rsid w:val="0015674D"/>
    <w:rsid w:val="001727BC"/>
    <w:rsid w:val="001870A8"/>
    <w:rsid w:val="00203C51"/>
    <w:rsid w:val="002D38B8"/>
    <w:rsid w:val="00340297"/>
    <w:rsid w:val="00346BED"/>
    <w:rsid w:val="00353C5A"/>
    <w:rsid w:val="003A52F7"/>
    <w:rsid w:val="003F5D43"/>
    <w:rsid w:val="00406E67"/>
    <w:rsid w:val="00413066"/>
    <w:rsid w:val="0045659C"/>
    <w:rsid w:val="004A229B"/>
    <w:rsid w:val="004B2898"/>
    <w:rsid w:val="005828A4"/>
    <w:rsid w:val="005868E3"/>
    <w:rsid w:val="005A544A"/>
    <w:rsid w:val="005E25D4"/>
    <w:rsid w:val="0063536D"/>
    <w:rsid w:val="006A14F5"/>
    <w:rsid w:val="006B17B7"/>
    <w:rsid w:val="006F01E9"/>
    <w:rsid w:val="00710436"/>
    <w:rsid w:val="00811C7B"/>
    <w:rsid w:val="00813FAD"/>
    <w:rsid w:val="00816139"/>
    <w:rsid w:val="00862E40"/>
    <w:rsid w:val="00866DCF"/>
    <w:rsid w:val="008958E0"/>
    <w:rsid w:val="00945DEA"/>
    <w:rsid w:val="00983E45"/>
    <w:rsid w:val="009857F4"/>
    <w:rsid w:val="009C22B3"/>
    <w:rsid w:val="00A312C9"/>
    <w:rsid w:val="00A67E1F"/>
    <w:rsid w:val="00AF329D"/>
    <w:rsid w:val="00B14CD7"/>
    <w:rsid w:val="00B2017E"/>
    <w:rsid w:val="00B82CF0"/>
    <w:rsid w:val="00BD43BE"/>
    <w:rsid w:val="00BE3A30"/>
    <w:rsid w:val="00C1419A"/>
    <w:rsid w:val="00C5115F"/>
    <w:rsid w:val="00C71B9F"/>
    <w:rsid w:val="00C740FD"/>
    <w:rsid w:val="00CD1E4E"/>
    <w:rsid w:val="00D430EC"/>
    <w:rsid w:val="00DD487D"/>
    <w:rsid w:val="00DD7DA7"/>
    <w:rsid w:val="00DF0F55"/>
    <w:rsid w:val="00E10083"/>
    <w:rsid w:val="00E1185F"/>
    <w:rsid w:val="00E1766C"/>
    <w:rsid w:val="00E27E38"/>
    <w:rsid w:val="00E427E5"/>
    <w:rsid w:val="00E646A3"/>
    <w:rsid w:val="00E72035"/>
    <w:rsid w:val="00E83315"/>
    <w:rsid w:val="00EC2745"/>
    <w:rsid w:val="00EE2F53"/>
    <w:rsid w:val="00EF7610"/>
    <w:rsid w:val="00F77370"/>
    <w:rsid w:val="00F95497"/>
    <w:rsid w:val="00F95CFE"/>
    <w:rsid w:val="00F9779E"/>
    <w:rsid w:val="00FA1786"/>
    <w:rsid w:val="00FB53E5"/>
    <w:rsid w:val="00FB72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C8E17"/>
  <w15:chartTrackingRefBased/>
  <w15:docId w15:val="{1FEA9FFC-EF03-4B43-A107-62FB3F256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1C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15578A"/>
    <w:rPr>
      <w:color w:val="0563C1" w:themeColor="hyperlink"/>
      <w:u w:val="single"/>
    </w:rPr>
  </w:style>
  <w:style w:type="character" w:styleId="UnresolvedMention">
    <w:name w:val="Unresolved Mention"/>
    <w:basedOn w:val="DefaultParagraphFont"/>
    <w:uiPriority w:val="99"/>
    <w:semiHidden/>
    <w:unhideWhenUsed/>
    <w:rsid w:val="0015674D"/>
    <w:rPr>
      <w:color w:val="605E5C"/>
      <w:shd w:val="clear" w:color="auto" w:fill="E1DFDD"/>
    </w:rPr>
  </w:style>
  <w:style w:type="paragraph" w:styleId="ListParagraph">
    <w:name w:val="List Paragraph"/>
    <w:basedOn w:val="Normal"/>
    <w:uiPriority w:val="34"/>
    <w:qFormat/>
    <w:rsid w:val="003F5D43"/>
    <w:pPr>
      <w:ind w:left="720"/>
      <w:contextualSpacing/>
    </w:pPr>
  </w:style>
  <w:style w:type="character" w:styleId="CommentReference">
    <w:name w:val="annotation reference"/>
    <w:basedOn w:val="DefaultParagraphFont"/>
    <w:uiPriority w:val="99"/>
    <w:semiHidden/>
    <w:unhideWhenUsed/>
    <w:rsid w:val="00094EF6"/>
    <w:rPr>
      <w:sz w:val="16"/>
      <w:szCs w:val="16"/>
    </w:rPr>
  </w:style>
  <w:style w:type="paragraph" w:styleId="CommentText">
    <w:name w:val="annotation text"/>
    <w:basedOn w:val="Normal"/>
    <w:link w:val="CommentTextChar"/>
    <w:uiPriority w:val="99"/>
    <w:semiHidden/>
    <w:unhideWhenUsed/>
    <w:rsid w:val="00094EF6"/>
    <w:pPr>
      <w:spacing w:line="240" w:lineRule="auto"/>
    </w:pPr>
    <w:rPr>
      <w:sz w:val="20"/>
      <w:szCs w:val="20"/>
    </w:rPr>
  </w:style>
  <w:style w:type="character" w:customStyle="1" w:styleId="CommentTextChar">
    <w:name w:val="Comment Text Char"/>
    <w:basedOn w:val="DefaultParagraphFont"/>
    <w:link w:val="CommentText"/>
    <w:uiPriority w:val="99"/>
    <w:semiHidden/>
    <w:rsid w:val="00094EF6"/>
    <w:rPr>
      <w:sz w:val="20"/>
      <w:szCs w:val="20"/>
    </w:rPr>
  </w:style>
  <w:style w:type="paragraph" w:styleId="CommentSubject">
    <w:name w:val="annotation subject"/>
    <w:basedOn w:val="CommentText"/>
    <w:next w:val="CommentText"/>
    <w:link w:val="CommentSubjectChar"/>
    <w:uiPriority w:val="99"/>
    <w:semiHidden/>
    <w:unhideWhenUsed/>
    <w:rsid w:val="00094EF6"/>
    <w:rPr>
      <w:b/>
      <w:bCs/>
    </w:rPr>
  </w:style>
  <w:style w:type="character" w:customStyle="1" w:styleId="CommentSubjectChar">
    <w:name w:val="Comment Subject Char"/>
    <w:basedOn w:val="CommentTextChar"/>
    <w:link w:val="CommentSubject"/>
    <w:uiPriority w:val="99"/>
    <w:semiHidden/>
    <w:rsid w:val="00094EF6"/>
    <w:rPr>
      <w:b/>
      <w:bCs/>
      <w:sz w:val="20"/>
      <w:szCs w:val="20"/>
    </w:rPr>
  </w:style>
  <w:style w:type="paragraph" w:styleId="FootnoteText">
    <w:name w:val="footnote text"/>
    <w:basedOn w:val="Normal"/>
    <w:link w:val="FootnoteTextChar"/>
    <w:uiPriority w:val="99"/>
    <w:semiHidden/>
    <w:unhideWhenUsed/>
    <w:rsid w:val="005868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68E3"/>
    <w:rPr>
      <w:sz w:val="20"/>
      <w:szCs w:val="20"/>
    </w:rPr>
  </w:style>
  <w:style w:type="character" w:styleId="FootnoteReference">
    <w:name w:val="footnote reference"/>
    <w:basedOn w:val="DefaultParagraphFont"/>
    <w:uiPriority w:val="99"/>
    <w:semiHidden/>
    <w:unhideWhenUsed/>
    <w:rsid w:val="005868E3"/>
    <w:rPr>
      <w:vertAlign w:val="superscript"/>
    </w:rPr>
  </w:style>
  <w:style w:type="paragraph" w:styleId="Header">
    <w:name w:val="header"/>
    <w:basedOn w:val="Normal"/>
    <w:link w:val="HeaderChar"/>
    <w:uiPriority w:val="99"/>
    <w:unhideWhenUsed/>
    <w:rsid w:val="003A52F7"/>
    <w:pPr>
      <w:tabs>
        <w:tab w:val="center" w:pos="4153"/>
        <w:tab w:val="right" w:pos="8306"/>
      </w:tabs>
      <w:spacing w:after="0" w:line="240" w:lineRule="auto"/>
    </w:pPr>
  </w:style>
  <w:style w:type="character" w:customStyle="1" w:styleId="HeaderChar">
    <w:name w:val="Header Char"/>
    <w:basedOn w:val="DefaultParagraphFont"/>
    <w:link w:val="Header"/>
    <w:uiPriority w:val="99"/>
    <w:rsid w:val="003A52F7"/>
  </w:style>
  <w:style w:type="paragraph" w:styleId="Footer">
    <w:name w:val="footer"/>
    <w:basedOn w:val="Normal"/>
    <w:link w:val="FooterChar"/>
    <w:uiPriority w:val="99"/>
    <w:unhideWhenUsed/>
    <w:rsid w:val="003A52F7"/>
    <w:pPr>
      <w:tabs>
        <w:tab w:val="center" w:pos="4153"/>
        <w:tab w:val="right" w:pos="8306"/>
      </w:tabs>
      <w:spacing w:after="0" w:line="240" w:lineRule="auto"/>
    </w:pPr>
  </w:style>
  <w:style w:type="character" w:customStyle="1" w:styleId="FooterChar">
    <w:name w:val="Footer Char"/>
    <w:basedOn w:val="DefaultParagraphFont"/>
    <w:link w:val="Footer"/>
    <w:uiPriority w:val="99"/>
    <w:rsid w:val="003A52F7"/>
  </w:style>
  <w:style w:type="paragraph" w:styleId="BalloonText">
    <w:name w:val="Balloon Text"/>
    <w:basedOn w:val="Normal"/>
    <w:link w:val="BalloonTextChar"/>
    <w:uiPriority w:val="99"/>
    <w:semiHidden/>
    <w:unhideWhenUsed/>
    <w:rsid w:val="004130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0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6775">
      <w:bodyDiv w:val="1"/>
      <w:marLeft w:val="0"/>
      <w:marRight w:val="0"/>
      <w:marTop w:val="0"/>
      <w:marBottom w:val="0"/>
      <w:divBdr>
        <w:top w:val="none" w:sz="0" w:space="0" w:color="auto"/>
        <w:left w:val="none" w:sz="0" w:space="0" w:color="auto"/>
        <w:bottom w:val="none" w:sz="0" w:space="0" w:color="auto"/>
        <w:right w:val="none" w:sz="0" w:space="0" w:color="auto"/>
      </w:divBdr>
    </w:div>
    <w:div w:id="661855274">
      <w:bodyDiv w:val="1"/>
      <w:marLeft w:val="0"/>
      <w:marRight w:val="0"/>
      <w:marTop w:val="0"/>
      <w:marBottom w:val="0"/>
      <w:divBdr>
        <w:top w:val="none" w:sz="0" w:space="0" w:color="auto"/>
        <w:left w:val="none" w:sz="0" w:space="0" w:color="auto"/>
        <w:bottom w:val="none" w:sz="0" w:space="0" w:color="auto"/>
        <w:right w:val="none" w:sz="0" w:space="0" w:color="auto"/>
      </w:divBdr>
    </w:div>
    <w:div w:id="1472751833">
      <w:bodyDiv w:val="1"/>
      <w:marLeft w:val="0"/>
      <w:marRight w:val="0"/>
      <w:marTop w:val="0"/>
      <w:marBottom w:val="0"/>
      <w:divBdr>
        <w:top w:val="none" w:sz="0" w:space="0" w:color="auto"/>
        <w:left w:val="none" w:sz="0" w:space="0" w:color="auto"/>
        <w:bottom w:val="none" w:sz="0" w:space="0" w:color="auto"/>
        <w:right w:val="none" w:sz="0" w:space="0" w:color="auto"/>
      </w:divBdr>
    </w:div>
    <w:div w:id="207901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6kfZQXmg9p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f.lm.gov.lv/lv/vienlidzigas-iespejas/2014-2020/vides-pieejam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22117-8CE1-491B-8CE9-CA0FF556E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4191</Words>
  <Characters>2389</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Lasmane</dc:creator>
  <cp:keywords/>
  <dc:description/>
  <cp:lastModifiedBy>Kristīne Lasmane</cp:lastModifiedBy>
  <cp:revision>3</cp:revision>
  <dcterms:created xsi:type="dcterms:W3CDTF">2023-05-12T09:19:00Z</dcterms:created>
  <dcterms:modified xsi:type="dcterms:W3CDTF">2023-05-12T09:19:00Z</dcterms:modified>
</cp:coreProperties>
</file>