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6801" w14:textId="166BE952" w:rsidR="007E572C" w:rsidRPr="00CF1C01" w:rsidRDefault="007E572C"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Zemāk apkopotas atbildes uz biežāk uzdotajiem jautājumiem saistībā ar 2024.</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gada 30.</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 xml:space="preserve">aprīlī Ministru kabinetā </w:t>
      </w:r>
      <w:r w:rsidR="003F7A26" w:rsidRPr="00CF1C01">
        <w:rPr>
          <w:rFonts w:ascii="Times New Roman" w:hAnsi="Times New Roman" w:cs="Times New Roman"/>
          <w:sz w:val="24"/>
          <w:szCs w:val="24"/>
        </w:rPr>
        <w:t>apstiprinā</w:t>
      </w:r>
      <w:r w:rsidRPr="00CF1C01">
        <w:rPr>
          <w:rFonts w:ascii="Times New Roman" w:hAnsi="Times New Roman" w:cs="Times New Roman"/>
          <w:sz w:val="24"/>
          <w:szCs w:val="24"/>
        </w:rPr>
        <w:t xml:space="preserve">tajiem grozījumiem </w:t>
      </w:r>
      <w:r w:rsidRPr="00CF1C01">
        <w:rPr>
          <w:rFonts w:ascii="Times New Roman" w:hAnsi="Times New Roman" w:cs="Times New Roman"/>
          <w:sz w:val="24"/>
          <w:szCs w:val="24"/>
          <w:shd w:val="clear" w:color="auto" w:fill="FFFFFF"/>
        </w:rPr>
        <w:t xml:space="preserve">Ministru kabineta 2005. gada 15. novembra noteikumos Nr. 857 "Noteikumi par sociālajām garantijām bārenim un bez vecāku gādības palikušajam bērnam, kurš ir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aprūpē, kā arī pēc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beigšanās"</w:t>
      </w:r>
      <w:r w:rsidRPr="00CF1C01">
        <w:rPr>
          <w:rFonts w:ascii="Times New Roman" w:hAnsi="Times New Roman" w:cs="Times New Roman"/>
          <w:sz w:val="24"/>
          <w:szCs w:val="24"/>
        </w:rPr>
        <w:t xml:space="preserve"> (turpmāk – MKN 857). </w:t>
      </w:r>
    </w:p>
    <w:p w14:paraId="02D8460E" w14:textId="1441FC27" w:rsidR="007E572C" w:rsidRPr="00CF1C01" w:rsidRDefault="00732C52"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pasākumu saņēmēju </w:t>
      </w:r>
      <w:proofErr w:type="spellStart"/>
      <w:r w:rsidRPr="00CF1C01">
        <w:rPr>
          <w:rFonts w:ascii="Times New Roman" w:hAnsi="Times New Roman" w:cs="Times New Roman"/>
          <w:sz w:val="24"/>
          <w:szCs w:val="24"/>
        </w:rPr>
        <w:t>m</w:t>
      </w:r>
      <w:r w:rsidR="007E572C" w:rsidRPr="00CF1C01">
        <w:rPr>
          <w:rFonts w:ascii="Times New Roman" w:hAnsi="Times New Roman" w:cs="Times New Roman"/>
          <w:sz w:val="24"/>
          <w:szCs w:val="24"/>
        </w:rPr>
        <w:t>ērķgrupa</w:t>
      </w:r>
      <w:proofErr w:type="spellEnd"/>
      <w:r w:rsidR="007E572C" w:rsidRPr="00CF1C01">
        <w:rPr>
          <w:rFonts w:ascii="Times New Roman" w:hAnsi="Times New Roman" w:cs="Times New Roman"/>
          <w:sz w:val="24"/>
          <w:szCs w:val="24"/>
        </w:rPr>
        <w:t xml:space="preserve"> </w:t>
      </w:r>
      <w:r w:rsidR="0082132C" w:rsidRPr="00CF1C01">
        <w:rPr>
          <w:rFonts w:ascii="Times New Roman" w:hAnsi="Times New Roman" w:cs="Times New Roman"/>
          <w:sz w:val="24"/>
          <w:szCs w:val="24"/>
        </w:rPr>
        <w:t>–</w:t>
      </w:r>
      <w:r w:rsidR="007E572C" w:rsidRPr="00CF1C01">
        <w:rPr>
          <w:rFonts w:ascii="Times New Roman" w:hAnsi="Times New Roman" w:cs="Times New Roman"/>
          <w:sz w:val="24"/>
          <w:szCs w:val="24"/>
        </w:rPr>
        <w:t xml:space="preserve"> </w:t>
      </w:r>
      <w:r w:rsidR="00B85A4D" w:rsidRPr="00CF1C01">
        <w:rPr>
          <w:rFonts w:ascii="Times New Roman" w:hAnsi="Times New Roman" w:cs="Times New Roman"/>
          <w:sz w:val="24"/>
          <w:szCs w:val="24"/>
          <w:shd w:val="clear" w:color="auto" w:fill="FFFFFF"/>
        </w:rPr>
        <w:t>pilngadību sasniegu</w:t>
      </w:r>
      <w:r w:rsidR="00834FB3" w:rsidRPr="00CF1C01">
        <w:rPr>
          <w:rFonts w:ascii="Times New Roman" w:hAnsi="Times New Roman" w:cs="Times New Roman"/>
          <w:sz w:val="24"/>
          <w:szCs w:val="24"/>
          <w:shd w:val="clear" w:color="auto" w:fill="FFFFFF"/>
        </w:rPr>
        <w:t>s</w:t>
      </w:r>
      <w:r w:rsidR="00B85A4D" w:rsidRPr="00CF1C01">
        <w:rPr>
          <w:rFonts w:ascii="Times New Roman" w:hAnsi="Times New Roman" w:cs="Times New Roman"/>
          <w:sz w:val="24"/>
          <w:szCs w:val="24"/>
          <w:shd w:val="clear" w:color="auto" w:fill="FFFFFF"/>
        </w:rPr>
        <w:t>i</w:t>
      </w:r>
      <w:r w:rsidR="00834FB3" w:rsidRPr="00CF1C01">
        <w:rPr>
          <w:rFonts w:ascii="Times New Roman" w:hAnsi="Times New Roman" w:cs="Times New Roman"/>
          <w:sz w:val="24"/>
          <w:szCs w:val="24"/>
          <w:shd w:val="clear" w:color="auto" w:fill="FFFFFF"/>
        </w:rPr>
        <w:t xml:space="preserve"> persona,</w:t>
      </w:r>
      <w:r w:rsidR="00B85A4D" w:rsidRPr="00CF1C01">
        <w:rPr>
          <w:rFonts w:ascii="Times New Roman" w:hAnsi="Times New Roman" w:cs="Times New Roman"/>
          <w:sz w:val="24"/>
          <w:szCs w:val="24"/>
          <w:shd w:val="clear" w:color="auto" w:fill="FFFFFF"/>
        </w:rPr>
        <w:t xml:space="preserve"> </w:t>
      </w:r>
      <w:r w:rsidR="00834FB3" w:rsidRPr="00CF1C01">
        <w:rPr>
          <w:rFonts w:ascii="Times New Roman" w:hAnsi="Times New Roman" w:cs="Times New Roman"/>
          <w:sz w:val="24"/>
          <w:szCs w:val="24"/>
          <w:shd w:val="clear" w:color="auto" w:fill="FFFFFF"/>
        </w:rPr>
        <w:t xml:space="preserve">kura atradās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 līdz pilngadības sasniegšanai</w:t>
      </w:r>
      <w:r w:rsidR="003F7A26" w:rsidRPr="00CF1C01">
        <w:rPr>
          <w:rFonts w:ascii="Times New Roman" w:hAnsi="Times New Roman" w:cs="Times New Roman"/>
          <w:sz w:val="24"/>
          <w:szCs w:val="24"/>
          <w:shd w:val="clear" w:color="auto" w:fill="FFFFFF"/>
        </w:rPr>
        <w:t xml:space="preserve"> </w:t>
      </w:r>
      <w:r w:rsidR="003F7A26" w:rsidRPr="000835FF">
        <w:rPr>
          <w:rFonts w:ascii="Times New Roman" w:hAnsi="Times New Roman" w:cs="Times New Roman"/>
          <w:sz w:val="24"/>
          <w:szCs w:val="24"/>
          <w:shd w:val="clear" w:color="auto" w:fill="FFFFFF"/>
        </w:rPr>
        <w:t>(</w:t>
      </w:r>
      <w:r w:rsidR="003F7A26" w:rsidRPr="00CF1C01">
        <w:rPr>
          <w:rFonts w:ascii="Times New Roman" w:hAnsi="Times New Roman" w:cs="Times New Roman"/>
          <w:sz w:val="24"/>
          <w:szCs w:val="24"/>
          <w:u w:val="single"/>
          <w:shd w:val="clear" w:color="auto" w:fill="FFFFFF"/>
        </w:rPr>
        <w:t>neatkarīgi no</w:t>
      </w:r>
      <w:r w:rsidR="003F7A26" w:rsidRPr="00CF1C01">
        <w:rPr>
          <w:rFonts w:ascii="Times New Roman" w:hAnsi="Times New Roman" w:cs="Times New Roman"/>
          <w:sz w:val="24"/>
          <w:szCs w:val="24"/>
          <w:shd w:val="clear" w:color="auto" w:fill="FFFFFF"/>
        </w:rPr>
        <w:t xml:space="preserve"> tā vai turpina uzturēties pie iepriekšējā aprūpētāja vai uzsākusi patstāvīgu dzīvi)</w:t>
      </w:r>
      <w:r w:rsidR="00834FB3" w:rsidRPr="00CF1C01">
        <w:rPr>
          <w:rFonts w:ascii="Times New Roman" w:hAnsi="Times New Roman" w:cs="Times New Roman"/>
          <w:sz w:val="24"/>
          <w:szCs w:val="24"/>
          <w:shd w:val="clear" w:color="auto" w:fill="FFFFFF"/>
        </w:rPr>
        <w:t xml:space="preserve"> un kura līdz adopcijas nodibināšanai ir atradusies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w:t>
      </w:r>
      <w:r w:rsidR="007C2455">
        <w:rPr>
          <w:rFonts w:ascii="Times New Roman" w:hAnsi="Times New Roman" w:cs="Times New Roman"/>
          <w:sz w:val="24"/>
          <w:szCs w:val="24"/>
          <w:shd w:val="clear" w:color="auto" w:fill="FFFFFF"/>
        </w:rPr>
        <w:t>,</w:t>
      </w:r>
      <w:r w:rsidR="00834FB3" w:rsidRPr="00CF1C01">
        <w:rPr>
          <w:rFonts w:ascii="Times New Roman" w:hAnsi="Times New Roman" w:cs="Times New Roman"/>
          <w:sz w:val="24"/>
          <w:szCs w:val="24"/>
          <w:shd w:val="clear" w:color="auto" w:fill="FFFFFF"/>
        </w:rPr>
        <w:t xml:space="preserve"> un attiecībā uz kuru tiesa ir atcēlusi adopciju,</w:t>
      </w:r>
      <w:r w:rsidR="00B85A4D" w:rsidRPr="00CF1C01">
        <w:rPr>
          <w:rFonts w:ascii="Times New Roman" w:hAnsi="Times New Roman" w:cs="Times New Roman"/>
          <w:sz w:val="24"/>
          <w:szCs w:val="24"/>
          <w:shd w:val="clear" w:color="auto" w:fill="FFFFFF"/>
        </w:rPr>
        <w:t xml:space="preserve"> līdz 21 gada vecuma sasniegšanai vai, ja persona mācās vispārējās izglītības vai profesionālās izglītības iestādē vai studē augstākajā izglītības iestādē, tostarp koledžā, </w:t>
      </w:r>
      <w:r w:rsidR="00856EDE" w:rsidRPr="00CF1C01">
        <w:rPr>
          <w:rFonts w:ascii="Times New Roman" w:hAnsi="Times New Roman" w:cs="Times New Roman"/>
          <w:sz w:val="24"/>
          <w:szCs w:val="24"/>
        </w:rPr>
        <w:t>–</w:t>
      </w:r>
      <w:r w:rsidR="00B85A4D" w:rsidRPr="00CF1C01">
        <w:rPr>
          <w:rFonts w:ascii="Times New Roman" w:hAnsi="Times New Roman" w:cs="Times New Roman"/>
          <w:sz w:val="24"/>
          <w:szCs w:val="24"/>
          <w:shd w:val="clear" w:color="auto" w:fill="FFFFFF"/>
        </w:rPr>
        <w:t xml:space="preserve"> līdz 24 gadu vecuma sasniegšanai</w:t>
      </w:r>
      <w:r w:rsidR="00834FB3" w:rsidRPr="00CF1C01">
        <w:rPr>
          <w:rFonts w:ascii="Times New Roman" w:hAnsi="Times New Roman" w:cs="Times New Roman"/>
          <w:sz w:val="24"/>
          <w:szCs w:val="24"/>
          <w:shd w:val="clear" w:color="auto" w:fill="FFFFFF"/>
        </w:rPr>
        <w:t xml:space="preserve"> (turpmāk – jaunietis).</w:t>
      </w:r>
    </w:p>
    <w:p w14:paraId="65A02760" w14:textId="2668818A" w:rsidR="00F75573" w:rsidRPr="000464D2" w:rsidRDefault="00F75573" w:rsidP="004E417D">
      <w:pPr>
        <w:ind w:left="720" w:hanging="360"/>
        <w:jc w:val="both"/>
        <w:rPr>
          <w:rFonts w:ascii="Times New Roman" w:hAnsi="Times New Roman" w:cs="Times New Roman"/>
          <w:b/>
          <w:sz w:val="24"/>
          <w:szCs w:val="24"/>
        </w:rPr>
      </w:pPr>
    </w:p>
    <w:p w14:paraId="24400893" w14:textId="2A384C66" w:rsidR="000464D2" w:rsidRPr="00417C20" w:rsidRDefault="000464D2" w:rsidP="00417C20">
      <w:pPr>
        <w:rPr>
          <w:rFonts w:ascii="Times New Roman" w:hAnsi="Times New Roman" w:cs="Times New Roman"/>
          <w:b/>
          <w:sz w:val="32"/>
          <w:szCs w:val="32"/>
        </w:rPr>
      </w:pPr>
      <w:r w:rsidRPr="00417C20">
        <w:rPr>
          <w:rFonts w:ascii="Times New Roman" w:hAnsi="Times New Roman" w:cs="Times New Roman"/>
          <w:b/>
          <w:sz w:val="32"/>
          <w:szCs w:val="32"/>
        </w:rPr>
        <w:t>Vai tiešām atbalsta pasākumi piešķirami visiem jauniešiem pēc pilngadības sasniegšanas?</w:t>
      </w:r>
    </w:p>
    <w:p w14:paraId="56E06B30" w14:textId="397914BA" w:rsidR="000464D2" w:rsidRPr="00417C20" w:rsidRDefault="000464D2" w:rsidP="004E417D">
      <w:pPr>
        <w:pStyle w:val="ListParagraph"/>
        <w:numPr>
          <w:ilvl w:val="0"/>
          <w:numId w:val="8"/>
        </w:numPr>
        <w:spacing w:after="0" w:line="240" w:lineRule="auto"/>
        <w:jc w:val="both"/>
        <w:rPr>
          <w:rFonts w:ascii="Times New Roman" w:hAnsi="Times New Roman" w:cs="Times New Roman"/>
          <w:b/>
          <w:bCs/>
          <w:sz w:val="32"/>
          <w:szCs w:val="32"/>
          <w:shd w:val="clear" w:color="auto" w:fill="FFFFFF"/>
        </w:rPr>
      </w:pPr>
      <w:r w:rsidRPr="00417C20">
        <w:rPr>
          <w:rFonts w:ascii="Times New Roman" w:hAnsi="Times New Roman" w:cs="Times New Roman"/>
          <w:b/>
          <w:bCs/>
          <w:sz w:val="32"/>
          <w:szCs w:val="32"/>
          <w:shd w:val="clear" w:color="auto" w:fill="FFFFFF"/>
        </w:rPr>
        <w:t>Jā!</w:t>
      </w:r>
    </w:p>
    <w:p w14:paraId="6A8045BD" w14:textId="6935FAB9" w:rsidR="000464D2" w:rsidRPr="00116440" w:rsidRDefault="000464D2" w:rsidP="004E417D">
      <w:pPr>
        <w:jc w:val="both"/>
        <w:rPr>
          <w:rFonts w:ascii="Times New Roman" w:eastAsia="Times New Roman" w:hAnsi="Times New Roman" w:cs="Times New Roman"/>
          <w:b/>
          <w:sz w:val="24"/>
          <w:szCs w:val="24"/>
        </w:rPr>
      </w:pPr>
      <w:r w:rsidRPr="005D31F5">
        <w:rPr>
          <w:rFonts w:ascii="Times New Roman" w:hAnsi="Times New Roman" w:cs="Times New Roman"/>
          <w:bCs/>
          <w:sz w:val="24"/>
          <w:szCs w:val="24"/>
          <w:shd w:val="clear" w:color="auto" w:fill="FFFFFF"/>
        </w:rPr>
        <w:t xml:space="preserve">Saskaņā ar latviešu valodas gramatikas nosacījumiem, </w:t>
      </w:r>
      <w:r>
        <w:rPr>
          <w:rFonts w:ascii="Times New Roman" w:hAnsi="Times New Roman" w:cs="Times New Roman"/>
          <w:sz w:val="24"/>
          <w:szCs w:val="24"/>
          <w:shd w:val="clear" w:color="auto" w:fill="FFFFFF"/>
        </w:rPr>
        <w:t>j</w:t>
      </w:r>
      <w:r w:rsidRPr="005D31F5">
        <w:rPr>
          <w:rFonts w:ascii="Times New Roman" w:hAnsi="Times New Roman" w:cs="Times New Roman"/>
          <w:sz w:val="24"/>
          <w:szCs w:val="24"/>
          <w:shd w:val="clear" w:color="auto" w:fill="FFFFFF"/>
        </w:rPr>
        <w:t>a palīgteikumus saista </w:t>
      </w:r>
      <w:r w:rsidRPr="005D31F5">
        <w:rPr>
          <w:rStyle w:val="Emphasis"/>
          <w:rFonts w:ascii="Times New Roman" w:hAnsi="Times New Roman" w:cs="Times New Roman"/>
          <w:bCs/>
          <w:sz w:val="24"/>
          <w:szCs w:val="24"/>
          <w:shd w:val="clear" w:color="auto" w:fill="FFFFFF"/>
        </w:rPr>
        <w:t xml:space="preserve">un, </w:t>
      </w:r>
      <w:r w:rsidRPr="005D31F5">
        <w:rPr>
          <w:rFonts w:ascii="Times New Roman" w:hAnsi="Times New Roman" w:cs="Times New Roman"/>
          <w:sz w:val="24"/>
          <w:szCs w:val="24"/>
          <w:shd w:val="clear" w:color="auto" w:fill="FFFFFF"/>
        </w:rPr>
        <w:t>tad komats saikļa</w:t>
      </w:r>
      <w:r>
        <w:rPr>
          <w:rFonts w:ascii="Times New Roman" w:hAnsi="Times New Roman" w:cs="Times New Roman"/>
          <w:sz w:val="24"/>
          <w:szCs w:val="24"/>
          <w:shd w:val="clear" w:color="auto" w:fill="FFFFFF"/>
        </w:rPr>
        <w:t xml:space="preserve"> </w:t>
      </w:r>
      <w:r w:rsidRPr="005D31F5">
        <w:rPr>
          <w:rFonts w:ascii="Times New Roman" w:hAnsi="Times New Roman" w:cs="Times New Roman"/>
          <w:sz w:val="24"/>
          <w:szCs w:val="24"/>
          <w:shd w:val="clear" w:color="auto" w:fill="FFFFFF"/>
        </w:rPr>
        <w:t>vārda priekšā nav liekams.</w:t>
      </w:r>
      <w:r w:rsidRPr="005D31F5">
        <w:rPr>
          <w:rFonts w:ascii="Times New Roman" w:hAnsi="Times New Roman" w:cs="Times New Roman"/>
          <w:bCs/>
          <w:sz w:val="24"/>
          <w:szCs w:val="24"/>
          <w:shd w:val="clear" w:color="auto" w:fill="FFFFFF"/>
        </w:rPr>
        <w:t xml:space="preserve"> Par </w:t>
      </w:r>
      <w:r w:rsidRPr="005D31F5">
        <w:rPr>
          <w:rStyle w:val="gxst-emph"/>
          <w:rFonts w:ascii="Times New Roman" w:hAnsi="Times New Roman" w:cs="Times New Roman"/>
          <w:bCs/>
          <w:sz w:val="24"/>
          <w:szCs w:val="24"/>
          <w:shd w:val="clear" w:color="auto" w:fill="FFFFFF"/>
        </w:rPr>
        <w:t>vienlīdzīgiem palīgteikumiem</w:t>
      </w:r>
      <w:r w:rsidRPr="005D31F5">
        <w:rPr>
          <w:rFonts w:ascii="Times New Roman" w:hAnsi="Times New Roman" w:cs="Times New Roman"/>
          <w:bCs/>
          <w:sz w:val="24"/>
          <w:szCs w:val="24"/>
          <w:shd w:val="clear" w:color="auto" w:fill="FFFFFF"/>
        </w:rPr>
        <w:t> sauc</w:t>
      </w:r>
      <w:r>
        <w:rPr>
          <w:rFonts w:ascii="Times New Roman" w:hAnsi="Times New Roman" w:cs="Times New Roman"/>
          <w:bCs/>
          <w:sz w:val="24"/>
          <w:szCs w:val="24"/>
          <w:shd w:val="clear" w:color="auto" w:fill="FFFFFF"/>
        </w:rPr>
        <w:t xml:space="preserve"> </w:t>
      </w:r>
      <w:r w:rsidRPr="005D31F5">
        <w:rPr>
          <w:rFonts w:ascii="Times New Roman" w:hAnsi="Times New Roman" w:cs="Times New Roman"/>
          <w:bCs/>
          <w:sz w:val="24"/>
          <w:szCs w:val="24"/>
          <w:shd w:val="clear" w:color="auto" w:fill="FFFFFF"/>
        </w:rPr>
        <w:t>tādus palīgteikumus (vismaz divus), kas paskaidro vienu un to pašu teikuma locekli citā teikuma daļā – virsteikumā vai citā palīgteikumā.</w:t>
      </w:r>
      <w:r w:rsidRPr="005D31F5">
        <w:rPr>
          <w:rStyle w:val="Strong"/>
          <w:rFonts w:ascii="Times New Roman" w:hAnsi="Times New Roman" w:cs="Times New Roman"/>
          <w:sz w:val="24"/>
          <w:szCs w:val="24"/>
          <w:shd w:val="clear" w:color="auto" w:fill="FFFFFF"/>
        </w:rPr>
        <w:t xml:space="preserve"> Tieši savstarpējais saistījums nosaka pieturzīmju lietošanu vienlīdzīgu teikuma locekļu virknēs.</w:t>
      </w:r>
    </w:p>
    <w:p w14:paraId="56005660" w14:textId="77777777" w:rsidR="000464D2" w:rsidRPr="00116440" w:rsidRDefault="000464D2" w:rsidP="000464D2">
      <w:pPr>
        <w:jc w:val="both"/>
        <w:rPr>
          <w:rFonts w:ascii="Times New Roman" w:eastAsia="Times New Roman" w:hAnsi="Times New Roman" w:cs="Times New Roman"/>
          <w:sz w:val="24"/>
          <w:szCs w:val="24"/>
        </w:rPr>
      </w:pPr>
      <w:r w:rsidRPr="009D21C5">
        <w:rPr>
          <w:rFonts w:ascii="Times New Roman" w:hAnsi="Times New Roman" w:cs="Times New Roman"/>
          <w:sz w:val="24"/>
          <w:szCs w:val="24"/>
        </w:rPr>
        <w:t xml:space="preserve">Noteikumi nosaka sniedzamā atbalsta veidus, apjomu un saturu </w:t>
      </w:r>
      <w:r w:rsidRPr="009D21C5">
        <w:rPr>
          <w:rFonts w:ascii="Times New Roman" w:hAnsi="Times New Roman" w:cs="Times New Roman"/>
          <w:sz w:val="24"/>
          <w:szCs w:val="24"/>
          <w:u w:val="single"/>
        </w:rPr>
        <w:t>personai</w:t>
      </w:r>
      <w:r w:rsidRPr="009D21C5">
        <w:rPr>
          <w:rFonts w:ascii="Times New Roman" w:hAnsi="Times New Roman" w:cs="Times New Roman"/>
          <w:sz w:val="24"/>
          <w:szCs w:val="24"/>
        </w:rPr>
        <w:t xml:space="preserve">, kura </w:t>
      </w:r>
      <w:r w:rsidRPr="00116440">
        <w:rPr>
          <w:rFonts w:ascii="Times New Roman" w:eastAsia="Times New Roman" w:hAnsi="Times New Roman" w:cs="Times New Roman"/>
          <w:sz w:val="24"/>
          <w:szCs w:val="24"/>
        </w:rPr>
        <w:t>atbilst šādiem nosacījumiem:</w:t>
      </w:r>
    </w:p>
    <w:p w14:paraId="65FE7E3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atradās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aprūpē līdz pilngadības sasniegšanai</w:t>
      </w:r>
      <w:r>
        <w:rPr>
          <w:rFonts w:ascii="Times New Roman" w:eastAsia="Times New Roman" w:hAnsi="Times New Roman" w:cs="Times New Roman"/>
          <w:sz w:val="24"/>
          <w:szCs w:val="24"/>
        </w:rPr>
        <w:t>.</w:t>
      </w:r>
    </w:p>
    <w:p w14:paraId="6F3DAA12"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ir bijusi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aprūpē līdz 18 gadu vecuma sasniegšanai.</w:t>
      </w:r>
    </w:p>
    <w:p w14:paraId="2BB2726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Persona ir paudusi vēlmi saņemt attiecīgo atbalstu</w:t>
      </w:r>
      <w:r>
        <w:rPr>
          <w:rFonts w:ascii="Times New Roman" w:eastAsia="Times New Roman" w:hAnsi="Times New Roman" w:cs="Times New Roman"/>
          <w:sz w:val="24"/>
          <w:szCs w:val="24"/>
        </w:rPr>
        <w:t>.</w:t>
      </w:r>
    </w:p>
    <w:p w14:paraId="77DC52B4"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Pēc pilngadības sasniegšanas persona ir izteikusi vēlmi saņemt </w:t>
      </w:r>
      <w:r>
        <w:rPr>
          <w:rFonts w:ascii="Times New Roman" w:eastAsia="Times New Roman" w:hAnsi="Times New Roman" w:cs="Times New Roman"/>
          <w:sz w:val="24"/>
          <w:szCs w:val="24"/>
        </w:rPr>
        <w:t>normatīvajos aktos</w:t>
      </w:r>
      <w:r w:rsidRPr="00116440">
        <w:rPr>
          <w:rFonts w:ascii="Times New Roman" w:eastAsia="Times New Roman" w:hAnsi="Times New Roman" w:cs="Times New Roman"/>
          <w:sz w:val="24"/>
          <w:szCs w:val="24"/>
        </w:rPr>
        <w:t xml:space="preserve"> paredzēto atbalstu.</w:t>
      </w:r>
    </w:p>
    <w:p w14:paraId="5A5DA971" w14:textId="77777777" w:rsidR="000464D2" w:rsidRDefault="000464D2" w:rsidP="004E417D">
      <w:pPr>
        <w:ind w:left="284"/>
        <w:jc w:val="both"/>
        <w:rPr>
          <w:rFonts w:ascii="Times New Roman" w:eastAsia="Times New Roman" w:hAnsi="Times New Roman" w:cs="Times New Roman"/>
          <w:sz w:val="24"/>
          <w:szCs w:val="24"/>
        </w:rPr>
      </w:pPr>
    </w:p>
    <w:p w14:paraId="563A3D2D" w14:textId="77777777" w:rsidR="000464D2" w:rsidRDefault="000464D2" w:rsidP="004E417D">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(saiklis pirms otrā palīgteikuma, kas nozīmē, ka atbalsta pasākumus var saņemt arī persona, kura vēlas uzturēties pie </w:t>
      </w:r>
      <w:proofErr w:type="spellStart"/>
      <w:r>
        <w:rPr>
          <w:rFonts w:ascii="Times New Roman" w:eastAsia="Times New Roman" w:hAnsi="Times New Roman" w:cs="Times New Roman"/>
          <w:sz w:val="24"/>
          <w:szCs w:val="24"/>
        </w:rPr>
        <w:t>ārpusģimenes</w:t>
      </w:r>
      <w:proofErr w:type="spellEnd"/>
      <w:r>
        <w:rPr>
          <w:rFonts w:ascii="Times New Roman" w:eastAsia="Times New Roman" w:hAnsi="Times New Roman" w:cs="Times New Roman"/>
          <w:sz w:val="24"/>
          <w:szCs w:val="24"/>
        </w:rPr>
        <w:t xml:space="preserve"> pakalpojuma sniedzēja)</w:t>
      </w:r>
    </w:p>
    <w:p w14:paraId="1349BB1F" w14:textId="77777777" w:rsidR="000464D2" w:rsidRPr="00116440" w:rsidRDefault="000464D2" w:rsidP="004E417D">
      <w:pPr>
        <w:ind w:left="284"/>
        <w:jc w:val="both"/>
        <w:rPr>
          <w:rFonts w:ascii="Times New Roman" w:eastAsia="Times New Roman" w:hAnsi="Times New Roman" w:cs="Times New Roman"/>
          <w:sz w:val="24"/>
          <w:szCs w:val="24"/>
        </w:rPr>
      </w:pPr>
    </w:p>
    <w:p w14:paraId="0E9C4A97"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pēc pilngadības sasniegšanas vēlas uzturēties pie tā paša vai cita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aprūpes pakalpojumu sniedzēja</w:t>
      </w:r>
      <w:r>
        <w:rPr>
          <w:rFonts w:ascii="Times New Roman" w:eastAsia="Times New Roman" w:hAnsi="Times New Roman" w:cs="Times New Roman"/>
          <w:sz w:val="24"/>
          <w:szCs w:val="24"/>
        </w:rPr>
        <w:t>.</w:t>
      </w:r>
    </w:p>
    <w:p w14:paraId="1CE62A6C"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vēlas turpināt uzturēties pie tā paša aprūpētāja vai pāriet pie cita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aprūpes pakalpojumu sniedzēja.</w:t>
      </w:r>
    </w:p>
    <w:p w14:paraId="44F6211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Aizbildnis, audžuģimene vai specializētā audžuģimene ir piekritusi</w:t>
      </w:r>
      <w:r>
        <w:rPr>
          <w:rFonts w:ascii="Times New Roman" w:eastAsia="Times New Roman" w:hAnsi="Times New Roman" w:cs="Times New Roman"/>
          <w:sz w:val="24"/>
          <w:szCs w:val="24"/>
        </w:rPr>
        <w:t>.</w:t>
      </w:r>
    </w:p>
    <w:p w14:paraId="78C7E304" w14:textId="42731459" w:rsidR="000464D2" w:rsidRPr="00116440" w:rsidRDefault="000464D2">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Tas aprūpētājs, pie kura persona vēlas uzturēties, ir piekritis turpināt sniegt aprūpi arī pēc personas pilngadības sasniegšanas.</w:t>
      </w:r>
    </w:p>
    <w:p w14:paraId="275D196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amatojoties uz p</w:t>
      </w:r>
      <w:r w:rsidRPr="00116440">
        <w:rPr>
          <w:rFonts w:ascii="Times New Roman" w:eastAsia="Times New Roman" w:hAnsi="Times New Roman" w:cs="Times New Roman"/>
          <w:b/>
          <w:bCs/>
          <w:sz w:val="24"/>
          <w:szCs w:val="24"/>
        </w:rPr>
        <w:t>ašvaldības sociāl</w:t>
      </w:r>
      <w:r>
        <w:rPr>
          <w:rFonts w:ascii="Times New Roman" w:eastAsia="Times New Roman" w:hAnsi="Times New Roman" w:cs="Times New Roman"/>
          <w:b/>
          <w:bCs/>
          <w:sz w:val="24"/>
          <w:szCs w:val="24"/>
        </w:rPr>
        <w:t>ā</w:t>
      </w:r>
      <w:r w:rsidRPr="00116440">
        <w:rPr>
          <w:rFonts w:ascii="Times New Roman" w:eastAsia="Times New Roman" w:hAnsi="Times New Roman" w:cs="Times New Roman"/>
          <w:b/>
          <w:bCs/>
          <w:sz w:val="24"/>
          <w:szCs w:val="24"/>
        </w:rPr>
        <w:t xml:space="preserve"> dienest</w:t>
      </w:r>
      <w:r>
        <w:rPr>
          <w:rFonts w:ascii="Times New Roman" w:eastAsia="Times New Roman" w:hAnsi="Times New Roman" w:cs="Times New Roman"/>
          <w:b/>
          <w:bCs/>
          <w:sz w:val="24"/>
          <w:szCs w:val="24"/>
        </w:rPr>
        <w:t>a</w:t>
      </w:r>
      <w:r w:rsidRPr="00116440">
        <w:rPr>
          <w:rFonts w:ascii="Times New Roman" w:eastAsia="Times New Roman" w:hAnsi="Times New Roman" w:cs="Times New Roman"/>
          <w:b/>
          <w:bCs/>
          <w:sz w:val="24"/>
          <w:szCs w:val="24"/>
        </w:rPr>
        <w:t xml:space="preserve"> </w:t>
      </w:r>
      <w:proofErr w:type="spellStart"/>
      <w:r w:rsidRPr="00116440">
        <w:rPr>
          <w:rFonts w:ascii="Times New Roman" w:eastAsia="Times New Roman" w:hAnsi="Times New Roman" w:cs="Times New Roman"/>
          <w:b/>
          <w:bCs/>
          <w:sz w:val="24"/>
          <w:szCs w:val="24"/>
        </w:rPr>
        <w:t>izvērtējum</w:t>
      </w:r>
      <w:r>
        <w:rPr>
          <w:rFonts w:ascii="Times New Roman" w:eastAsia="Times New Roman" w:hAnsi="Times New Roman" w:cs="Times New Roman"/>
          <w:b/>
          <w:bCs/>
          <w:sz w:val="24"/>
          <w:szCs w:val="24"/>
        </w:rPr>
        <w:t>u</w:t>
      </w:r>
      <w:proofErr w:type="spellEnd"/>
      <w:r>
        <w:rPr>
          <w:rFonts w:ascii="Times New Roman" w:eastAsia="Times New Roman" w:hAnsi="Times New Roman" w:cs="Times New Roman"/>
          <w:b/>
          <w:bCs/>
          <w:sz w:val="24"/>
          <w:szCs w:val="24"/>
        </w:rPr>
        <w:t>.</w:t>
      </w:r>
    </w:p>
    <w:p w14:paraId="39A51F93"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Pašvaldības sociālais dienests ir izvērtējis situāciju un pamatojoties uz to, ir pieņemts lēmums, ka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s labākajās interesēs ir saņemt </w:t>
      </w:r>
      <w:proofErr w:type="spellStart"/>
      <w:r>
        <w:rPr>
          <w:rFonts w:ascii="Times New Roman" w:eastAsia="Times New Roman" w:hAnsi="Times New Roman" w:cs="Times New Roman"/>
          <w:sz w:val="24"/>
          <w:szCs w:val="24"/>
        </w:rPr>
        <w:t>attiescīgo</w:t>
      </w:r>
      <w:proofErr w:type="spellEnd"/>
      <w:r>
        <w:rPr>
          <w:rFonts w:ascii="Times New Roman" w:eastAsia="Times New Roman" w:hAnsi="Times New Roman" w:cs="Times New Roman"/>
          <w:sz w:val="24"/>
          <w:szCs w:val="24"/>
        </w:rPr>
        <w:t xml:space="preserve"> atbalsta pasākumu.</w:t>
      </w:r>
    </w:p>
    <w:p w14:paraId="0EB90DFE" w14:textId="3BF36F1F" w:rsidR="0045320B" w:rsidRDefault="000464D2" w:rsidP="000464D2">
      <w:pPr>
        <w:spacing w:before="100" w:beforeAutospacing="1" w:after="100" w:afterAutospacing="1"/>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Šie nosacījumi ir jāskata kompleksi. Tas nozīmē, ka persona var saņemt atbalstu, ja izpildās pirmie divi punkti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 līdz pilngadībai un vēlme saņemt atbalstu)</w:t>
      </w:r>
      <w:r>
        <w:rPr>
          <w:rFonts w:ascii="Times New Roman" w:eastAsia="Times New Roman" w:hAnsi="Times New Roman" w:cs="Times New Roman"/>
          <w:sz w:val="24"/>
          <w:szCs w:val="24"/>
        </w:rPr>
        <w:t xml:space="preserve"> </w:t>
      </w:r>
      <w:r w:rsidRPr="007F55D9">
        <w:rPr>
          <w:rFonts w:ascii="Times New Roman" w:eastAsia="Times New Roman" w:hAnsi="Times New Roman" w:cs="Times New Roman"/>
          <w:sz w:val="24"/>
          <w:szCs w:val="24"/>
          <w:u w:val="single"/>
        </w:rPr>
        <w:t>un/vai</w:t>
      </w:r>
      <w:r>
        <w:rPr>
          <w:rFonts w:ascii="Times New Roman" w:eastAsia="Times New Roman" w:hAnsi="Times New Roman" w:cs="Times New Roman"/>
          <w:sz w:val="24"/>
          <w:szCs w:val="24"/>
        </w:rPr>
        <w:t xml:space="preserve"> ja</w:t>
      </w:r>
      <w:r w:rsidRPr="00116440">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 xml:space="preserve">atbilst trešajam un ceturtajam nosacījumam, ko apstiprina pašvaldības sociālā dienesta </w:t>
      </w:r>
      <w:proofErr w:type="spellStart"/>
      <w:r w:rsidRPr="00116440">
        <w:rPr>
          <w:rFonts w:ascii="Times New Roman" w:eastAsia="Times New Roman" w:hAnsi="Times New Roman" w:cs="Times New Roman"/>
          <w:sz w:val="24"/>
          <w:szCs w:val="24"/>
        </w:rPr>
        <w:t>izvērtējums</w:t>
      </w:r>
      <w:proofErr w:type="spellEnd"/>
      <w:r w:rsidRPr="00116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4FACFEF" w14:textId="77777777" w:rsidR="0045320B" w:rsidRDefault="0045320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0512C0" w14:textId="54D2D710" w:rsidR="00A528A7" w:rsidRPr="00CF1C01" w:rsidRDefault="00A528A7" w:rsidP="003F7A26">
      <w:pPr>
        <w:pStyle w:val="ListParagraph"/>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Sociāl</w:t>
      </w:r>
      <w:r w:rsidR="00517D4E" w:rsidRPr="00CF1C01">
        <w:rPr>
          <w:rFonts w:ascii="Times New Roman" w:hAnsi="Times New Roman" w:cs="Times New Roman"/>
          <w:b/>
          <w:sz w:val="28"/>
          <w:szCs w:val="28"/>
        </w:rPr>
        <w:t>ais</w:t>
      </w:r>
      <w:r w:rsidRPr="00CF1C01">
        <w:rPr>
          <w:rFonts w:ascii="Times New Roman" w:hAnsi="Times New Roman" w:cs="Times New Roman"/>
          <w:b/>
          <w:sz w:val="28"/>
          <w:szCs w:val="28"/>
        </w:rPr>
        <w:t xml:space="preserve"> </w:t>
      </w:r>
      <w:proofErr w:type="spellStart"/>
      <w:r w:rsidRPr="00CF1C01">
        <w:rPr>
          <w:rFonts w:ascii="Times New Roman" w:hAnsi="Times New Roman" w:cs="Times New Roman"/>
          <w:b/>
          <w:sz w:val="28"/>
          <w:szCs w:val="28"/>
        </w:rPr>
        <w:t>mentor</w:t>
      </w:r>
      <w:r w:rsidR="00517D4E" w:rsidRPr="00CF1C01">
        <w:rPr>
          <w:rFonts w:ascii="Times New Roman" w:hAnsi="Times New Roman" w:cs="Times New Roman"/>
          <w:b/>
          <w:sz w:val="28"/>
          <w:szCs w:val="28"/>
        </w:rPr>
        <w:t>s</w:t>
      </w:r>
      <w:proofErr w:type="spellEnd"/>
    </w:p>
    <w:p w14:paraId="4BBA3334" w14:textId="017A12C9"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notiek pieteikšanās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 xml:space="preserve">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mācīb</w:t>
      </w:r>
      <w:r w:rsidR="005250D3" w:rsidRPr="00CF1C01">
        <w:rPr>
          <w:rFonts w:ascii="Times New Roman" w:hAnsi="Times New Roman" w:cs="Times New Roman"/>
          <w:b/>
          <w:sz w:val="24"/>
          <w:szCs w:val="24"/>
        </w:rPr>
        <w:t>ām</w:t>
      </w:r>
      <w:r w:rsidRPr="00CF1C01">
        <w:rPr>
          <w:rFonts w:ascii="Times New Roman" w:hAnsi="Times New Roman" w:cs="Times New Roman"/>
          <w:b/>
          <w:sz w:val="24"/>
          <w:szCs w:val="24"/>
        </w:rPr>
        <w:t xml:space="preserve">? </w:t>
      </w:r>
    </w:p>
    <w:p w14:paraId="2B3D9F1F" w14:textId="55DEED86" w:rsidR="005250D3" w:rsidRPr="00CF1C01" w:rsidRDefault="005250D3"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mācībām var notikt </w:t>
      </w:r>
      <w:r w:rsidR="005E0070">
        <w:rPr>
          <w:rFonts w:ascii="Times New Roman" w:hAnsi="Times New Roman" w:cs="Times New Roman"/>
          <w:sz w:val="24"/>
          <w:szCs w:val="24"/>
        </w:rPr>
        <w:t>dažādos veidos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piesakoties </w:t>
      </w:r>
      <w:r w:rsidRPr="00CF1C01">
        <w:rPr>
          <w:rFonts w:ascii="Times New Roman" w:hAnsi="Times New Roman" w:cs="Times New Roman"/>
          <w:sz w:val="24"/>
          <w:szCs w:val="24"/>
        </w:rPr>
        <w:t xml:space="preserve">interneta </w:t>
      </w:r>
      <w:r w:rsidR="005E0070" w:rsidRPr="00CF1C01">
        <w:rPr>
          <w:rFonts w:ascii="Times New Roman" w:hAnsi="Times New Roman" w:cs="Times New Roman"/>
          <w:sz w:val="24"/>
          <w:szCs w:val="24"/>
        </w:rPr>
        <w:t>vietn</w:t>
      </w:r>
      <w:r w:rsidR="001F20B3">
        <w:rPr>
          <w:rFonts w:ascii="Times New Roman" w:hAnsi="Times New Roman" w:cs="Times New Roman"/>
          <w:sz w:val="24"/>
          <w:szCs w:val="24"/>
        </w:rPr>
        <w:t>ē</w:t>
      </w:r>
      <w:r w:rsidR="005E0070" w:rsidRPr="00CF1C01">
        <w:rPr>
          <w:rFonts w:ascii="Times New Roman" w:hAnsi="Times New Roman" w:cs="Times New Roman"/>
          <w:sz w:val="24"/>
          <w:szCs w:val="24"/>
        </w:rPr>
        <w:t>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pa </w:t>
      </w:r>
      <w:r w:rsidR="005E0070" w:rsidRPr="00CF1C01">
        <w:rPr>
          <w:rFonts w:ascii="Times New Roman" w:hAnsi="Times New Roman" w:cs="Times New Roman"/>
          <w:sz w:val="24"/>
          <w:szCs w:val="24"/>
        </w:rPr>
        <w:t>telefon</w:t>
      </w:r>
      <w:r w:rsidR="005E0070">
        <w:rPr>
          <w:rFonts w:ascii="Times New Roman" w:hAnsi="Times New Roman" w:cs="Times New Roman"/>
          <w:sz w:val="24"/>
          <w:szCs w:val="24"/>
        </w:rPr>
        <w:t>u</w:t>
      </w:r>
      <w:r w:rsidRPr="00CF1C01">
        <w:rPr>
          <w:rFonts w:ascii="Times New Roman" w:hAnsi="Times New Roman" w:cs="Times New Roman"/>
          <w:sz w:val="24"/>
          <w:szCs w:val="24"/>
        </w:rPr>
        <w:t>, klientu apkalpošanas viet</w:t>
      </w:r>
      <w:r w:rsidR="004E0803">
        <w:rPr>
          <w:rFonts w:ascii="Times New Roman" w:hAnsi="Times New Roman" w:cs="Times New Roman"/>
          <w:sz w:val="24"/>
          <w:szCs w:val="24"/>
        </w:rPr>
        <w:t>ā</w:t>
      </w:r>
      <w:r w:rsidRPr="00CF1C01">
        <w:rPr>
          <w:rFonts w:ascii="Times New Roman" w:hAnsi="Times New Roman" w:cs="Times New Roman"/>
          <w:sz w:val="24"/>
          <w:szCs w:val="24"/>
        </w:rPr>
        <w:t xml:space="preserve">s. </w:t>
      </w:r>
    </w:p>
    <w:p w14:paraId="18C356E2" w14:textId="77777777" w:rsidR="005250D3" w:rsidRPr="00CF1C01" w:rsidRDefault="005250D3" w:rsidP="00D678F2">
      <w:pPr>
        <w:jc w:val="both"/>
        <w:rPr>
          <w:rFonts w:ascii="Times New Roman" w:hAnsi="Times New Roman" w:cs="Times New Roman"/>
          <w:sz w:val="24"/>
          <w:szCs w:val="24"/>
        </w:rPr>
      </w:pPr>
    </w:p>
    <w:p w14:paraId="414B2AD5" w14:textId="53E06C4D"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dokumentēt mācības </w:t>
      </w:r>
      <w:r w:rsidR="008C4437">
        <w:rPr>
          <w:rFonts w:ascii="Times New Roman" w:hAnsi="Times New Roman" w:cs="Times New Roman"/>
          <w:b/>
          <w:sz w:val="24"/>
          <w:szCs w:val="24"/>
        </w:rPr>
        <w:t>–</w:t>
      </w:r>
      <w:r w:rsidRPr="00CF1C01">
        <w:rPr>
          <w:rFonts w:ascii="Times New Roman" w:hAnsi="Times New Roman" w:cs="Times New Roman"/>
          <w:b/>
          <w:sz w:val="24"/>
          <w:szCs w:val="24"/>
        </w:rPr>
        <w:t xml:space="preserve"> uzskaites lapas, atskaites? </w:t>
      </w:r>
    </w:p>
    <w:p w14:paraId="57BBC700" w14:textId="1A71A2A3" w:rsidR="005250D3" w:rsidRPr="00CF1C01" w:rsidRDefault="00DF0344"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Atsevišķi </w:t>
      </w:r>
      <w:r w:rsidR="001048A8" w:rsidRPr="00CF1C01">
        <w:rPr>
          <w:rFonts w:ascii="Times New Roman" w:hAnsi="Times New Roman" w:cs="Times New Roman"/>
          <w:sz w:val="24"/>
          <w:szCs w:val="24"/>
        </w:rPr>
        <w:t xml:space="preserve">norādījumi izstrādāti nav, taču </w:t>
      </w:r>
      <w:r w:rsidR="006A4879" w:rsidRPr="00CF1C01">
        <w:rPr>
          <w:rFonts w:ascii="Times New Roman" w:hAnsi="Times New Roman" w:cs="Times New Roman"/>
          <w:sz w:val="24"/>
          <w:szCs w:val="24"/>
        </w:rPr>
        <w:t xml:space="preserve">tā kā mācības tiek finansētas no valsts budžeta līdzekļiem, izdevumiem </w:t>
      </w:r>
      <w:r w:rsidR="001048A8" w:rsidRPr="00CF1C01">
        <w:rPr>
          <w:rFonts w:ascii="Times New Roman" w:hAnsi="Times New Roman" w:cs="Times New Roman"/>
          <w:sz w:val="24"/>
          <w:szCs w:val="24"/>
        </w:rPr>
        <w:t>jābūt pierādām</w:t>
      </w:r>
      <w:r w:rsidR="006A4879" w:rsidRPr="00CF1C01">
        <w:rPr>
          <w:rFonts w:ascii="Times New Roman" w:hAnsi="Times New Roman" w:cs="Times New Roman"/>
          <w:sz w:val="24"/>
          <w:szCs w:val="24"/>
        </w:rPr>
        <w:t>ie</w:t>
      </w:r>
      <w:r w:rsidR="001048A8" w:rsidRPr="00CF1C01">
        <w:rPr>
          <w:rFonts w:ascii="Times New Roman" w:hAnsi="Times New Roman" w:cs="Times New Roman"/>
          <w:sz w:val="24"/>
          <w:szCs w:val="24"/>
        </w:rPr>
        <w:t xml:space="preserve">m, </w:t>
      </w:r>
      <w:r w:rsidR="00517D4E" w:rsidRPr="00CF1C01">
        <w:rPr>
          <w:rFonts w:ascii="Times New Roman" w:hAnsi="Times New Roman" w:cs="Times New Roman"/>
          <w:sz w:val="24"/>
          <w:szCs w:val="24"/>
        </w:rPr>
        <w:t xml:space="preserve">proti, </w:t>
      </w:r>
      <w:r w:rsidR="001048A8" w:rsidRPr="00CF1C01">
        <w:rPr>
          <w:rFonts w:ascii="Times New Roman" w:hAnsi="Times New Roman" w:cs="Times New Roman"/>
          <w:sz w:val="24"/>
          <w:szCs w:val="24"/>
        </w:rPr>
        <w:t xml:space="preserve">ka konkrētās personas mācības ir apmeklējušas: parakstu lapas, </w:t>
      </w:r>
      <w:proofErr w:type="spellStart"/>
      <w:r w:rsidR="001048A8" w:rsidRPr="00CF1C01">
        <w:rPr>
          <w:rFonts w:ascii="Times New Roman" w:hAnsi="Times New Roman" w:cs="Times New Roman"/>
          <w:sz w:val="24"/>
          <w:szCs w:val="24"/>
        </w:rPr>
        <w:t>ekrānšāviņi</w:t>
      </w:r>
      <w:proofErr w:type="spellEnd"/>
      <w:r w:rsidR="001048A8" w:rsidRPr="00CF1C01">
        <w:rPr>
          <w:rFonts w:ascii="Times New Roman" w:hAnsi="Times New Roman" w:cs="Times New Roman"/>
          <w:sz w:val="24"/>
          <w:szCs w:val="24"/>
        </w:rPr>
        <w:t xml:space="preserve">, pēc mācību beigām – apliecinājums par mācību kursa apguvi. </w:t>
      </w:r>
    </w:p>
    <w:p w14:paraId="470B3CAA" w14:textId="77777777" w:rsidR="001048A8" w:rsidRPr="00CF1C01" w:rsidRDefault="001048A8" w:rsidP="00D678F2">
      <w:pPr>
        <w:jc w:val="both"/>
        <w:rPr>
          <w:rFonts w:ascii="Times New Roman" w:hAnsi="Times New Roman" w:cs="Times New Roman"/>
          <w:sz w:val="24"/>
          <w:szCs w:val="24"/>
        </w:rPr>
      </w:pPr>
    </w:p>
    <w:p w14:paraId="7BB6F827" w14:textId="3791673E" w:rsidR="00A528A7" w:rsidRPr="00CF1C01" w:rsidRDefault="00517D4E"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Kāda ir m</w:t>
      </w:r>
      <w:r w:rsidR="00A528A7" w:rsidRPr="00CF1C01">
        <w:rPr>
          <w:rFonts w:ascii="Times New Roman" w:hAnsi="Times New Roman" w:cs="Times New Roman"/>
          <w:b/>
          <w:sz w:val="24"/>
          <w:szCs w:val="24"/>
        </w:rPr>
        <w:t>ācīb</w:t>
      </w:r>
      <w:r w:rsidRPr="00CF1C01">
        <w:rPr>
          <w:rFonts w:ascii="Times New Roman" w:hAnsi="Times New Roman" w:cs="Times New Roman"/>
          <w:b/>
          <w:sz w:val="24"/>
          <w:szCs w:val="24"/>
        </w:rPr>
        <w:t>u pro</w:t>
      </w:r>
      <w:r w:rsidR="003F7A26" w:rsidRPr="00CF1C01">
        <w:rPr>
          <w:rFonts w:ascii="Times New Roman" w:hAnsi="Times New Roman" w:cs="Times New Roman"/>
          <w:b/>
          <w:sz w:val="24"/>
          <w:szCs w:val="24"/>
        </w:rPr>
        <w:t>g</w:t>
      </w:r>
      <w:r w:rsidRPr="00CF1C01">
        <w:rPr>
          <w:rFonts w:ascii="Times New Roman" w:hAnsi="Times New Roman" w:cs="Times New Roman"/>
          <w:b/>
          <w:sz w:val="24"/>
          <w:szCs w:val="24"/>
        </w:rPr>
        <w:t>rammas apguves forma</w:t>
      </w:r>
      <w:r w:rsidR="00A528A7" w:rsidRPr="00CF1C01">
        <w:rPr>
          <w:rFonts w:ascii="Times New Roman" w:hAnsi="Times New Roman" w:cs="Times New Roman"/>
          <w:b/>
          <w:sz w:val="24"/>
          <w:szCs w:val="24"/>
        </w:rPr>
        <w:t>?</w:t>
      </w:r>
    </w:p>
    <w:p w14:paraId="6542C356" w14:textId="63A7BB3C" w:rsidR="005250D3" w:rsidRPr="00CF1C01" w:rsidRDefault="005250D3" w:rsidP="00D678F2">
      <w:pPr>
        <w:shd w:val="clear" w:color="auto" w:fill="FFFFFF"/>
        <w:jc w:val="both"/>
        <w:rPr>
          <w:rFonts w:ascii="Times New Roman" w:eastAsiaTheme="minorEastAsia"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mācību programmas satura paraugā </w:t>
      </w:r>
      <w:r w:rsidR="003F7A26" w:rsidRPr="00CF1C01">
        <w:rPr>
          <w:rFonts w:ascii="Times New Roman" w:hAnsi="Times New Roman" w:cs="Times New Roman"/>
          <w:sz w:val="24"/>
          <w:szCs w:val="24"/>
        </w:rPr>
        <w:t>(</w:t>
      </w:r>
      <w:hyperlink r:id="rId7" w:history="1">
        <w:r w:rsidR="003F7A26" w:rsidRPr="00CF1C01">
          <w:rPr>
            <w:rStyle w:val="Hyperlink"/>
            <w:rFonts w:ascii="Times New Roman" w:hAnsi="Times New Roman" w:cs="Times New Roman"/>
            <w:sz w:val="24"/>
            <w:szCs w:val="24"/>
          </w:rPr>
          <w:t>https://www.lm.gov.lv/lv/papildu-atbalsts-bez-vecaku-gadibas-palikusajam-bernam-pec-pilngadibas-sasniegsanas</w:t>
        </w:r>
      </w:hyperlink>
      <w:r w:rsidR="003F7A26" w:rsidRPr="00CF1C01">
        <w:rPr>
          <w:rFonts w:ascii="Times New Roman" w:hAnsi="Times New Roman" w:cs="Times New Roman"/>
          <w:sz w:val="24"/>
          <w:szCs w:val="24"/>
        </w:rPr>
        <w:t xml:space="preserve">) </w:t>
      </w:r>
      <w:r w:rsidRPr="00CF1C01">
        <w:rPr>
          <w:rFonts w:ascii="Times New Roman" w:hAnsi="Times New Roman" w:cs="Times New Roman"/>
          <w:sz w:val="24"/>
          <w:szCs w:val="24"/>
        </w:rPr>
        <w:t>ir norādīts, ka m</w:t>
      </w:r>
      <w:r w:rsidRPr="00CF1C01">
        <w:rPr>
          <w:rFonts w:ascii="Times New Roman" w:hAnsi="Times New Roman" w:cs="Times New Roman"/>
          <w:sz w:val="24"/>
          <w:szCs w:val="24"/>
          <w:shd w:val="clear" w:color="auto" w:fill="FFFFFF"/>
        </w:rPr>
        <w:t xml:space="preserve">ācību programmas forma ir klātienes vai kombinēta </w:t>
      </w:r>
      <w:r w:rsidR="008C4437">
        <w:rPr>
          <w:rFonts w:ascii="Times New Roman" w:hAnsi="Times New Roman" w:cs="Times New Roman"/>
          <w:sz w:val="24"/>
          <w:szCs w:val="24"/>
          <w:shd w:val="clear" w:color="auto" w:fill="FFFFFF"/>
        </w:rPr>
        <w:t>–</w:t>
      </w:r>
      <w:r w:rsidRPr="00CF1C01">
        <w:rPr>
          <w:rFonts w:ascii="Times New Roman" w:hAnsi="Times New Roman" w:cs="Times New Roman"/>
          <w:sz w:val="24"/>
          <w:szCs w:val="24"/>
          <w:shd w:val="clear" w:color="auto" w:fill="FFFFFF"/>
        </w:rPr>
        <w:t xml:space="preserve"> klātienē un attālināti, ar uzsvaru uz klātienes nodarbībām. Mācības attālinātā formā pieļaujamas ne vairāk kā 30 % no kopējās apgūstamās 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mācību programmas. </w:t>
      </w:r>
    </w:p>
    <w:p w14:paraId="112B184E" w14:textId="77777777" w:rsidR="005250D3" w:rsidRPr="00CF1C01" w:rsidRDefault="005250D3" w:rsidP="00D678F2">
      <w:pPr>
        <w:jc w:val="both"/>
        <w:rPr>
          <w:rFonts w:ascii="Times New Roman" w:hAnsi="Times New Roman" w:cs="Times New Roman"/>
          <w:sz w:val="24"/>
          <w:szCs w:val="24"/>
        </w:rPr>
      </w:pPr>
    </w:p>
    <w:p w14:paraId="355AFB03" w14:textId="41C1E963" w:rsidR="00A528A7" w:rsidRPr="00CF1C01" w:rsidRDefault="00D678F2" w:rsidP="00D678F2">
      <w:pPr>
        <w:jc w:val="both"/>
        <w:rPr>
          <w:rFonts w:ascii="Times New Roman" w:hAnsi="Times New Roman" w:cs="Times New Roman"/>
          <w:b/>
          <w:sz w:val="24"/>
          <w:szCs w:val="24"/>
        </w:rPr>
      </w:pPr>
      <w:r w:rsidRPr="00CF1C01">
        <w:rPr>
          <w:rFonts w:ascii="Times New Roman" w:hAnsi="Times New Roman" w:cs="Times New Roman"/>
          <w:b/>
          <w:sz w:val="24"/>
          <w:szCs w:val="24"/>
        </w:rPr>
        <w:t>K</w:t>
      </w:r>
      <w:r w:rsidR="00A528A7" w:rsidRPr="00CF1C01">
        <w:rPr>
          <w:rFonts w:ascii="Times New Roman" w:hAnsi="Times New Roman" w:cs="Times New Roman"/>
          <w:b/>
          <w:sz w:val="24"/>
          <w:szCs w:val="24"/>
        </w:rPr>
        <w:t xml:space="preserve">as </w:t>
      </w:r>
      <w:r w:rsidR="003F7A26" w:rsidRPr="00CF1C01">
        <w:rPr>
          <w:rFonts w:ascii="Times New Roman" w:hAnsi="Times New Roman" w:cs="Times New Roman"/>
          <w:b/>
          <w:sz w:val="24"/>
          <w:szCs w:val="24"/>
        </w:rPr>
        <w:t xml:space="preserve">pirmsākumā </w:t>
      </w:r>
      <w:r w:rsidR="00A528A7" w:rsidRPr="00CF1C01">
        <w:rPr>
          <w:rFonts w:ascii="Times New Roman" w:hAnsi="Times New Roman" w:cs="Times New Roman"/>
          <w:b/>
          <w:sz w:val="24"/>
          <w:szCs w:val="24"/>
        </w:rPr>
        <w:t xml:space="preserve">veic apmaksu pakalpojuma sniedzējam par sociālo </w:t>
      </w:r>
      <w:proofErr w:type="spellStart"/>
      <w:r w:rsidR="00A528A7" w:rsidRPr="00CF1C01">
        <w:rPr>
          <w:rFonts w:ascii="Times New Roman" w:hAnsi="Times New Roman" w:cs="Times New Roman"/>
          <w:b/>
          <w:sz w:val="24"/>
          <w:szCs w:val="24"/>
        </w:rPr>
        <w:t>mentoru</w:t>
      </w:r>
      <w:proofErr w:type="spellEnd"/>
      <w:r w:rsidR="00A528A7" w:rsidRPr="00CF1C01">
        <w:rPr>
          <w:rFonts w:ascii="Times New Roman" w:hAnsi="Times New Roman" w:cs="Times New Roman"/>
          <w:b/>
          <w:sz w:val="24"/>
          <w:szCs w:val="24"/>
        </w:rPr>
        <w:t xml:space="preserve"> mācīb</w:t>
      </w:r>
      <w:r w:rsidR="00517D4E" w:rsidRPr="00CF1C01">
        <w:rPr>
          <w:rFonts w:ascii="Times New Roman" w:hAnsi="Times New Roman" w:cs="Times New Roman"/>
          <w:b/>
          <w:sz w:val="24"/>
          <w:szCs w:val="24"/>
        </w:rPr>
        <w:t>ām</w:t>
      </w:r>
      <w:r w:rsidR="00A528A7" w:rsidRPr="00CF1C01">
        <w:rPr>
          <w:rFonts w:ascii="Times New Roman" w:hAnsi="Times New Roman" w:cs="Times New Roman"/>
          <w:b/>
          <w:sz w:val="24"/>
          <w:szCs w:val="24"/>
        </w:rPr>
        <w:t>? </w:t>
      </w:r>
    </w:p>
    <w:p w14:paraId="167E7E0E" w14:textId="3D4AE9D3" w:rsidR="001048A8"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Primāri apmaksu veic p</w:t>
      </w:r>
      <w:r w:rsidR="001048A8" w:rsidRPr="00CF1C01">
        <w:rPr>
          <w:rFonts w:ascii="Times New Roman" w:hAnsi="Times New Roman" w:cs="Times New Roman"/>
          <w:sz w:val="24"/>
          <w:szCs w:val="24"/>
        </w:rPr>
        <w:t xml:space="preserve">ašvaldība. Reizi ceturksnī pašvaldība iesniedz </w:t>
      </w:r>
      <w:r w:rsidR="008E4A22">
        <w:rPr>
          <w:rFonts w:ascii="Times New Roman" w:hAnsi="Times New Roman" w:cs="Times New Roman"/>
          <w:sz w:val="24"/>
          <w:szCs w:val="24"/>
        </w:rPr>
        <w:t xml:space="preserve">Labklājības </w:t>
      </w:r>
      <w:r w:rsidR="001048A8" w:rsidRPr="00CF1C01">
        <w:rPr>
          <w:rFonts w:ascii="Times New Roman" w:hAnsi="Times New Roman" w:cs="Times New Roman"/>
          <w:sz w:val="24"/>
          <w:szCs w:val="24"/>
        </w:rPr>
        <w:t xml:space="preserve">ministrijā </w:t>
      </w:r>
      <w:r w:rsidR="008E4A22">
        <w:rPr>
          <w:rFonts w:ascii="Times New Roman" w:hAnsi="Times New Roman" w:cs="Times New Roman"/>
          <w:sz w:val="24"/>
          <w:szCs w:val="24"/>
        </w:rPr>
        <w:t xml:space="preserve">(turpmāk – ministrija) </w:t>
      </w:r>
      <w:r w:rsidR="001048A8" w:rsidRPr="00CF1C01">
        <w:rPr>
          <w:rFonts w:ascii="Times New Roman" w:hAnsi="Times New Roman" w:cs="Times New Roman"/>
          <w:sz w:val="24"/>
          <w:szCs w:val="24"/>
        </w:rPr>
        <w:t>pārskatu par valsts atbalsta izlietojumu par pilngadību sasniegušo personu</w:t>
      </w:r>
      <w:r w:rsidRPr="00CF1C01">
        <w:rPr>
          <w:rFonts w:ascii="Times New Roman" w:hAnsi="Times New Roman" w:cs="Times New Roman"/>
          <w:sz w:val="24"/>
          <w:szCs w:val="24"/>
        </w:rPr>
        <w:t xml:space="preserve"> (</w:t>
      </w:r>
      <w:hyperlink r:id="rId8" w:history="1">
        <w:r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Pr="00CF1C01">
        <w:rPr>
          <w:rFonts w:ascii="Times New Roman" w:hAnsi="Times New Roman" w:cs="Times New Roman"/>
          <w:sz w:val="24"/>
          <w:szCs w:val="24"/>
        </w:rPr>
        <w:t>)</w:t>
      </w:r>
      <w:r w:rsidR="001048A8" w:rsidRPr="00CF1C01">
        <w:rPr>
          <w:rFonts w:ascii="Times New Roman" w:hAnsi="Times New Roman" w:cs="Times New Roman"/>
          <w:sz w:val="24"/>
          <w:szCs w:val="24"/>
        </w:rPr>
        <w:t>,</w:t>
      </w:r>
      <w:r w:rsidRPr="00CF1C01">
        <w:rPr>
          <w:rFonts w:ascii="Times New Roman" w:hAnsi="Times New Roman" w:cs="Times New Roman"/>
          <w:sz w:val="24"/>
          <w:szCs w:val="24"/>
        </w:rPr>
        <w:t xml:space="preserve"> </w:t>
      </w:r>
      <w:r w:rsidR="001048A8" w:rsidRPr="00CF1C01">
        <w:rPr>
          <w:rFonts w:ascii="Times New Roman" w:hAnsi="Times New Roman" w:cs="Times New Roman"/>
          <w:sz w:val="24"/>
          <w:szCs w:val="24"/>
        </w:rPr>
        <w:t>savukārt ministrija pēc tā saņemšanas un izvērtēšanas veic maksājumu pašvaldībai.</w:t>
      </w:r>
    </w:p>
    <w:p w14:paraId="35258352" w14:textId="77777777" w:rsidR="001048A8" w:rsidRPr="00CF1C01" w:rsidRDefault="001048A8" w:rsidP="00D678F2">
      <w:pPr>
        <w:jc w:val="both"/>
        <w:rPr>
          <w:rFonts w:ascii="Times New Roman" w:hAnsi="Times New Roman" w:cs="Times New Roman"/>
          <w:sz w:val="24"/>
          <w:szCs w:val="24"/>
        </w:rPr>
      </w:pPr>
    </w:p>
    <w:p w14:paraId="7E5C6BE4" w14:textId="1DDFA174"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Cik bieži jāorganizē </w:t>
      </w:r>
      <w:r w:rsidR="00517D4E" w:rsidRPr="00CF1C01">
        <w:rPr>
          <w:rFonts w:ascii="Times New Roman" w:hAnsi="Times New Roman" w:cs="Times New Roman"/>
          <w:b/>
          <w:sz w:val="24"/>
          <w:szCs w:val="24"/>
        </w:rPr>
        <w:t xml:space="preserve">sociālo </w:t>
      </w:r>
      <w:proofErr w:type="spellStart"/>
      <w:r w:rsidR="00517D4E" w:rsidRPr="00CF1C01">
        <w:rPr>
          <w:rFonts w:ascii="Times New Roman" w:hAnsi="Times New Roman" w:cs="Times New Roman"/>
          <w:b/>
          <w:sz w:val="24"/>
          <w:szCs w:val="24"/>
        </w:rPr>
        <w:t>mentoru</w:t>
      </w:r>
      <w:proofErr w:type="spellEnd"/>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mācība</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w:t>
      </w:r>
    </w:p>
    <w:p w14:paraId="6843981A" w14:textId="72FCE827" w:rsidR="005250D3"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Sociālo </w:t>
      </w:r>
      <w:proofErr w:type="spellStart"/>
      <w:r w:rsidRPr="00CF1C01">
        <w:rPr>
          <w:rFonts w:ascii="Times New Roman" w:hAnsi="Times New Roman" w:cs="Times New Roman"/>
          <w:sz w:val="24"/>
          <w:szCs w:val="24"/>
        </w:rPr>
        <w:t>mentoru</w:t>
      </w:r>
      <w:proofErr w:type="spellEnd"/>
      <w:r w:rsidRPr="00CF1C01">
        <w:rPr>
          <w:rFonts w:ascii="Times New Roman" w:hAnsi="Times New Roman" w:cs="Times New Roman"/>
          <w:sz w:val="24"/>
          <w:szCs w:val="24"/>
        </w:rPr>
        <w:t xml:space="preserve"> mācības jāorganizē pēc nepieciešamības</w:t>
      </w:r>
      <w:r w:rsidR="00F75573">
        <w:rPr>
          <w:rFonts w:ascii="Times New Roman" w:hAnsi="Times New Roman" w:cs="Times New Roman"/>
          <w:sz w:val="24"/>
          <w:szCs w:val="24"/>
        </w:rPr>
        <w:t>.</w:t>
      </w:r>
      <w:r w:rsidRPr="00CF1C01">
        <w:rPr>
          <w:rFonts w:ascii="Times New Roman" w:hAnsi="Times New Roman" w:cs="Times New Roman"/>
          <w:sz w:val="24"/>
          <w:szCs w:val="24"/>
        </w:rPr>
        <w:t xml:space="preserve"> </w:t>
      </w:r>
      <w:r w:rsidR="005250D3" w:rsidRPr="00CF1C01">
        <w:rPr>
          <w:rFonts w:ascii="Times New Roman" w:hAnsi="Times New Roman" w:cs="Times New Roman"/>
          <w:sz w:val="24"/>
          <w:szCs w:val="24"/>
        </w:rPr>
        <w:t xml:space="preserve">Nav plānots, ka sociālajiem </w:t>
      </w:r>
      <w:proofErr w:type="spellStart"/>
      <w:r w:rsidR="005250D3" w:rsidRPr="00CF1C01">
        <w:rPr>
          <w:rFonts w:ascii="Times New Roman" w:hAnsi="Times New Roman" w:cs="Times New Roman"/>
          <w:sz w:val="24"/>
          <w:szCs w:val="24"/>
        </w:rPr>
        <w:t>mentoriem</w:t>
      </w:r>
      <w:proofErr w:type="spellEnd"/>
      <w:r w:rsidR="005250D3"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pēc zināma laika perioda </w:t>
      </w:r>
      <w:r w:rsidR="005250D3" w:rsidRPr="00CF1C01">
        <w:rPr>
          <w:rFonts w:ascii="Times New Roman" w:hAnsi="Times New Roman" w:cs="Times New Roman"/>
          <w:sz w:val="24"/>
          <w:szCs w:val="24"/>
        </w:rPr>
        <w:t>būtu jāiziet papildus mācības. Gadījumā, ja laika gaitā iezīmēsies problēma</w:t>
      </w:r>
      <w:r w:rsidR="00F8240F" w:rsidRPr="00CF1C01">
        <w:rPr>
          <w:rFonts w:ascii="Times New Roman" w:hAnsi="Times New Roman" w:cs="Times New Roman"/>
          <w:sz w:val="24"/>
          <w:szCs w:val="24"/>
        </w:rPr>
        <w:t>, ka ir</w:t>
      </w:r>
      <w:r w:rsidR="005250D3" w:rsidRPr="00CF1C01">
        <w:rPr>
          <w:rFonts w:ascii="Times New Roman" w:hAnsi="Times New Roman" w:cs="Times New Roman"/>
          <w:sz w:val="24"/>
          <w:szCs w:val="24"/>
        </w:rPr>
        <w:t xml:space="preserve"> nepieciešamīb</w:t>
      </w:r>
      <w:r w:rsidR="00F8240F" w:rsidRPr="00CF1C01">
        <w:rPr>
          <w:rFonts w:ascii="Times New Roman" w:hAnsi="Times New Roman" w:cs="Times New Roman"/>
          <w:sz w:val="24"/>
          <w:szCs w:val="24"/>
        </w:rPr>
        <w:t>a</w:t>
      </w:r>
      <w:r w:rsidR="005250D3" w:rsidRPr="00CF1C01">
        <w:rPr>
          <w:rFonts w:ascii="Times New Roman" w:hAnsi="Times New Roman" w:cs="Times New Roman"/>
          <w:sz w:val="24"/>
          <w:szCs w:val="24"/>
        </w:rPr>
        <w:t xml:space="preserve"> atjaunot iegūtās zināšanas, </w:t>
      </w:r>
      <w:r w:rsidR="00F65D59" w:rsidRPr="00CF1C01">
        <w:rPr>
          <w:rFonts w:ascii="Times New Roman" w:hAnsi="Times New Roman" w:cs="Times New Roman"/>
          <w:sz w:val="24"/>
          <w:szCs w:val="24"/>
        </w:rPr>
        <w:t>ministrija izskatīs iespējas finanšu līdzekļu novirzīšanai š</w:t>
      </w:r>
      <w:r w:rsidR="00F8240F" w:rsidRPr="00CF1C01">
        <w:rPr>
          <w:rFonts w:ascii="Times New Roman" w:hAnsi="Times New Roman" w:cs="Times New Roman"/>
          <w:sz w:val="24"/>
          <w:szCs w:val="24"/>
        </w:rPr>
        <w:t xml:space="preserve">ādam </w:t>
      </w:r>
      <w:r w:rsidR="007A1627" w:rsidRPr="00CF1C01">
        <w:rPr>
          <w:rFonts w:ascii="Times New Roman" w:hAnsi="Times New Roman" w:cs="Times New Roman"/>
          <w:sz w:val="24"/>
          <w:szCs w:val="24"/>
        </w:rPr>
        <w:t>p</w:t>
      </w:r>
      <w:r w:rsidR="007A1627">
        <w:rPr>
          <w:rFonts w:ascii="Times New Roman" w:hAnsi="Times New Roman" w:cs="Times New Roman"/>
          <w:sz w:val="24"/>
          <w:szCs w:val="24"/>
        </w:rPr>
        <w:t>asā</w:t>
      </w:r>
      <w:r w:rsidR="007A1627" w:rsidRPr="00CF1C01">
        <w:rPr>
          <w:rFonts w:ascii="Times New Roman" w:hAnsi="Times New Roman" w:cs="Times New Roman"/>
          <w:sz w:val="24"/>
          <w:szCs w:val="24"/>
        </w:rPr>
        <w:t>kumam</w:t>
      </w:r>
      <w:r w:rsidR="00F65D59" w:rsidRPr="00CF1C01">
        <w:rPr>
          <w:rFonts w:ascii="Times New Roman" w:hAnsi="Times New Roman" w:cs="Times New Roman"/>
          <w:sz w:val="24"/>
          <w:szCs w:val="24"/>
        </w:rPr>
        <w:t>.</w:t>
      </w:r>
    </w:p>
    <w:p w14:paraId="6C5F8A4C" w14:textId="77777777" w:rsidR="00F65D59" w:rsidRPr="00CF1C01" w:rsidRDefault="00F65D59" w:rsidP="00D678F2">
      <w:pPr>
        <w:jc w:val="both"/>
        <w:rPr>
          <w:rFonts w:ascii="Times New Roman" w:hAnsi="Times New Roman" w:cs="Times New Roman"/>
          <w:sz w:val="24"/>
          <w:szCs w:val="24"/>
        </w:rPr>
      </w:pPr>
    </w:p>
    <w:p w14:paraId="3AA406CF" w14:textId="22517788"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 notiek atskaišu iesniegšana ministrijai?</w:t>
      </w:r>
    </w:p>
    <w:p w14:paraId="2A635F78" w14:textId="5386510C" w:rsidR="00F65D59" w:rsidRPr="00CF1C01" w:rsidRDefault="00F65D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Reizi ceturksnī pašvaldība izmantojot </w:t>
      </w:r>
      <w:proofErr w:type="spellStart"/>
      <w:r w:rsidRPr="00CF1C01">
        <w:rPr>
          <w:rFonts w:ascii="Times New Roman" w:hAnsi="Times New Roman" w:cs="Times New Roman"/>
          <w:sz w:val="24"/>
          <w:szCs w:val="24"/>
        </w:rPr>
        <w:t>ePārskati</w:t>
      </w:r>
      <w:proofErr w:type="spellEnd"/>
      <w:r w:rsidRPr="00CF1C01">
        <w:rPr>
          <w:rFonts w:ascii="Times New Roman" w:hAnsi="Times New Roman" w:cs="Times New Roman"/>
          <w:sz w:val="24"/>
          <w:szCs w:val="24"/>
        </w:rPr>
        <w:t xml:space="preserve"> Valsts kases e-pakalpojumus, iesniedz ministrijā pārskatu par valsts atbalsta izlietojumu par pilngadību sasniegušo personu</w:t>
      </w:r>
      <w:r w:rsidR="00F8240F" w:rsidRPr="00CF1C01">
        <w:rPr>
          <w:rFonts w:ascii="Times New Roman" w:hAnsi="Times New Roman" w:cs="Times New Roman"/>
          <w:sz w:val="24"/>
          <w:szCs w:val="24"/>
        </w:rPr>
        <w:t xml:space="preserve"> (</w:t>
      </w:r>
      <w:hyperlink r:id="rId9"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F8240F" w:rsidRPr="00CF1C01">
        <w:rPr>
          <w:rFonts w:ascii="Times New Roman" w:hAnsi="Times New Roman" w:cs="Times New Roman"/>
          <w:sz w:val="24"/>
          <w:szCs w:val="24"/>
        </w:rPr>
        <w:t>)</w:t>
      </w:r>
      <w:r w:rsidRPr="00CF1C01">
        <w:rPr>
          <w:rFonts w:ascii="Times New Roman" w:hAnsi="Times New Roman" w:cs="Times New Roman"/>
          <w:sz w:val="24"/>
          <w:szCs w:val="24"/>
        </w:rPr>
        <w:t>,</w:t>
      </w:r>
      <w:r w:rsidR="00F8240F" w:rsidRPr="00CF1C01">
        <w:rPr>
          <w:rFonts w:ascii="Times New Roman" w:hAnsi="Times New Roman" w:cs="Times New Roman"/>
          <w:sz w:val="24"/>
          <w:szCs w:val="24"/>
        </w:rPr>
        <w:t xml:space="preserve"> </w:t>
      </w:r>
      <w:r w:rsidRPr="00CF1C01">
        <w:rPr>
          <w:rFonts w:ascii="Times New Roman" w:hAnsi="Times New Roman" w:cs="Times New Roman"/>
          <w:sz w:val="24"/>
          <w:szCs w:val="24"/>
        </w:rPr>
        <w:t>savukārt</w:t>
      </w:r>
      <w:r w:rsidR="00712CA4">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w:t>
      </w:r>
    </w:p>
    <w:p w14:paraId="259145E7" w14:textId="77777777" w:rsidR="00F65D59" w:rsidRPr="00CF1C01" w:rsidRDefault="00F65D59" w:rsidP="00D678F2">
      <w:pPr>
        <w:jc w:val="both"/>
        <w:rPr>
          <w:rFonts w:ascii="Times New Roman" w:hAnsi="Times New Roman" w:cs="Times New Roman"/>
          <w:sz w:val="24"/>
          <w:szCs w:val="24"/>
        </w:rPr>
      </w:pPr>
    </w:p>
    <w:p w14:paraId="41A60C24" w14:textId="4A48FB2B"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Vai persona, kas saņ</w:t>
      </w:r>
      <w:r w:rsidR="00CE14F9">
        <w:rPr>
          <w:rFonts w:ascii="Times New Roman" w:hAnsi="Times New Roman" w:cs="Times New Roman"/>
          <w:b/>
          <w:sz w:val="24"/>
          <w:szCs w:val="24"/>
        </w:rPr>
        <w:t>ēmis</w:t>
      </w:r>
      <w:r w:rsidRPr="00CF1C01">
        <w:rPr>
          <w:rFonts w:ascii="Times New Roman" w:hAnsi="Times New Roman" w:cs="Times New Roman"/>
          <w:b/>
          <w:sz w:val="24"/>
          <w:szCs w:val="24"/>
        </w:rPr>
        <w:t xml:space="preserve"> </w:t>
      </w:r>
      <w:r w:rsidR="00CE14F9">
        <w:rPr>
          <w:rFonts w:ascii="Times New Roman" w:hAnsi="Times New Roman" w:cs="Times New Roman"/>
          <w:b/>
          <w:sz w:val="24"/>
          <w:szCs w:val="24"/>
        </w:rPr>
        <w:t xml:space="preserve">sociālā </w:t>
      </w:r>
      <w:proofErr w:type="spellStart"/>
      <w:r w:rsidR="00CE14F9">
        <w:rPr>
          <w:rFonts w:ascii="Times New Roman" w:hAnsi="Times New Roman" w:cs="Times New Roman"/>
          <w:b/>
          <w:sz w:val="24"/>
          <w:szCs w:val="24"/>
        </w:rPr>
        <w:t>mentora</w:t>
      </w:r>
      <w:proofErr w:type="spellEnd"/>
      <w:r w:rsidR="00CE14F9">
        <w:rPr>
          <w:rFonts w:ascii="Times New Roman" w:hAnsi="Times New Roman" w:cs="Times New Roman"/>
          <w:b/>
          <w:sz w:val="24"/>
          <w:szCs w:val="24"/>
        </w:rPr>
        <w:t xml:space="preserve"> </w:t>
      </w:r>
      <w:r w:rsidRPr="00CF1C01">
        <w:rPr>
          <w:rFonts w:ascii="Times New Roman" w:hAnsi="Times New Roman" w:cs="Times New Roman"/>
          <w:b/>
          <w:sz w:val="24"/>
          <w:szCs w:val="24"/>
        </w:rPr>
        <w:t>apliecību</w:t>
      </w:r>
      <w:r w:rsidR="004F4116">
        <w:rPr>
          <w:rFonts w:ascii="Times New Roman" w:hAnsi="Times New Roman" w:cs="Times New Roman"/>
          <w:b/>
          <w:sz w:val="24"/>
          <w:szCs w:val="24"/>
        </w:rPr>
        <w:t>,</w:t>
      </w:r>
      <w:r w:rsidRPr="00CF1C01">
        <w:rPr>
          <w:rFonts w:ascii="Times New Roman" w:hAnsi="Times New Roman" w:cs="Times New Roman"/>
          <w:b/>
          <w:sz w:val="24"/>
          <w:szCs w:val="24"/>
        </w:rPr>
        <w:t xml:space="preserve"> var būt </w:t>
      </w:r>
      <w:proofErr w:type="spellStart"/>
      <w:r w:rsidRPr="00CF1C01">
        <w:rPr>
          <w:rFonts w:ascii="Times New Roman" w:hAnsi="Times New Roman" w:cs="Times New Roman"/>
          <w:b/>
          <w:sz w:val="24"/>
          <w:szCs w:val="24"/>
        </w:rPr>
        <w:t>mentors</w:t>
      </w:r>
      <w:proofErr w:type="spellEnd"/>
      <w:r w:rsidRPr="00CF1C01">
        <w:rPr>
          <w:rFonts w:ascii="Times New Roman" w:hAnsi="Times New Roman" w:cs="Times New Roman"/>
          <w:b/>
          <w:sz w:val="24"/>
          <w:szCs w:val="24"/>
        </w:rPr>
        <w:t xml:space="preserve"> vienai vai vairākām pers</w:t>
      </w:r>
      <w:r w:rsidR="00712CA4">
        <w:rPr>
          <w:rFonts w:ascii="Times New Roman" w:hAnsi="Times New Roman" w:cs="Times New Roman"/>
          <w:b/>
          <w:sz w:val="24"/>
          <w:szCs w:val="24"/>
        </w:rPr>
        <w:t>o</w:t>
      </w:r>
      <w:r w:rsidRPr="00CF1C01">
        <w:rPr>
          <w:rFonts w:ascii="Times New Roman" w:hAnsi="Times New Roman" w:cs="Times New Roman"/>
          <w:b/>
          <w:sz w:val="24"/>
          <w:szCs w:val="24"/>
        </w:rPr>
        <w:t>nām?</w:t>
      </w:r>
    </w:p>
    <w:p w14:paraId="1A2C8BDC" w14:textId="62B03DBA" w:rsidR="00A528A7" w:rsidRDefault="00F65D59" w:rsidP="00417C20">
      <w:pPr>
        <w:jc w:val="both"/>
        <w:rPr>
          <w:rFonts w:ascii="Times New Roman" w:hAnsi="Times New Roman" w:cs="Times New Roman"/>
          <w:i/>
          <w:sz w:val="24"/>
          <w:szCs w:val="24"/>
          <w:shd w:val="clear" w:color="auto" w:fill="FFFFFF"/>
        </w:rPr>
      </w:pPr>
      <w:r w:rsidRPr="00CF1C01">
        <w:rPr>
          <w:rFonts w:ascii="Times New Roman" w:hAnsi="Times New Roman" w:cs="Times New Roman"/>
          <w:sz w:val="24"/>
          <w:szCs w:val="24"/>
          <w:shd w:val="clear" w:color="auto" w:fill="FFFFFF"/>
        </w:rPr>
        <w:t xml:space="preserve">Viens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var sniegt atbalstu </w:t>
      </w:r>
      <w:r w:rsidR="009A4BB2" w:rsidRPr="00CF1C01">
        <w:rPr>
          <w:rFonts w:ascii="Times New Roman" w:hAnsi="Times New Roman" w:cs="Times New Roman"/>
          <w:sz w:val="24"/>
          <w:szCs w:val="24"/>
          <w:shd w:val="clear" w:color="auto" w:fill="FFFFFF"/>
        </w:rPr>
        <w:t>viena</w:t>
      </w:r>
      <w:r w:rsidR="006368F8">
        <w:rPr>
          <w:rFonts w:ascii="Times New Roman" w:hAnsi="Times New Roman" w:cs="Times New Roman"/>
          <w:sz w:val="24"/>
          <w:szCs w:val="24"/>
          <w:shd w:val="clear" w:color="auto" w:fill="FFFFFF"/>
        </w:rPr>
        <w:t>m</w:t>
      </w:r>
      <w:r w:rsidR="009A4BB2" w:rsidRPr="00CF1C01">
        <w:rPr>
          <w:rFonts w:ascii="Times New Roman" w:hAnsi="Times New Roman" w:cs="Times New Roman"/>
          <w:sz w:val="24"/>
          <w:szCs w:val="24"/>
          <w:shd w:val="clear" w:color="auto" w:fill="FFFFFF"/>
        </w:rPr>
        <w:t xml:space="preserve"> vai </w:t>
      </w:r>
      <w:r w:rsidRPr="00CF1C01">
        <w:rPr>
          <w:rFonts w:ascii="Times New Roman" w:hAnsi="Times New Roman" w:cs="Times New Roman"/>
          <w:sz w:val="24"/>
          <w:szCs w:val="24"/>
          <w:shd w:val="clear" w:color="auto" w:fill="FFFFFF"/>
        </w:rPr>
        <w:t>vairāk</w:t>
      </w:r>
      <w:r w:rsidR="006368F8">
        <w:rPr>
          <w:rFonts w:ascii="Times New Roman" w:hAnsi="Times New Roman" w:cs="Times New Roman"/>
          <w:sz w:val="24"/>
          <w:szCs w:val="24"/>
          <w:shd w:val="clear" w:color="auto" w:fill="FFFFFF"/>
        </w:rPr>
        <w:t>ie</w:t>
      </w:r>
      <w:r w:rsidRPr="00CF1C01">
        <w:rPr>
          <w:rFonts w:ascii="Times New Roman" w:hAnsi="Times New Roman" w:cs="Times New Roman"/>
          <w:sz w:val="24"/>
          <w:szCs w:val="24"/>
          <w:shd w:val="clear" w:color="auto" w:fill="FFFFFF"/>
        </w:rPr>
        <w:t xml:space="preserve">m </w:t>
      </w:r>
      <w:r w:rsidR="006368F8">
        <w:rPr>
          <w:rFonts w:ascii="Times New Roman" w:hAnsi="Times New Roman" w:cs="Times New Roman"/>
          <w:sz w:val="24"/>
          <w:szCs w:val="24"/>
        </w:rPr>
        <w:t>jauniešiem</w:t>
      </w:r>
      <w:r w:rsidRPr="00CF1C01">
        <w:rPr>
          <w:rFonts w:ascii="Times New Roman" w:hAnsi="Times New Roman" w:cs="Times New Roman"/>
          <w:sz w:val="24"/>
          <w:szCs w:val="24"/>
        </w:rPr>
        <w:t xml:space="preserve">, taču tā kā atbalsts ir individuāls un var atšķirties katrā konkrētā gadījumā, ar katru </w:t>
      </w:r>
      <w:r w:rsidR="006368F8">
        <w:rPr>
          <w:rFonts w:ascii="Times New Roman" w:hAnsi="Times New Roman" w:cs="Times New Roman"/>
          <w:sz w:val="24"/>
          <w:szCs w:val="24"/>
        </w:rPr>
        <w:t>jaunieti</w:t>
      </w:r>
      <w:r w:rsidRPr="00CF1C01">
        <w:rPr>
          <w:rFonts w:ascii="Times New Roman" w:hAnsi="Times New Roman" w:cs="Times New Roman"/>
          <w:sz w:val="24"/>
          <w:szCs w:val="24"/>
        </w:rPr>
        <w:t xml:space="preserve">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ir jāpavada individuāls laiks. Projekta ietvaros secināts, ka kvalitatīva atbalsta sniegšanai, vienam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kurš nav nodarbinātais pamatdarbā, nevar būt vairāk par 10 </w:t>
      </w:r>
      <w:r w:rsidR="00712CA4">
        <w:rPr>
          <w:rFonts w:ascii="Times New Roman" w:hAnsi="Times New Roman" w:cs="Times New Roman"/>
          <w:sz w:val="24"/>
          <w:szCs w:val="24"/>
        </w:rPr>
        <w:t>jauniešiem</w:t>
      </w:r>
      <w:r w:rsidRPr="00CF1C01">
        <w:rPr>
          <w:rFonts w:ascii="Times New Roman" w:hAnsi="Times New Roman" w:cs="Times New Roman"/>
          <w:sz w:val="24"/>
          <w:szCs w:val="24"/>
        </w:rPr>
        <w:t>, kur</w:t>
      </w:r>
      <w:r w:rsidR="006368F8">
        <w:rPr>
          <w:rFonts w:ascii="Times New Roman" w:hAnsi="Times New Roman" w:cs="Times New Roman"/>
          <w:sz w:val="24"/>
          <w:szCs w:val="24"/>
        </w:rPr>
        <w:t>ie</w:t>
      </w:r>
      <w:r w:rsidRPr="00CF1C01">
        <w:rPr>
          <w:rFonts w:ascii="Times New Roman" w:hAnsi="Times New Roman" w:cs="Times New Roman"/>
          <w:sz w:val="24"/>
          <w:szCs w:val="24"/>
        </w:rPr>
        <w:t>m nepieciešams</w:t>
      </w:r>
      <w:r w:rsidR="00F8240F" w:rsidRPr="00CF1C01">
        <w:rPr>
          <w:rFonts w:ascii="Times New Roman" w:hAnsi="Times New Roman" w:cs="Times New Roman"/>
          <w:sz w:val="24"/>
          <w:szCs w:val="24"/>
        </w:rPr>
        <w:t xml:space="preserve">/piešķirts sociālā </w:t>
      </w:r>
      <w:proofErr w:type="spellStart"/>
      <w:r w:rsidR="00F8240F"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atbalsts. </w:t>
      </w:r>
    </w:p>
    <w:p w14:paraId="1E3D034E" w14:textId="77777777" w:rsidR="00417C20" w:rsidRPr="00417C20" w:rsidRDefault="00417C20" w:rsidP="00417C20">
      <w:pPr>
        <w:jc w:val="both"/>
        <w:rPr>
          <w:rFonts w:ascii="Times New Roman" w:hAnsi="Times New Roman" w:cs="Times New Roman"/>
          <w:sz w:val="24"/>
          <w:szCs w:val="24"/>
          <w:shd w:val="clear" w:color="auto" w:fill="FFFFFF"/>
        </w:rPr>
      </w:pPr>
    </w:p>
    <w:p w14:paraId="4C04B59C" w14:textId="6D4DA940" w:rsidR="00517D4E" w:rsidRPr="00CF1C01" w:rsidRDefault="00A528A7" w:rsidP="00517D4E">
      <w:pPr>
        <w:jc w:val="both"/>
        <w:rPr>
          <w:rFonts w:ascii="Times New Roman" w:hAnsi="Times New Roman" w:cs="Times New Roman"/>
          <w:b/>
          <w:sz w:val="24"/>
          <w:szCs w:val="24"/>
        </w:rPr>
      </w:pPr>
      <w:r w:rsidRPr="00CF1C01">
        <w:rPr>
          <w:rFonts w:ascii="Times New Roman" w:hAnsi="Times New Roman" w:cs="Times New Roman"/>
          <w:b/>
          <w:sz w:val="24"/>
          <w:szCs w:val="24"/>
        </w:rPr>
        <w:t xml:space="preserve">Ja šobrīd jaunietis ierodas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ociāl</w:t>
      </w:r>
      <w:r w:rsidR="00517D4E" w:rsidRPr="00CF1C01">
        <w:rPr>
          <w:rFonts w:ascii="Times New Roman" w:hAnsi="Times New Roman" w:cs="Times New Roman"/>
          <w:b/>
          <w:sz w:val="24"/>
          <w:szCs w:val="24"/>
        </w:rPr>
        <w:t>ajā</w:t>
      </w:r>
      <w:r w:rsidRPr="00CF1C01">
        <w:rPr>
          <w:rFonts w:ascii="Times New Roman" w:hAnsi="Times New Roman" w:cs="Times New Roman"/>
          <w:b/>
          <w:sz w:val="24"/>
          <w:szCs w:val="24"/>
        </w:rPr>
        <w:t xml:space="preserve"> dienestā un lūdz piešķirt sociālā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pakalpojumu, bet pašvaldībā </w:t>
      </w:r>
      <w:r w:rsidR="00517D4E" w:rsidRPr="00CF1C01">
        <w:rPr>
          <w:rFonts w:ascii="Times New Roman" w:hAnsi="Times New Roman" w:cs="Times New Roman"/>
          <w:b/>
          <w:sz w:val="24"/>
          <w:szCs w:val="24"/>
        </w:rPr>
        <w:t xml:space="preserve">vēl </w:t>
      </w:r>
      <w:r w:rsidRPr="00CF1C01">
        <w:rPr>
          <w:rFonts w:ascii="Times New Roman" w:hAnsi="Times New Roman" w:cs="Times New Roman"/>
          <w:b/>
          <w:sz w:val="24"/>
          <w:szCs w:val="24"/>
        </w:rPr>
        <w:t xml:space="preserve">nav sociālie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w:t>
      </w:r>
      <w:r w:rsidR="00517D4E" w:rsidRPr="00CF1C01">
        <w:rPr>
          <w:rFonts w:ascii="Times New Roman" w:hAnsi="Times New Roman" w:cs="Times New Roman"/>
          <w:b/>
          <w:sz w:val="24"/>
          <w:szCs w:val="24"/>
        </w:rPr>
        <w:t>kas apguvuši mācī</w:t>
      </w:r>
      <w:r w:rsidR="00F8240F" w:rsidRPr="00CF1C01">
        <w:rPr>
          <w:rFonts w:ascii="Times New Roman" w:hAnsi="Times New Roman" w:cs="Times New Roman"/>
          <w:b/>
          <w:sz w:val="24"/>
          <w:szCs w:val="24"/>
        </w:rPr>
        <w:t>b</w:t>
      </w:r>
      <w:r w:rsidR="00517D4E" w:rsidRPr="00CF1C01">
        <w:rPr>
          <w:rFonts w:ascii="Times New Roman" w:hAnsi="Times New Roman" w:cs="Times New Roman"/>
          <w:b/>
          <w:sz w:val="24"/>
          <w:szCs w:val="24"/>
        </w:rPr>
        <w:t xml:space="preserve">u programmu, </w:t>
      </w:r>
      <w:r w:rsidRPr="00CF1C01">
        <w:rPr>
          <w:rFonts w:ascii="Times New Roman" w:hAnsi="Times New Roman" w:cs="Times New Roman"/>
          <w:b/>
          <w:sz w:val="24"/>
          <w:szCs w:val="24"/>
        </w:rPr>
        <w:t>tad ko varam piedāvāt jaunietim</w:t>
      </w:r>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 xml:space="preserve">(pašvaldībā ir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pakalpojums jauniešiem no 10 - 25 gadu vecumam, bet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ir </w:t>
      </w:r>
      <w:r w:rsidR="00517D4E" w:rsidRPr="00CF1C01">
        <w:rPr>
          <w:rFonts w:ascii="Times New Roman" w:hAnsi="Times New Roman" w:cs="Times New Roman"/>
          <w:b/>
          <w:sz w:val="24"/>
          <w:szCs w:val="24"/>
        </w:rPr>
        <w:t xml:space="preserve">apguvuši </w:t>
      </w:r>
      <w:r w:rsidR="00F75573">
        <w:rPr>
          <w:rFonts w:ascii="Times New Roman" w:hAnsi="Times New Roman" w:cs="Times New Roman"/>
          <w:b/>
          <w:sz w:val="24"/>
          <w:szCs w:val="24"/>
        </w:rPr>
        <w:t xml:space="preserve">īsāku </w:t>
      </w:r>
      <w:r w:rsidRPr="00CF1C01">
        <w:rPr>
          <w:rFonts w:ascii="Times New Roman" w:hAnsi="Times New Roman" w:cs="Times New Roman"/>
          <w:b/>
          <w:sz w:val="24"/>
          <w:szCs w:val="24"/>
        </w:rPr>
        <w:t>mācību</w:t>
      </w:r>
      <w:r w:rsidR="00517D4E" w:rsidRPr="00CF1C01">
        <w:rPr>
          <w:rFonts w:ascii="Times New Roman" w:hAnsi="Times New Roman" w:cs="Times New Roman"/>
          <w:b/>
          <w:sz w:val="24"/>
          <w:szCs w:val="24"/>
        </w:rPr>
        <w:t xml:space="preserve"> programmu</w:t>
      </w:r>
      <w:r w:rsidRPr="00CF1C01">
        <w:rPr>
          <w:rFonts w:ascii="Times New Roman" w:hAnsi="Times New Roman" w:cs="Times New Roman"/>
          <w:b/>
          <w:sz w:val="24"/>
          <w:szCs w:val="24"/>
        </w:rPr>
        <w:t>)</w:t>
      </w:r>
      <w:r w:rsidR="00517D4E" w:rsidRPr="00CF1C01">
        <w:rPr>
          <w:rFonts w:ascii="Times New Roman" w:hAnsi="Times New Roman" w:cs="Times New Roman"/>
          <w:b/>
          <w:sz w:val="24"/>
          <w:szCs w:val="24"/>
        </w:rPr>
        <w:t>?</w:t>
      </w:r>
    </w:p>
    <w:p w14:paraId="68458A5C" w14:textId="7469A5A5" w:rsidR="00A528A7" w:rsidRPr="00F75573" w:rsidRDefault="004A7146" w:rsidP="00517D4E">
      <w:pPr>
        <w:jc w:val="both"/>
        <w:rPr>
          <w:rFonts w:ascii="Times New Roman" w:hAnsi="Times New Roman" w:cs="Times New Roman"/>
          <w:b/>
          <w:sz w:val="24"/>
          <w:szCs w:val="24"/>
        </w:rPr>
      </w:pPr>
      <w:r w:rsidRPr="00F75573">
        <w:rPr>
          <w:rFonts w:ascii="Times New Roman" w:hAnsi="Times New Roman" w:cs="Times New Roman"/>
          <w:b/>
          <w:sz w:val="24"/>
          <w:szCs w:val="24"/>
        </w:rPr>
        <w:lastRenderedPageBreak/>
        <w:t xml:space="preserve">Vai </w:t>
      </w:r>
      <w:r w:rsidR="00517D4E" w:rsidRPr="00F75573">
        <w:rPr>
          <w:rFonts w:ascii="Times New Roman" w:hAnsi="Times New Roman" w:cs="Times New Roman"/>
          <w:b/>
          <w:sz w:val="24"/>
          <w:szCs w:val="24"/>
        </w:rPr>
        <w:t xml:space="preserve">sociālais </w:t>
      </w:r>
      <w:proofErr w:type="spellStart"/>
      <w:r w:rsidRPr="00F75573">
        <w:rPr>
          <w:rFonts w:ascii="Times New Roman" w:hAnsi="Times New Roman" w:cs="Times New Roman"/>
          <w:b/>
          <w:sz w:val="24"/>
          <w:szCs w:val="24"/>
        </w:rPr>
        <w:t>mentors</w:t>
      </w:r>
      <w:proofErr w:type="spellEnd"/>
      <w:r w:rsidRPr="00F75573">
        <w:rPr>
          <w:rFonts w:ascii="Times New Roman" w:hAnsi="Times New Roman" w:cs="Times New Roman"/>
          <w:b/>
          <w:sz w:val="24"/>
          <w:szCs w:val="24"/>
        </w:rPr>
        <w:t xml:space="preserve"> drīkst būt ar ģimenes asistenta apgūto apmācību programmu?</w:t>
      </w:r>
    </w:p>
    <w:p w14:paraId="6553C76C" w14:textId="6BC7C4B9" w:rsidR="00C35038" w:rsidRPr="00CF1C01" w:rsidRDefault="00C35038" w:rsidP="00D678F2">
      <w:pPr>
        <w:spacing w:after="240"/>
        <w:jc w:val="both"/>
        <w:rPr>
          <w:rFonts w:ascii="Times New Roman" w:hAnsi="Times New Roman" w:cs="Times New Roman"/>
          <w:sz w:val="24"/>
          <w:szCs w:val="24"/>
        </w:rPr>
      </w:pPr>
      <w:r w:rsidRPr="00CF1C01">
        <w:rPr>
          <w:rFonts w:ascii="Times New Roman" w:hAnsi="Times New Roman" w:cs="Times New Roman"/>
          <w:sz w:val="24"/>
          <w:szCs w:val="24"/>
        </w:rPr>
        <w:t>Pašvaldība jaunietim, kā līdz šim,</w:t>
      </w:r>
      <w:r w:rsidR="00F8240F" w:rsidRPr="00CF1C01">
        <w:rPr>
          <w:rFonts w:ascii="Times New Roman" w:hAnsi="Times New Roman" w:cs="Times New Roman"/>
          <w:sz w:val="24"/>
          <w:szCs w:val="24"/>
        </w:rPr>
        <w:t xml:space="preserve"> var </w:t>
      </w:r>
      <w:r w:rsidRPr="00CF1C01">
        <w:rPr>
          <w:rFonts w:ascii="Times New Roman" w:hAnsi="Times New Roman" w:cs="Times New Roman"/>
          <w:sz w:val="24"/>
          <w:szCs w:val="24"/>
        </w:rPr>
        <w:t xml:space="preserve">piešķirt citu mācību programmu apguvuša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vai ģimenes asistenta pakalpojumu, taču </w:t>
      </w:r>
      <w:r w:rsidR="00D619C7" w:rsidRPr="00CF1C01">
        <w:rPr>
          <w:rFonts w:ascii="Times New Roman" w:hAnsi="Times New Roman" w:cs="Times New Roman"/>
          <w:sz w:val="24"/>
          <w:szCs w:val="24"/>
        </w:rPr>
        <w:t xml:space="preserve">par </w:t>
      </w:r>
      <w:r w:rsidRPr="00CF1C01">
        <w:rPr>
          <w:rFonts w:ascii="Times New Roman" w:hAnsi="Times New Roman" w:cs="Times New Roman"/>
          <w:sz w:val="24"/>
          <w:szCs w:val="24"/>
        </w:rPr>
        <w:t>šī speciālista vei</w:t>
      </w:r>
      <w:r w:rsidR="00D619C7" w:rsidRPr="00CF1C01">
        <w:rPr>
          <w:rFonts w:ascii="Times New Roman" w:hAnsi="Times New Roman" w:cs="Times New Roman"/>
          <w:sz w:val="24"/>
          <w:szCs w:val="24"/>
        </w:rPr>
        <w:t>kto</w:t>
      </w:r>
      <w:r w:rsidRPr="00CF1C01">
        <w:rPr>
          <w:rFonts w:ascii="Times New Roman" w:hAnsi="Times New Roman" w:cs="Times New Roman"/>
          <w:sz w:val="24"/>
          <w:szCs w:val="24"/>
        </w:rPr>
        <w:t xml:space="preserve"> darb</w:t>
      </w:r>
      <w:r w:rsidR="00D619C7" w:rsidRPr="00CF1C01">
        <w:rPr>
          <w:rFonts w:ascii="Times New Roman" w:hAnsi="Times New Roman" w:cs="Times New Roman"/>
          <w:sz w:val="24"/>
          <w:szCs w:val="24"/>
        </w:rPr>
        <w:t>u</w:t>
      </w:r>
      <w:r w:rsidRPr="00CF1C01">
        <w:rPr>
          <w:rFonts w:ascii="Times New Roman" w:hAnsi="Times New Roman" w:cs="Times New Roman"/>
          <w:sz w:val="24"/>
          <w:szCs w:val="24"/>
        </w:rPr>
        <w:t xml:space="preserve"> nevarēs </w:t>
      </w:r>
      <w:r w:rsidR="00D619C7" w:rsidRPr="00CF1C01">
        <w:rPr>
          <w:rFonts w:ascii="Times New Roman" w:hAnsi="Times New Roman" w:cs="Times New Roman"/>
          <w:sz w:val="24"/>
          <w:szCs w:val="24"/>
        </w:rPr>
        <w:t>pieprasīt</w:t>
      </w:r>
      <w:r w:rsidRPr="00CF1C01">
        <w:rPr>
          <w:rFonts w:ascii="Times New Roman" w:hAnsi="Times New Roman" w:cs="Times New Roman"/>
          <w:sz w:val="24"/>
          <w:szCs w:val="24"/>
        </w:rPr>
        <w:t xml:space="preserve"> </w:t>
      </w:r>
      <w:r w:rsidR="00D619C7" w:rsidRPr="00CF1C01">
        <w:rPr>
          <w:rFonts w:ascii="Times New Roman" w:hAnsi="Times New Roman" w:cs="Times New Roman"/>
          <w:sz w:val="24"/>
          <w:szCs w:val="24"/>
          <w:shd w:val="clear" w:color="auto" w:fill="FFFFFF"/>
        </w:rPr>
        <w:t>valsts budžeta finansējumu</w:t>
      </w:r>
      <w:r w:rsidRPr="00CF1C01">
        <w:rPr>
          <w:rFonts w:ascii="Times New Roman" w:hAnsi="Times New Roman" w:cs="Times New Roman"/>
          <w:sz w:val="24"/>
          <w:szCs w:val="24"/>
        </w:rPr>
        <w:t xml:space="preserve">, atskaitēs šo </w:t>
      </w:r>
      <w:r w:rsidR="00F8240F" w:rsidRPr="00CF1C01">
        <w:rPr>
          <w:rFonts w:ascii="Times New Roman" w:hAnsi="Times New Roman" w:cs="Times New Roman"/>
          <w:sz w:val="24"/>
          <w:szCs w:val="24"/>
        </w:rPr>
        <w:t xml:space="preserve">speciālistu </w:t>
      </w:r>
      <w:r w:rsidRPr="00CF1C01">
        <w:rPr>
          <w:rFonts w:ascii="Times New Roman" w:hAnsi="Times New Roman" w:cs="Times New Roman"/>
          <w:sz w:val="24"/>
          <w:szCs w:val="24"/>
        </w:rPr>
        <w:t>uzrādīt nevarēs.</w:t>
      </w:r>
    </w:p>
    <w:p w14:paraId="4ED9E16F" w14:textId="6CD884DF"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Persona apgūst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kursus, bet pēc kursiem tomēr atsakās </w:t>
      </w:r>
      <w:proofErr w:type="spellStart"/>
      <w:r w:rsidRPr="006368F8">
        <w:rPr>
          <w:rFonts w:ascii="Times New Roman" w:hAnsi="Times New Roman" w:cs="Times New Roman"/>
          <w:b/>
          <w:sz w:val="24"/>
          <w:szCs w:val="24"/>
        </w:rPr>
        <w:t>mentorēt</w:t>
      </w:r>
      <w:proofErr w:type="spellEnd"/>
      <w:r w:rsidRPr="006368F8">
        <w:rPr>
          <w:rFonts w:ascii="Times New Roman" w:hAnsi="Times New Roman" w:cs="Times New Roman"/>
          <w:b/>
          <w:sz w:val="24"/>
          <w:szCs w:val="24"/>
        </w:rPr>
        <w:t xml:space="preserve"> jaunieti </w:t>
      </w:r>
      <w:r w:rsidR="00CE14F9">
        <w:rPr>
          <w:rFonts w:ascii="Times New Roman" w:hAnsi="Times New Roman" w:cs="Times New Roman"/>
          <w:b/>
          <w:sz w:val="24"/>
          <w:szCs w:val="24"/>
        </w:rPr>
        <w:t>–</w:t>
      </w:r>
      <w:r w:rsidRPr="006368F8">
        <w:rPr>
          <w:rFonts w:ascii="Times New Roman" w:hAnsi="Times New Roman" w:cs="Times New Roman"/>
          <w:b/>
          <w:sz w:val="24"/>
          <w:szCs w:val="24"/>
        </w:rPr>
        <w:t xml:space="preserve"> rīcības plāns šādā gadījumā? </w:t>
      </w:r>
      <w:r w:rsidR="00F8240F" w:rsidRPr="006368F8">
        <w:rPr>
          <w:rFonts w:ascii="Times New Roman" w:hAnsi="Times New Roman" w:cs="Times New Roman"/>
          <w:b/>
          <w:sz w:val="24"/>
          <w:szCs w:val="24"/>
        </w:rPr>
        <w:t xml:space="preserve">Vai </w:t>
      </w:r>
      <w:r w:rsidRPr="006368F8">
        <w:rPr>
          <w:rFonts w:ascii="Times New Roman" w:hAnsi="Times New Roman" w:cs="Times New Roman"/>
          <w:b/>
          <w:sz w:val="24"/>
          <w:szCs w:val="24"/>
        </w:rPr>
        <w:t>pirms mācībām slēdzam</w:t>
      </w:r>
      <w:r w:rsidR="00F8240F" w:rsidRPr="006368F8">
        <w:rPr>
          <w:rFonts w:ascii="Times New Roman" w:hAnsi="Times New Roman" w:cs="Times New Roman"/>
          <w:b/>
          <w:sz w:val="24"/>
          <w:szCs w:val="24"/>
        </w:rPr>
        <w:t>a</w:t>
      </w:r>
      <w:r w:rsidRPr="006368F8">
        <w:rPr>
          <w:rFonts w:ascii="Times New Roman" w:hAnsi="Times New Roman" w:cs="Times New Roman"/>
          <w:b/>
          <w:sz w:val="24"/>
          <w:szCs w:val="24"/>
        </w:rPr>
        <w:t xml:space="preserve"> vienošan</w:t>
      </w:r>
      <w:r w:rsidR="00F8240F" w:rsidRPr="006368F8">
        <w:rPr>
          <w:rFonts w:ascii="Times New Roman" w:hAnsi="Times New Roman" w:cs="Times New Roman"/>
          <w:b/>
          <w:sz w:val="24"/>
          <w:szCs w:val="24"/>
        </w:rPr>
        <w:t>ā</w:t>
      </w:r>
      <w:r w:rsidRPr="006368F8">
        <w:rPr>
          <w:rFonts w:ascii="Times New Roman" w:hAnsi="Times New Roman" w:cs="Times New Roman"/>
          <w:b/>
          <w:sz w:val="24"/>
          <w:szCs w:val="24"/>
        </w:rPr>
        <w:t xml:space="preserve">s, ka cilvēks apņemas būt sociālais </w:t>
      </w:r>
      <w:proofErr w:type="spellStart"/>
      <w:r w:rsidRPr="006368F8">
        <w:rPr>
          <w:rFonts w:ascii="Times New Roman" w:hAnsi="Times New Roman" w:cs="Times New Roman"/>
          <w:b/>
          <w:sz w:val="24"/>
          <w:szCs w:val="24"/>
        </w:rPr>
        <w:t>mentors</w:t>
      </w:r>
      <w:proofErr w:type="spellEnd"/>
      <w:r w:rsidRPr="006368F8">
        <w:rPr>
          <w:rFonts w:ascii="Times New Roman" w:hAnsi="Times New Roman" w:cs="Times New Roman"/>
          <w:b/>
          <w:sz w:val="24"/>
          <w:szCs w:val="24"/>
        </w:rPr>
        <w:t>?</w:t>
      </w:r>
    </w:p>
    <w:p w14:paraId="17AA3C63" w14:textId="00A06276" w:rsidR="00A528A7" w:rsidRPr="00CF1C01" w:rsidRDefault="00517D4E" w:rsidP="006A4879">
      <w:pPr>
        <w:jc w:val="both"/>
        <w:rPr>
          <w:rFonts w:ascii="Times New Roman" w:hAnsi="Times New Roman" w:cs="Times New Roman"/>
          <w:sz w:val="24"/>
          <w:szCs w:val="24"/>
        </w:rPr>
      </w:pPr>
      <w:r w:rsidRPr="00CF1C01">
        <w:rPr>
          <w:rFonts w:ascii="Times New Roman" w:hAnsi="Times New Roman" w:cs="Times New Roman"/>
          <w:sz w:val="24"/>
          <w:szCs w:val="24"/>
        </w:rPr>
        <w:t>N</w:t>
      </w:r>
      <w:r w:rsidR="00DC043F" w:rsidRPr="00CF1C01">
        <w:rPr>
          <w:rFonts w:ascii="Times New Roman" w:hAnsi="Times New Roman" w:cs="Times New Roman"/>
          <w:sz w:val="24"/>
          <w:szCs w:val="24"/>
        </w:rPr>
        <w:t xml:space="preserve">av izslēdzams, ka kāds no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 xml:space="preserve"> mācību programmu apguvušajiem neturpinās darbu kā sociālais </w:t>
      </w:r>
      <w:proofErr w:type="spellStart"/>
      <w:r w:rsidR="00DC043F" w:rsidRPr="00CF1C01">
        <w:rPr>
          <w:rFonts w:ascii="Times New Roman" w:hAnsi="Times New Roman" w:cs="Times New Roman"/>
          <w:sz w:val="24"/>
          <w:szCs w:val="24"/>
        </w:rPr>
        <w:t>mentors</w:t>
      </w:r>
      <w:proofErr w:type="spellEnd"/>
      <w:r w:rsidR="00DC043F" w:rsidRPr="00CF1C01">
        <w:rPr>
          <w:rFonts w:ascii="Times New Roman" w:hAnsi="Times New Roman" w:cs="Times New Roman"/>
          <w:sz w:val="24"/>
          <w:szCs w:val="24"/>
        </w:rPr>
        <w:t>, taču</w:t>
      </w:r>
      <w:r w:rsidR="00F8240F" w:rsidRPr="00CF1C01">
        <w:rPr>
          <w:rFonts w:ascii="Times New Roman" w:hAnsi="Times New Roman" w:cs="Times New Roman"/>
          <w:sz w:val="24"/>
          <w:szCs w:val="24"/>
        </w:rPr>
        <w:t>,</w:t>
      </w:r>
      <w:r w:rsidR="00DC043F" w:rsidRPr="00CF1C01">
        <w:rPr>
          <w:rFonts w:ascii="Times New Roman" w:hAnsi="Times New Roman" w:cs="Times New Roman"/>
          <w:sz w:val="24"/>
          <w:szCs w:val="24"/>
        </w:rPr>
        <w:t xml:space="preserve"> pirms personu sūtīt </w:t>
      </w:r>
      <w:r w:rsidR="00F8240F" w:rsidRPr="00CF1C01">
        <w:rPr>
          <w:rFonts w:ascii="Times New Roman" w:hAnsi="Times New Roman" w:cs="Times New Roman"/>
          <w:sz w:val="24"/>
          <w:szCs w:val="24"/>
        </w:rPr>
        <w:t xml:space="preserve">apgūt sociālā </w:t>
      </w:r>
      <w:proofErr w:type="spellStart"/>
      <w:r w:rsidR="00F8240F" w:rsidRPr="00CF1C01">
        <w:rPr>
          <w:rFonts w:ascii="Times New Roman" w:hAnsi="Times New Roman" w:cs="Times New Roman"/>
          <w:sz w:val="24"/>
          <w:szCs w:val="24"/>
        </w:rPr>
        <w:t>mentora</w:t>
      </w:r>
      <w:proofErr w:type="spellEnd"/>
      <w:r w:rsidR="00F8240F" w:rsidRPr="00CF1C01">
        <w:rPr>
          <w:rFonts w:ascii="Times New Roman" w:hAnsi="Times New Roman" w:cs="Times New Roman"/>
          <w:sz w:val="24"/>
          <w:szCs w:val="24"/>
        </w:rPr>
        <w:t xml:space="preserve"> </w:t>
      </w:r>
      <w:r w:rsidR="00DC043F" w:rsidRPr="00CF1C01">
        <w:rPr>
          <w:rFonts w:ascii="Times New Roman" w:hAnsi="Times New Roman" w:cs="Times New Roman"/>
          <w:sz w:val="24"/>
          <w:szCs w:val="24"/>
        </w:rPr>
        <w:t>mācī</w:t>
      </w:r>
      <w:r w:rsidR="00F8240F" w:rsidRPr="00CF1C01">
        <w:rPr>
          <w:rFonts w:ascii="Times New Roman" w:hAnsi="Times New Roman" w:cs="Times New Roman"/>
          <w:sz w:val="24"/>
          <w:szCs w:val="24"/>
        </w:rPr>
        <w:t>bu programmu,</w:t>
      </w:r>
      <w:r w:rsidR="00DC043F" w:rsidRPr="00CF1C01">
        <w:rPr>
          <w:rFonts w:ascii="Times New Roman" w:hAnsi="Times New Roman" w:cs="Times New Roman"/>
          <w:sz w:val="24"/>
          <w:szCs w:val="24"/>
        </w:rPr>
        <w:t xml:space="preserve"> ir jāpārliecinās par personas motivāciju un interesi, lai </w:t>
      </w:r>
      <w:r w:rsidR="006A4879" w:rsidRPr="00CF1C01">
        <w:rPr>
          <w:rFonts w:ascii="Times New Roman" w:hAnsi="Times New Roman" w:cs="Times New Roman"/>
          <w:sz w:val="24"/>
          <w:szCs w:val="24"/>
        </w:rPr>
        <w:t xml:space="preserve">maksimāli </w:t>
      </w:r>
      <w:r w:rsidR="00DC043F" w:rsidRPr="00CF1C01">
        <w:rPr>
          <w:rFonts w:ascii="Times New Roman" w:hAnsi="Times New Roman" w:cs="Times New Roman"/>
          <w:sz w:val="24"/>
          <w:szCs w:val="24"/>
        </w:rPr>
        <w:t xml:space="preserve">izslēgtu iespēju, ka persona nestrādās par sociālo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w:t>
      </w:r>
      <w:r w:rsidR="006A4879" w:rsidRPr="00CF1C01">
        <w:rPr>
          <w:rFonts w:ascii="Times New Roman" w:hAnsi="Times New Roman" w:cs="Times New Roman"/>
          <w:sz w:val="24"/>
          <w:szCs w:val="24"/>
        </w:rPr>
        <w:t xml:space="preserve"> </w:t>
      </w:r>
    </w:p>
    <w:p w14:paraId="6E936DE0" w14:textId="4468AD70" w:rsidR="006A4879" w:rsidRDefault="006A4879" w:rsidP="006A4879">
      <w:pPr>
        <w:jc w:val="both"/>
        <w:rPr>
          <w:rFonts w:ascii="Times New Roman" w:hAnsi="Times New Roman" w:cs="Times New Roman"/>
          <w:sz w:val="24"/>
          <w:szCs w:val="24"/>
        </w:rPr>
      </w:pPr>
    </w:p>
    <w:p w14:paraId="6C807436"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jau uzsākot apmācības </w:t>
      </w:r>
      <w:proofErr w:type="spellStart"/>
      <w:r w:rsidRPr="000464D2">
        <w:rPr>
          <w:rFonts w:ascii="Times New Roman" w:eastAsia="Times New Roman" w:hAnsi="Times New Roman" w:cs="Times New Roman"/>
          <w:b/>
          <w:sz w:val="24"/>
          <w:szCs w:val="24"/>
        </w:rPr>
        <w:t>mentors</w:t>
      </w:r>
      <w:proofErr w:type="spellEnd"/>
      <w:r w:rsidRPr="000464D2">
        <w:rPr>
          <w:rFonts w:ascii="Times New Roman" w:eastAsia="Times New Roman" w:hAnsi="Times New Roman" w:cs="Times New Roman"/>
          <w:b/>
          <w:sz w:val="24"/>
          <w:szCs w:val="24"/>
        </w:rPr>
        <w:t xml:space="preserve"> var uzsākt darbu, vai līdz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pakalpojumu sniegšanai jābūt jau obligāti saņemtai apliecībai? Kas tad būtu pirmais solis šajā gadījumā – līgums vai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apliecība?</w:t>
      </w:r>
    </w:p>
    <w:p w14:paraId="26260D7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Līgums vai vienošanās ar personu par mācībām un pakalpojuma sniegšanu, tad mācības, apliecība un tad uzsāk darbu. </w:t>
      </w:r>
    </w:p>
    <w:p w14:paraId="1CDF2BAE"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Gadījumā, ja persona ir uzsākusi apgūt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un ir uzsākusi veidot attiecības ar </w:t>
      </w:r>
      <w:proofErr w:type="spellStart"/>
      <w:r w:rsidRPr="00752CB3">
        <w:rPr>
          <w:rFonts w:ascii="Times New Roman" w:hAnsi="Times New Roman" w:cs="Times New Roman"/>
          <w:sz w:val="24"/>
          <w:szCs w:val="24"/>
        </w:rPr>
        <w:t>mentorējamo</w:t>
      </w:r>
      <w:proofErr w:type="spellEnd"/>
      <w:r w:rsidRPr="00752CB3">
        <w:rPr>
          <w:rFonts w:ascii="Times New Roman" w:hAnsi="Times New Roman" w:cs="Times New Roman"/>
          <w:sz w:val="24"/>
          <w:szCs w:val="24"/>
        </w:rPr>
        <w:t xml:space="preserve"> jaunieti, pieļaujams, ka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uzsāk sniegt pakalpojumu pirms apliecības par mācību pabeigšanu, saņemšanas. </w:t>
      </w:r>
    </w:p>
    <w:p w14:paraId="7ED27FDE" w14:textId="2C69D086" w:rsidR="000464D2" w:rsidRDefault="000464D2" w:rsidP="000464D2">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shd w:val="clear" w:color="auto" w:fill="FFFFFF"/>
        </w:rPr>
        <w:t xml:space="preserve">Pēc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mācību programmas apguves persona saņem apliecību un, lai uzsāktu pildīt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pienākumus, tai nav jābūt reģistrētai sociālo pakalpojumu reģistrā.</w:t>
      </w:r>
    </w:p>
    <w:p w14:paraId="72716FFB" w14:textId="6837D582" w:rsidR="000464D2" w:rsidRDefault="000464D2" w:rsidP="000464D2">
      <w:pPr>
        <w:jc w:val="both"/>
        <w:rPr>
          <w:rFonts w:ascii="Times New Roman" w:hAnsi="Times New Roman" w:cs="Times New Roman"/>
          <w:sz w:val="24"/>
          <w:szCs w:val="24"/>
        </w:rPr>
      </w:pPr>
    </w:p>
    <w:p w14:paraId="3E20E6B2"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uz apmācības uzsākšanas brīdi jābūt noslēgtam līgumam ar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par pakalpojumiem vai pietiek izteiktā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vēlme, ka vēlas kļūt par šādu? Kā ir, ja tomēr rezultātā neiziet/nepabeidz apmācības, dažādu iemeslu dēļ, arī attaisnotu apmācību izdevumus?</w:t>
      </w:r>
    </w:p>
    <w:p w14:paraId="6FFF6B82"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Līguma noslēgšanu ar potenciālajiem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pašvaldības var organizēt pēc saviem ieskatiem. Ja potenciālais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ir izteicis vēlmi un pašvaldība ir pārliecināta par viņa motivāciju un patiesumu, līgumu var neslēgt, jo līgums pats par sevi negarantē, ka persona tiešām sniegs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34CC51E3"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Kopumā nav izslēdzama situācija, ka kāds no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mācību programmu apguvušajiem neturpinās darbu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kā arī nepabeigs pilnu mācību ciklu, tādēļ pirms personu sūtīt apgūt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programmu, pašvaldībām maksimāli jāpārliecinās par personas motivāciju un interesi, lai izslēgtu iespēju, ka persona nestrādās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w:t>
      </w:r>
    </w:p>
    <w:p w14:paraId="4106D4DD" w14:textId="2BC5A287"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Ministrija apzinās, ka dažādu apstākļu dēļ ir iespējama iepriekš minētā situācija un apmaksās pašvaldību ieguldītos līdzekļus personu mācībām arī gadījumos, ja viņas nesniegs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57F8CCA3" w14:textId="798FEE48" w:rsidR="000464D2" w:rsidRDefault="000464D2" w:rsidP="000464D2">
      <w:pPr>
        <w:jc w:val="both"/>
        <w:rPr>
          <w:rFonts w:ascii="Times New Roman" w:hAnsi="Times New Roman" w:cs="Times New Roman"/>
          <w:sz w:val="24"/>
          <w:szCs w:val="24"/>
        </w:rPr>
      </w:pPr>
    </w:p>
    <w:p w14:paraId="21B5495A" w14:textId="1F5083DC"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tiek vērtēta situācija, ja tiks apmaksātas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apmācības (apliecības saņemšana) aizbildnim, bet pats jaunietis kādā brīdī atsakās no programmas / nepilda noteikumus un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pakalpojums netiek sniegts?</w:t>
      </w:r>
    </w:p>
    <w:p w14:paraId="2E310051"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Persona (arī aizbildnis), kura ir izgājusi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var kļūt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citam jaunietim. </w:t>
      </w:r>
    </w:p>
    <w:p w14:paraId="6EDF5F9E" w14:textId="28E5F3AD"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Nav izslēdzams, ka pēc kāda laika jaunietis var atteikties no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pakalpojuma, tieši tā pat,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var būt paveicis savu darbu, proti, sagatavojis jaunieti patstāvīgai dzīvei, līdz ar ko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atbalsts viņam nav nepieciešams un ir izbeidzams.</w:t>
      </w:r>
    </w:p>
    <w:p w14:paraId="3E844E52" w14:textId="77777777" w:rsidR="000464D2" w:rsidRPr="00CF1C01" w:rsidRDefault="000464D2" w:rsidP="000464D2">
      <w:pPr>
        <w:jc w:val="both"/>
        <w:rPr>
          <w:rFonts w:ascii="Times New Roman" w:hAnsi="Times New Roman" w:cs="Times New Roman"/>
          <w:sz w:val="24"/>
          <w:szCs w:val="24"/>
        </w:rPr>
      </w:pPr>
    </w:p>
    <w:p w14:paraId="08334B42" w14:textId="67D01ABD" w:rsidR="00D13C59"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517D4E"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ociālais dienests koordinē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darbu?</w:t>
      </w:r>
    </w:p>
    <w:p w14:paraId="14D93A27" w14:textId="42A86AA3" w:rsidR="00A528A7"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Slēdzot līgumu tiek norādīti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pienākumi,</w:t>
      </w:r>
      <w:r w:rsidR="00F8240F" w:rsidRPr="00CF1C01">
        <w:rPr>
          <w:rFonts w:ascii="Times New Roman" w:hAnsi="Times New Roman" w:cs="Times New Roman"/>
          <w:sz w:val="24"/>
          <w:szCs w:val="24"/>
        </w:rPr>
        <w:t xml:space="preserve"> atbildība,</w:t>
      </w:r>
      <w:r w:rsidRPr="00CF1C01">
        <w:rPr>
          <w:rFonts w:ascii="Times New Roman" w:hAnsi="Times New Roman" w:cs="Times New Roman"/>
          <w:sz w:val="24"/>
          <w:szCs w:val="24"/>
        </w:rPr>
        <w:t xml:space="preserve"> atskaišu iesniegšanas kārtība un noteikumi. </w:t>
      </w:r>
    </w:p>
    <w:p w14:paraId="38F494D1" w14:textId="77777777" w:rsidR="00DC043F" w:rsidRPr="00CF1C01" w:rsidRDefault="00DC043F" w:rsidP="00D678F2">
      <w:pPr>
        <w:jc w:val="both"/>
        <w:rPr>
          <w:rFonts w:ascii="Times New Roman" w:hAnsi="Times New Roman" w:cs="Times New Roman"/>
          <w:sz w:val="24"/>
          <w:szCs w:val="24"/>
        </w:rPr>
      </w:pPr>
    </w:p>
    <w:p w14:paraId="6C98A223" w14:textId="241A9AE5" w:rsidR="00A528A7" w:rsidRPr="006368F8" w:rsidRDefault="00F8240F" w:rsidP="00D678F2">
      <w:pPr>
        <w:jc w:val="both"/>
        <w:rPr>
          <w:rFonts w:ascii="Times New Roman" w:hAnsi="Times New Roman" w:cs="Times New Roman"/>
          <w:b/>
          <w:sz w:val="24"/>
          <w:szCs w:val="24"/>
        </w:rPr>
      </w:pPr>
      <w:r w:rsidRPr="006368F8">
        <w:rPr>
          <w:rFonts w:ascii="Times New Roman" w:hAnsi="Times New Roman" w:cs="Times New Roman"/>
          <w:b/>
          <w:sz w:val="24"/>
          <w:szCs w:val="24"/>
        </w:rPr>
        <w:t>Vai t</w:t>
      </w:r>
      <w:r w:rsidR="00A528A7" w:rsidRPr="006368F8">
        <w:rPr>
          <w:rFonts w:ascii="Times New Roman" w:hAnsi="Times New Roman" w:cs="Times New Roman"/>
          <w:b/>
          <w:sz w:val="24"/>
          <w:szCs w:val="24"/>
        </w:rPr>
        <w:t xml:space="preserve">iek slēgti trīspusējie līgumi </w:t>
      </w:r>
      <w:r w:rsidRPr="006368F8">
        <w:rPr>
          <w:rFonts w:ascii="Times New Roman" w:hAnsi="Times New Roman" w:cs="Times New Roman"/>
          <w:b/>
          <w:sz w:val="24"/>
          <w:szCs w:val="24"/>
        </w:rPr>
        <w:t>–</w:t>
      </w:r>
      <w:r w:rsidR="00A528A7"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sociālais dienests</w:t>
      </w:r>
      <w:r w:rsidR="00A528A7" w:rsidRPr="006368F8">
        <w:rPr>
          <w:rFonts w:ascii="Times New Roman" w:hAnsi="Times New Roman" w:cs="Times New Roman"/>
          <w:b/>
          <w:sz w:val="24"/>
          <w:szCs w:val="24"/>
        </w:rPr>
        <w:t xml:space="preserve">, jaunietis, sociālais </w:t>
      </w:r>
      <w:proofErr w:type="spellStart"/>
      <w:r w:rsidR="00A528A7" w:rsidRPr="006368F8">
        <w:rPr>
          <w:rFonts w:ascii="Times New Roman" w:hAnsi="Times New Roman" w:cs="Times New Roman"/>
          <w:b/>
          <w:sz w:val="24"/>
          <w:szCs w:val="24"/>
        </w:rPr>
        <w:t>mentors</w:t>
      </w:r>
      <w:proofErr w:type="spellEnd"/>
      <w:r w:rsidR="00A528A7" w:rsidRPr="006368F8">
        <w:rPr>
          <w:rFonts w:ascii="Times New Roman" w:hAnsi="Times New Roman" w:cs="Times New Roman"/>
          <w:b/>
          <w:sz w:val="24"/>
          <w:szCs w:val="24"/>
        </w:rPr>
        <w:t xml:space="preserve"> vai tikai vienošanās par pakalpojuma piešķiršanu?</w:t>
      </w:r>
    </w:p>
    <w:p w14:paraId="3A3DCDE8" w14:textId="5ECE0F79" w:rsidR="00DC043F"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Organizatorisk</w:t>
      </w:r>
      <w:r w:rsidR="00517D4E" w:rsidRPr="00CF1C01">
        <w:rPr>
          <w:rFonts w:ascii="Times New Roman" w:hAnsi="Times New Roman" w:cs="Times New Roman"/>
          <w:sz w:val="24"/>
          <w:szCs w:val="24"/>
        </w:rPr>
        <w:t>s</w:t>
      </w:r>
      <w:r w:rsidRPr="00CF1C01">
        <w:rPr>
          <w:rFonts w:ascii="Times New Roman" w:hAnsi="Times New Roman" w:cs="Times New Roman"/>
          <w:sz w:val="24"/>
          <w:szCs w:val="24"/>
        </w:rPr>
        <w:t xml:space="preserve"> jautājums. Tie var būt gan trīspusējie līgumi, gan divi atsevišķi divpusējie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-jaunietis;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līgumi.</w:t>
      </w:r>
    </w:p>
    <w:p w14:paraId="446BE09D" w14:textId="77777777" w:rsidR="00D13C59" w:rsidRPr="00CF1C01" w:rsidRDefault="00D13C59" w:rsidP="00D678F2">
      <w:pPr>
        <w:jc w:val="both"/>
        <w:rPr>
          <w:rFonts w:ascii="Times New Roman" w:hAnsi="Times New Roman" w:cs="Times New Roman"/>
          <w:sz w:val="24"/>
          <w:szCs w:val="24"/>
        </w:rPr>
      </w:pPr>
    </w:p>
    <w:p w14:paraId="052DC298" w14:textId="496E6090" w:rsidR="00234352"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Atskaišu iesniegšana </w:t>
      </w:r>
      <w:r w:rsidR="00C93D7A">
        <w:rPr>
          <w:rFonts w:ascii="Times New Roman" w:hAnsi="Times New Roman" w:cs="Times New Roman"/>
          <w:b/>
          <w:sz w:val="24"/>
          <w:szCs w:val="24"/>
        </w:rPr>
        <w:t>–</w:t>
      </w:r>
      <w:r w:rsidRPr="006368F8">
        <w:rPr>
          <w:rFonts w:ascii="Times New Roman" w:hAnsi="Times New Roman" w:cs="Times New Roman"/>
          <w:b/>
          <w:sz w:val="24"/>
          <w:szCs w:val="24"/>
        </w:rPr>
        <w:t xml:space="preserve"> datums, forma, veids (lūgums pievienot interneta saiti, kur var apskatīt atskaites)</w:t>
      </w:r>
      <w:bookmarkStart w:id="0" w:name="_Hlk167882763"/>
      <w:r w:rsidR="00517D4E" w:rsidRPr="006368F8">
        <w:rPr>
          <w:rFonts w:ascii="Times New Roman" w:hAnsi="Times New Roman" w:cs="Times New Roman"/>
          <w:b/>
          <w:sz w:val="24"/>
          <w:szCs w:val="24"/>
        </w:rPr>
        <w:t xml:space="preserve">. </w:t>
      </w:r>
      <w:r w:rsidR="00234352" w:rsidRPr="006368F8">
        <w:rPr>
          <w:rFonts w:ascii="Times New Roman" w:hAnsi="Times New Roman" w:cs="Times New Roman"/>
          <w:b/>
          <w:sz w:val="24"/>
          <w:szCs w:val="24"/>
        </w:rPr>
        <w:t xml:space="preserve">Vai </w:t>
      </w:r>
      <w:r w:rsidR="00517D4E" w:rsidRPr="006368F8">
        <w:rPr>
          <w:rFonts w:ascii="Times New Roman" w:hAnsi="Times New Roman" w:cs="Times New Roman"/>
          <w:b/>
          <w:sz w:val="24"/>
          <w:szCs w:val="24"/>
        </w:rPr>
        <w:t xml:space="preserve">sociālais </w:t>
      </w:r>
      <w:proofErr w:type="spellStart"/>
      <w:r w:rsidR="00234352" w:rsidRPr="006368F8">
        <w:rPr>
          <w:rFonts w:ascii="Times New Roman" w:hAnsi="Times New Roman" w:cs="Times New Roman"/>
          <w:b/>
          <w:sz w:val="24"/>
          <w:szCs w:val="24"/>
        </w:rPr>
        <w:t>mentors</w:t>
      </w:r>
      <w:proofErr w:type="spellEnd"/>
      <w:r w:rsidR="00234352"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sociālajā dienestā</w:t>
      </w:r>
      <w:r w:rsidR="00234352" w:rsidRPr="006368F8">
        <w:rPr>
          <w:rFonts w:ascii="Times New Roman" w:hAnsi="Times New Roman" w:cs="Times New Roman"/>
          <w:b/>
          <w:sz w:val="24"/>
          <w:szCs w:val="24"/>
        </w:rPr>
        <w:t xml:space="preserve"> iesniedz arī atskaiti? </w:t>
      </w:r>
    </w:p>
    <w:p w14:paraId="463A7582" w14:textId="03F74ED7" w:rsidR="00467C90" w:rsidRPr="00CF1C01" w:rsidRDefault="00234352"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Jā,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iesniedz atskaiti </w:t>
      </w:r>
      <w:r w:rsidR="00F8240F" w:rsidRPr="00CF1C01">
        <w:rPr>
          <w:rFonts w:ascii="Times New Roman" w:hAnsi="Times New Roman" w:cs="Times New Roman"/>
          <w:sz w:val="24"/>
          <w:szCs w:val="24"/>
        </w:rPr>
        <w:t>sociālajā dienestā</w:t>
      </w:r>
      <w:r w:rsidRPr="00CF1C01">
        <w:rPr>
          <w:rFonts w:ascii="Times New Roman" w:hAnsi="Times New Roman" w:cs="Times New Roman"/>
          <w:sz w:val="24"/>
          <w:szCs w:val="24"/>
        </w:rPr>
        <w:t xml:space="preserve">, tai jābūt izsekojamai un pierādāmai, proti, ar jaunieti pavadītais laiks, aktivitāte, čeki par </w:t>
      </w:r>
      <w:r w:rsidR="00F8240F" w:rsidRPr="00CF1C01">
        <w:rPr>
          <w:rFonts w:ascii="Times New Roman" w:hAnsi="Times New Roman" w:cs="Times New Roman"/>
          <w:sz w:val="24"/>
          <w:szCs w:val="24"/>
        </w:rPr>
        <w:t xml:space="preserve">piešķirto </w:t>
      </w:r>
      <w:r w:rsidRPr="00CF1C01">
        <w:rPr>
          <w:rFonts w:ascii="Times New Roman" w:hAnsi="Times New Roman" w:cs="Times New Roman"/>
          <w:sz w:val="24"/>
          <w:szCs w:val="24"/>
        </w:rPr>
        <w:t>finanšu līdzekļu izlietojumu.</w:t>
      </w:r>
    </w:p>
    <w:p w14:paraId="0480D602" w14:textId="640F2F7E" w:rsidR="00C35038" w:rsidRPr="00CF1C01" w:rsidRDefault="006B77E8" w:rsidP="00D678F2">
      <w:pPr>
        <w:jc w:val="both"/>
        <w:rPr>
          <w:rFonts w:ascii="Times New Roman" w:hAnsi="Times New Roman" w:cs="Times New Roman"/>
          <w:sz w:val="24"/>
          <w:szCs w:val="24"/>
        </w:rPr>
      </w:pPr>
      <w:r>
        <w:rPr>
          <w:rFonts w:ascii="Times New Roman" w:hAnsi="Times New Roman" w:cs="Times New Roman"/>
          <w:sz w:val="24"/>
          <w:szCs w:val="24"/>
        </w:rPr>
        <w:t>P</w:t>
      </w:r>
      <w:r w:rsidR="00467C90" w:rsidRPr="00CF1C01">
        <w:rPr>
          <w:rFonts w:ascii="Times New Roman" w:hAnsi="Times New Roman" w:cs="Times New Roman"/>
          <w:sz w:val="24"/>
          <w:szCs w:val="24"/>
        </w:rPr>
        <w:t xml:space="preserve">ašvaldība reizi ceturksnī izmantojot </w:t>
      </w:r>
      <w:proofErr w:type="spellStart"/>
      <w:r w:rsidR="00467C90" w:rsidRPr="00CF1C01">
        <w:rPr>
          <w:rFonts w:ascii="Times New Roman" w:hAnsi="Times New Roman" w:cs="Times New Roman"/>
          <w:sz w:val="24"/>
          <w:szCs w:val="24"/>
        </w:rPr>
        <w:t>ePārskati</w:t>
      </w:r>
      <w:proofErr w:type="spellEnd"/>
      <w:r w:rsidR="00467C90" w:rsidRPr="00CF1C01">
        <w:rPr>
          <w:rFonts w:ascii="Times New Roman" w:hAnsi="Times New Roman" w:cs="Times New Roman"/>
          <w:sz w:val="24"/>
          <w:szCs w:val="24"/>
        </w:rPr>
        <w:t xml:space="preserve"> Valsts kases e-pakalpojumus, iesniedz ministrijā pārskatu par valsts atbalsta izlietojumu par pilngadību sasniegušo personu, savukārt</w:t>
      </w:r>
      <w:r>
        <w:rPr>
          <w:rFonts w:ascii="Times New Roman" w:hAnsi="Times New Roman" w:cs="Times New Roman"/>
          <w:sz w:val="24"/>
          <w:szCs w:val="24"/>
        </w:rPr>
        <w:t>,</w:t>
      </w:r>
      <w:r w:rsidR="00467C90" w:rsidRPr="00CF1C01">
        <w:rPr>
          <w:rFonts w:ascii="Times New Roman" w:hAnsi="Times New Roman" w:cs="Times New Roman"/>
          <w:sz w:val="24"/>
          <w:szCs w:val="24"/>
        </w:rPr>
        <w:t xml:space="preserve"> ministrija pēc tā saņemšanas un izvērtēšanas veic maksājumu pašvaldībai</w:t>
      </w:r>
      <w:bookmarkEnd w:id="0"/>
      <w:r w:rsidR="00C35038" w:rsidRPr="00CF1C01">
        <w:rPr>
          <w:rFonts w:ascii="Times New Roman" w:hAnsi="Times New Roman" w:cs="Times New Roman"/>
          <w:sz w:val="24"/>
          <w:szCs w:val="24"/>
        </w:rPr>
        <w:t xml:space="preserve">. </w:t>
      </w:r>
    </w:p>
    <w:p w14:paraId="1671E1EF" w14:textId="02061AD3" w:rsidR="00467C90" w:rsidRPr="00CF1C01" w:rsidRDefault="00C35038" w:rsidP="00D678F2">
      <w:pPr>
        <w:jc w:val="both"/>
        <w:rPr>
          <w:rFonts w:ascii="Times New Roman" w:hAnsi="Times New Roman" w:cs="Times New Roman"/>
          <w:sz w:val="24"/>
          <w:szCs w:val="24"/>
        </w:rPr>
      </w:pPr>
      <w:r w:rsidRPr="00CF1C01">
        <w:rPr>
          <w:rFonts w:ascii="Times New Roman" w:hAnsi="Times New Roman" w:cs="Times New Roman"/>
          <w:sz w:val="24"/>
          <w:szCs w:val="24"/>
        </w:rPr>
        <w:t>Pārskata veidlapa atrodama</w:t>
      </w:r>
      <w:r w:rsidR="00C93D7A">
        <w:rPr>
          <w:rFonts w:ascii="Times New Roman" w:hAnsi="Times New Roman" w:cs="Times New Roman"/>
          <w:sz w:val="24"/>
          <w:szCs w:val="24"/>
        </w:rPr>
        <w:t>:</w:t>
      </w:r>
      <w:r w:rsidRPr="00CF1C01">
        <w:rPr>
          <w:rFonts w:ascii="Times New Roman" w:hAnsi="Times New Roman" w:cs="Times New Roman"/>
          <w:sz w:val="24"/>
          <w:szCs w:val="24"/>
        </w:rPr>
        <w:t xml:space="preserve"> </w:t>
      </w:r>
      <w:hyperlink r:id="rId10"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C93D7A" w:rsidRPr="000835FF">
        <w:rPr>
          <w:rStyle w:val="Hyperlink"/>
          <w:rFonts w:ascii="Times New Roman" w:hAnsi="Times New Roman" w:cs="Times New Roman"/>
          <w:color w:val="auto"/>
          <w:sz w:val="24"/>
          <w:szCs w:val="24"/>
          <w:u w:val="none"/>
        </w:rPr>
        <w:t>.</w:t>
      </w:r>
      <w:r w:rsidR="00F8240F" w:rsidRPr="00C93D7A">
        <w:rPr>
          <w:rFonts w:ascii="Times New Roman" w:hAnsi="Times New Roman" w:cs="Times New Roman"/>
          <w:sz w:val="24"/>
          <w:szCs w:val="24"/>
        </w:rPr>
        <w:t xml:space="preserve"> </w:t>
      </w:r>
    </w:p>
    <w:p w14:paraId="6712BFFB" w14:textId="77777777" w:rsidR="000464D2" w:rsidRDefault="000464D2" w:rsidP="00D678F2">
      <w:pPr>
        <w:jc w:val="both"/>
        <w:rPr>
          <w:rFonts w:ascii="Times New Roman" w:hAnsi="Times New Roman" w:cs="Times New Roman"/>
          <w:b/>
          <w:sz w:val="24"/>
          <w:szCs w:val="24"/>
        </w:rPr>
      </w:pPr>
    </w:p>
    <w:p w14:paraId="75A6F603" w14:textId="2A7B5067" w:rsidR="00A528A7" w:rsidRPr="006368F8" w:rsidRDefault="001B4D9D"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pieņemot lēmumu par </w:t>
      </w:r>
      <w:r w:rsidR="00517D4E" w:rsidRPr="006368F8">
        <w:rPr>
          <w:rFonts w:ascii="Times New Roman" w:hAnsi="Times New Roman" w:cs="Times New Roman"/>
          <w:b/>
          <w:sz w:val="24"/>
          <w:szCs w:val="24"/>
        </w:rPr>
        <w:t xml:space="preserve">sociālā </w:t>
      </w:r>
      <w:proofErr w:type="spellStart"/>
      <w:r w:rsidRPr="006368F8">
        <w:rPr>
          <w:rFonts w:ascii="Times New Roman" w:hAnsi="Times New Roman" w:cs="Times New Roman"/>
          <w:b/>
          <w:sz w:val="24"/>
          <w:szCs w:val="24"/>
        </w:rPr>
        <w:t>ment</w:t>
      </w:r>
      <w:r w:rsidR="00517D4E" w:rsidRPr="006368F8">
        <w:rPr>
          <w:rFonts w:ascii="Times New Roman" w:hAnsi="Times New Roman" w:cs="Times New Roman"/>
          <w:b/>
          <w:sz w:val="24"/>
          <w:szCs w:val="24"/>
        </w:rPr>
        <w:t>ora</w:t>
      </w:r>
      <w:proofErr w:type="spellEnd"/>
      <w:r w:rsidR="00517D4E"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pakalpojum</w:t>
      </w:r>
      <w:r w:rsidR="00517D4E" w:rsidRPr="006368F8">
        <w:rPr>
          <w:rFonts w:ascii="Times New Roman" w:hAnsi="Times New Roman" w:cs="Times New Roman"/>
          <w:b/>
          <w:sz w:val="24"/>
          <w:szCs w:val="24"/>
        </w:rPr>
        <w:t>a piešķiršanu</w:t>
      </w:r>
      <w:r w:rsidR="006B77E8">
        <w:rPr>
          <w:rFonts w:ascii="Times New Roman" w:hAnsi="Times New Roman" w:cs="Times New Roman"/>
          <w:b/>
          <w:sz w:val="24"/>
          <w:szCs w:val="24"/>
        </w:rPr>
        <w:t>,</w:t>
      </w:r>
      <w:r w:rsidRPr="006368F8">
        <w:rPr>
          <w:rFonts w:ascii="Times New Roman" w:hAnsi="Times New Roman" w:cs="Times New Roman"/>
          <w:b/>
          <w:sz w:val="24"/>
          <w:szCs w:val="24"/>
        </w:rPr>
        <w:t xml:space="preserve"> tas ir terminēt</w:t>
      </w:r>
      <w:r w:rsidR="00517D4E" w:rsidRPr="006368F8">
        <w:rPr>
          <w:rFonts w:ascii="Times New Roman" w:hAnsi="Times New Roman" w:cs="Times New Roman"/>
          <w:b/>
          <w:sz w:val="24"/>
          <w:szCs w:val="24"/>
        </w:rPr>
        <w:t xml:space="preserve">s </w:t>
      </w:r>
      <w:r w:rsidR="0021714E">
        <w:rPr>
          <w:rFonts w:ascii="Times New Roman" w:hAnsi="Times New Roman" w:cs="Times New Roman"/>
          <w:b/>
          <w:sz w:val="24"/>
          <w:szCs w:val="24"/>
        </w:rPr>
        <w:t>–</w:t>
      </w:r>
      <w:r w:rsidRPr="006368F8">
        <w:rPr>
          <w:rFonts w:ascii="Times New Roman" w:hAnsi="Times New Roman" w:cs="Times New Roman"/>
          <w:b/>
          <w:sz w:val="24"/>
          <w:szCs w:val="24"/>
        </w:rPr>
        <w:t xml:space="preserve"> uz gadu (jo būs jābūt jaunai izvērtēšanai) vai līdz jaunieša 21 gada sasniegšanai?</w:t>
      </w:r>
    </w:p>
    <w:p w14:paraId="3AEECCBC" w14:textId="4203F01E" w:rsidR="00DC043F" w:rsidRDefault="00467C90"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pakalpojums</w:t>
      </w:r>
      <w:r w:rsidR="00234352" w:rsidRPr="00CF1C01">
        <w:rPr>
          <w:rFonts w:ascii="Times New Roman" w:hAnsi="Times New Roman" w:cs="Times New Roman"/>
          <w:sz w:val="24"/>
          <w:szCs w:val="24"/>
        </w:rPr>
        <w:t xml:space="preserve"> (tāpat kā jebkurš cits ar MKN 857 piedāvātais atbalst</w:t>
      </w:r>
      <w:r w:rsidR="00F8240F" w:rsidRPr="00CF1C01">
        <w:rPr>
          <w:rFonts w:ascii="Times New Roman" w:hAnsi="Times New Roman" w:cs="Times New Roman"/>
          <w:sz w:val="24"/>
          <w:szCs w:val="24"/>
        </w:rPr>
        <w:t>a</w:t>
      </w:r>
      <w:r w:rsidR="00234352" w:rsidRPr="00CF1C01">
        <w:rPr>
          <w:rFonts w:ascii="Times New Roman" w:hAnsi="Times New Roman" w:cs="Times New Roman"/>
          <w:sz w:val="24"/>
          <w:szCs w:val="24"/>
        </w:rPr>
        <w:t xml:space="preserve"> pasākums)</w:t>
      </w:r>
      <w:r w:rsidRPr="00CF1C01">
        <w:rPr>
          <w:rFonts w:ascii="Times New Roman" w:hAnsi="Times New Roman" w:cs="Times New Roman"/>
          <w:sz w:val="24"/>
          <w:szCs w:val="24"/>
        </w:rPr>
        <w:t xml:space="preserve"> tiek piešķirts uz gadu, bet nepārsniedzot jaunieša 21 gada vecumu, ja neturpina izglītības procesu, vai līdz 24 gadu vecumam, ja turpina mācīties. </w:t>
      </w:r>
      <w:r w:rsidR="00F8240F" w:rsidRPr="00CF1C01">
        <w:rPr>
          <w:rFonts w:ascii="Times New Roman" w:hAnsi="Times New Roman" w:cs="Times New Roman"/>
          <w:sz w:val="24"/>
          <w:szCs w:val="24"/>
        </w:rPr>
        <w:t xml:space="preserve">Gadījumā, ja sociālais </w:t>
      </w:r>
      <w:proofErr w:type="spellStart"/>
      <w:r w:rsidR="00F8240F" w:rsidRPr="00CF1C01">
        <w:rPr>
          <w:rFonts w:ascii="Times New Roman" w:hAnsi="Times New Roman" w:cs="Times New Roman"/>
          <w:sz w:val="24"/>
          <w:szCs w:val="24"/>
        </w:rPr>
        <w:t>mentors</w:t>
      </w:r>
      <w:proofErr w:type="spellEnd"/>
      <w:r w:rsidR="00F8240F" w:rsidRPr="00CF1C01">
        <w:rPr>
          <w:rFonts w:ascii="Times New Roman" w:hAnsi="Times New Roman" w:cs="Times New Roman"/>
          <w:sz w:val="24"/>
          <w:szCs w:val="24"/>
        </w:rPr>
        <w:t xml:space="preserve"> secina, ka šis atbalsta pasākum</w:t>
      </w:r>
      <w:r w:rsidR="006B77E8">
        <w:rPr>
          <w:rFonts w:ascii="Times New Roman" w:hAnsi="Times New Roman" w:cs="Times New Roman"/>
          <w:sz w:val="24"/>
          <w:szCs w:val="24"/>
        </w:rPr>
        <w:t>a</w:t>
      </w:r>
      <w:r w:rsidR="00F8240F" w:rsidRPr="00CF1C01">
        <w:rPr>
          <w:rFonts w:ascii="Times New Roman" w:hAnsi="Times New Roman" w:cs="Times New Roman"/>
          <w:sz w:val="24"/>
          <w:szCs w:val="24"/>
        </w:rPr>
        <w:t xml:space="preserve"> veids nav konkrētajam jaunietim nepieciešams, viņš par to informē sociālo dienestu, kurš lemj par atbalsta pasākuma pārtr</w:t>
      </w:r>
      <w:r w:rsidR="00AA2760" w:rsidRPr="00CF1C01">
        <w:rPr>
          <w:rFonts w:ascii="Times New Roman" w:hAnsi="Times New Roman" w:cs="Times New Roman"/>
          <w:sz w:val="24"/>
          <w:szCs w:val="24"/>
        </w:rPr>
        <w:t>aukšanu vai cita atbalsta pasākuma piešķiršanu.</w:t>
      </w:r>
    </w:p>
    <w:p w14:paraId="2C1F79D4" w14:textId="4E918611" w:rsidR="000464D2" w:rsidRDefault="000464D2" w:rsidP="00D678F2">
      <w:pPr>
        <w:jc w:val="both"/>
        <w:rPr>
          <w:rFonts w:ascii="Times New Roman" w:hAnsi="Times New Roman" w:cs="Times New Roman"/>
          <w:sz w:val="24"/>
          <w:szCs w:val="24"/>
        </w:rPr>
      </w:pPr>
    </w:p>
    <w:p w14:paraId="551336F1"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rīkoties, ja vēlamies pirkt apmācību programmu, bet nevaram nokomplektēt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grupu 20 cilvēku sastāvā? Kā tiek veikts finansējuma aprēķins? Ja apmācību kurss vienai grupai izmaksā 2400,00 </w:t>
      </w:r>
      <w:proofErr w:type="spellStart"/>
      <w:r w:rsidRPr="000464D2">
        <w:rPr>
          <w:rFonts w:ascii="Times New Roman" w:eastAsia="Times New Roman" w:hAnsi="Times New Roman" w:cs="Times New Roman"/>
          <w:b/>
          <w:sz w:val="24"/>
          <w:szCs w:val="24"/>
        </w:rPr>
        <w:t>euro</w:t>
      </w:r>
      <w:proofErr w:type="spellEnd"/>
      <w:r w:rsidRPr="000464D2">
        <w:rPr>
          <w:rFonts w:ascii="Times New Roman" w:eastAsia="Times New Roman" w:hAnsi="Times New Roman" w:cs="Times New Roman"/>
          <w:b/>
          <w:sz w:val="24"/>
          <w:szCs w:val="24"/>
        </w:rPr>
        <w:t xml:space="preserve">, bet piedalās mazāks skaits, kā tiks aprēķināts finansējums? </w:t>
      </w:r>
    </w:p>
    <w:p w14:paraId="1CBD18D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Varat apvienoties ar citām, tuvumā esošajām pašvaldībām un organizēt kopīgas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w:t>
      </w:r>
    </w:p>
    <w:p w14:paraId="3FD12207" w14:textId="20BAA072" w:rsidR="000464D2" w:rsidRPr="00CF1C01"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Ja izvēlaties mācīt mazāku savas pašvaldības personu skaitu, pašvaldība, kura organizē un pievieno citu pašvaldību </w:t>
      </w:r>
      <w:proofErr w:type="spellStart"/>
      <w:r w:rsidRPr="00752CB3">
        <w:rPr>
          <w:rFonts w:ascii="Times New Roman" w:hAnsi="Times New Roman" w:cs="Times New Roman"/>
          <w:sz w:val="24"/>
          <w:szCs w:val="24"/>
        </w:rPr>
        <w:t>mentorus</w:t>
      </w:r>
      <w:proofErr w:type="spellEnd"/>
      <w:r w:rsidRPr="00752CB3">
        <w:rPr>
          <w:rFonts w:ascii="Times New Roman" w:hAnsi="Times New Roman" w:cs="Times New Roman"/>
          <w:sz w:val="24"/>
          <w:szCs w:val="24"/>
        </w:rPr>
        <w:t xml:space="preserve">, atskaitē norāda tikai savas </w:t>
      </w:r>
      <w:r w:rsidR="00A04A52">
        <w:rPr>
          <w:rFonts w:ascii="Times New Roman" w:hAnsi="Times New Roman" w:cs="Times New Roman"/>
          <w:sz w:val="24"/>
          <w:szCs w:val="24"/>
        </w:rPr>
        <w:t>pašvaldības</w:t>
      </w:r>
      <w:r w:rsidR="00A04A52"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cilvēkus, katra pašvaldība iesniedz atskaiti tikai par savām personām (proti apmaksā savas pašvaldības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MKN 857 nosaka, ka vienas grupas, vidēji 20 personas, (24 h nodarbību) izmaksas nepārsniedz 2400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1AE06C52" w14:textId="77777777" w:rsidR="00417C20" w:rsidRDefault="00417C20" w:rsidP="00D678F2">
      <w:pPr>
        <w:jc w:val="both"/>
        <w:rPr>
          <w:rFonts w:ascii="Times New Roman" w:hAnsi="Times New Roman" w:cs="Times New Roman"/>
          <w:b/>
          <w:sz w:val="24"/>
          <w:szCs w:val="24"/>
        </w:rPr>
      </w:pPr>
    </w:p>
    <w:p w14:paraId="19B9B37A" w14:textId="25B48F0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notiek samaksas veikšana sociālam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 padarīto darbu?</w:t>
      </w:r>
    </w:p>
    <w:p w14:paraId="10DCB356" w14:textId="32AA0A9C" w:rsidR="004119B6" w:rsidRDefault="004119B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apmaksu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saskaņā ar noslēgto līgumu. Līdz nākamā ceturkšņa 10 (desmitajam) datumam iesniedz </w:t>
      </w:r>
      <w:r w:rsidR="00A04A52">
        <w:rPr>
          <w:rFonts w:ascii="Times New Roman" w:hAnsi="Times New Roman" w:cs="Times New Roman"/>
          <w:sz w:val="24"/>
          <w:szCs w:val="24"/>
        </w:rPr>
        <w:t>ministrijai</w:t>
      </w:r>
      <w:r w:rsidR="00A04A52"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pārskatu par valsts atbalsta izlietojumu </w:t>
      </w:r>
      <w:r w:rsidR="00AA2760" w:rsidRPr="00CF1C01">
        <w:rPr>
          <w:rFonts w:ascii="Times New Roman" w:hAnsi="Times New Roman" w:cs="Times New Roman"/>
          <w:sz w:val="24"/>
          <w:szCs w:val="24"/>
        </w:rPr>
        <w:t>(</w:t>
      </w:r>
      <w:hyperlink r:id="rId11" w:history="1">
        <w:r w:rsidR="00AA2760"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AA2760" w:rsidRPr="00CF1C01">
        <w:rPr>
          <w:rFonts w:ascii="Times New Roman" w:hAnsi="Times New Roman" w:cs="Times New Roman"/>
          <w:sz w:val="24"/>
          <w:szCs w:val="24"/>
        </w:rPr>
        <w:t xml:space="preserve">) </w:t>
      </w:r>
      <w:r w:rsidRPr="00CF1C01">
        <w:rPr>
          <w:rFonts w:ascii="Times New Roman" w:hAnsi="Times New Roman" w:cs="Times New Roman"/>
          <w:sz w:val="24"/>
          <w:szCs w:val="24"/>
        </w:rPr>
        <w:t>jaunietim, savukārt</w:t>
      </w:r>
      <w:r w:rsidR="00586AAC">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 </w:t>
      </w:r>
    </w:p>
    <w:p w14:paraId="7C6C74B7" w14:textId="03E7CA0B" w:rsidR="003B6725" w:rsidRPr="003B6725" w:rsidRDefault="003B6725" w:rsidP="00D678F2">
      <w:pPr>
        <w:jc w:val="both"/>
        <w:rPr>
          <w:rFonts w:ascii="Times New Roman" w:hAnsi="Times New Roman" w:cs="Times New Roman"/>
          <w:b/>
          <w:sz w:val="24"/>
          <w:szCs w:val="24"/>
        </w:rPr>
      </w:pPr>
    </w:p>
    <w:p w14:paraId="6E3EC117" w14:textId="4065CA4E" w:rsidR="003B6725" w:rsidRPr="003B6725" w:rsidRDefault="003B6725" w:rsidP="00D678F2">
      <w:pPr>
        <w:jc w:val="both"/>
        <w:rPr>
          <w:rFonts w:ascii="Times New Roman" w:hAnsi="Times New Roman" w:cs="Times New Roman"/>
          <w:b/>
          <w:sz w:val="24"/>
          <w:szCs w:val="24"/>
        </w:rPr>
      </w:pPr>
      <w:r w:rsidRPr="003B6725">
        <w:rPr>
          <w:rFonts w:ascii="Times New Roman" w:hAnsi="Times New Roman" w:cs="Times New Roman"/>
          <w:b/>
          <w:sz w:val="24"/>
          <w:szCs w:val="24"/>
        </w:rPr>
        <w:t xml:space="preserve">Kā </w:t>
      </w:r>
      <w:r w:rsidR="00A04A52">
        <w:rPr>
          <w:rFonts w:ascii="Times New Roman" w:hAnsi="Times New Roman" w:cs="Times New Roman"/>
          <w:b/>
          <w:sz w:val="24"/>
          <w:szCs w:val="24"/>
        </w:rPr>
        <w:t>ministrija</w:t>
      </w:r>
      <w:r w:rsidR="00A04A52"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 xml:space="preserve">gribētu, kā pašvaldība lai nostiprina attiecības ar </w:t>
      </w:r>
      <w:proofErr w:type="spellStart"/>
      <w:r w:rsidRPr="003B6725">
        <w:rPr>
          <w:rFonts w:ascii="Times New Roman" w:hAnsi="Times New Roman" w:cs="Times New Roman"/>
          <w:b/>
          <w:sz w:val="24"/>
          <w:szCs w:val="24"/>
        </w:rPr>
        <w:t>mentoru</w:t>
      </w:r>
      <w:proofErr w:type="spellEnd"/>
      <w:r w:rsidRPr="003B6725">
        <w:rPr>
          <w:rFonts w:ascii="Times New Roman" w:hAnsi="Times New Roman" w:cs="Times New Roman"/>
          <w:b/>
          <w:sz w:val="24"/>
          <w:szCs w:val="24"/>
        </w:rPr>
        <w:t>, kurš nav pašvaldības darbinieks, lai pašvaldība to naudu var atgriezt?</w:t>
      </w:r>
    </w:p>
    <w:p w14:paraId="26802897" w14:textId="1C0EDEB1"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Šis ir organizatorisks jautājums, līguma forma nav noteikta. Tie var būt gan trīspusējie līgumi, gan divi atsevišķi divpusējie (sociālais dienests-jaunietis; sociālais dienests-sociālais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līgumi. </w:t>
      </w:r>
      <w:r w:rsidR="00F0233E">
        <w:rPr>
          <w:rFonts w:ascii="Times New Roman" w:hAnsi="Times New Roman" w:cs="Times New Roman"/>
          <w:sz w:val="24"/>
          <w:szCs w:val="24"/>
        </w:rPr>
        <w:t>Ministrija</w:t>
      </w:r>
      <w:r w:rsidR="00F0233E"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norāda, ka pašvaldība ar sociālajiem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var slēgt gan darba, gan uzņēmuma, gan pakalpojuma līgumus, galvenais ir izsekojamība (pārbaudes gadījumā) par personas veiktajiem darbiem. Finansējums pašvaldība</w:t>
      </w:r>
      <w:r w:rsidR="00F0233E">
        <w:rPr>
          <w:rFonts w:ascii="Times New Roman" w:hAnsi="Times New Roman" w:cs="Times New Roman"/>
          <w:sz w:val="24"/>
          <w:szCs w:val="24"/>
        </w:rPr>
        <w:t>i</w:t>
      </w:r>
      <w:r w:rsidRPr="00752CB3">
        <w:rPr>
          <w:rFonts w:ascii="Times New Roman" w:hAnsi="Times New Roman" w:cs="Times New Roman"/>
          <w:sz w:val="24"/>
          <w:szCs w:val="24"/>
        </w:rPr>
        <w:t xml:space="preserve"> tiks atgriezts pamatojoties uz iesniegto ceturkšņa atskaiti.</w:t>
      </w:r>
    </w:p>
    <w:p w14:paraId="4BE2B41A" w14:textId="77777777" w:rsidR="003B6725" w:rsidRDefault="003B6725" w:rsidP="00D678F2">
      <w:pPr>
        <w:jc w:val="both"/>
        <w:rPr>
          <w:rFonts w:ascii="Times New Roman" w:hAnsi="Times New Roman" w:cs="Times New Roman"/>
          <w:sz w:val="24"/>
          <w:szCs w:val="24"/>
        </w:rPr>
      </w:pPr>
    </w:p>
    <w:p w14:paraId="4391AB3C" w14:textId="6EF9C0E2"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 xml:space="preserve">Kā </w:t>
      </w:r>
      <w:r w:rsidR="00F0233E">
        <w:rPr>
          <w:rFonts w:ascii="Times New Roman" w:eastAsia="Times New Roman" w:hAnsi="Times New Roman" w:cs="Times New Roman"/>
          <w:b/>
          <w:sz w:val="24"/>
          <w:szCs w:val="24"/>
        </w:rPr>
        <w:t>ministrija</w:t>
      </w:r>
      <w:r w:rsidR="00F0233E"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iecerējusi </w:t>
      </w:r>
      <w:proofErr w:type="spellStart"/>
      <w:r w:rsidRPr="003B6725">
        <w:rPr>
          <w:rFonts w:ascii="Times New Roman" w:eastAsia="Times New Roman" w:hAnsi="Times New Roman" w:cs="Times New Roman"/>
          <w:b/>
          <w:sz w:val="24"/>
          <w:szCs w:val="24"/>
        </w:rPr>
        <w:t>mentora</w:t>
      </w:r>
      <w:proofErr w:type="spellEnd"/>
      <w:r w:rsidRPr="003B6725">
        <w:rPr>
          <w:rFonts w:ascii="Times New Roman" w:eastAsia="Times New Roman" w:hAnsi="Times New Roman" w:cs="Times New Roman"/>
          <w:b/>
          <w:sz w:val="24"/>
          <w:szCs w:val="24"/>
        </w:rPr>
        <w:t xml:space="preserve"> apmācību organizēšanu? Vai katra pašvaldība organizē apmācības?</w:t>
      </w:r>
    </w:p>
    <w:p w14:paraId="0E29EC9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mācībām var notikt dažādos veidos: piesakoties interneta vietnēs, pa telefonu, klientu apkalpošanas vietās.</w:t>
      </w:r>
    </w:p>
    <w:p w14:paraId="796619D8" w14:textId="3491D78F"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var organizēt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atsevišķi, proti, savas pašvaldības personām, kā arī savstarpēji sadarbojoties, veidot apvienotās grupas. Proti, MKN 857 nosaka, ka vienas grupas, vidēji 20 personas, (24 h nodarbību) izmaksas nepārsniedz 2400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75C8EB30" w14:textId="24D3151D" w:rsidR="00C35038" w:rsidRDefault="003B6725" w:rsidP="0045320B">
      <w:pPr>
        <w:jc w:val="both"/>
        <w:rPr>
          <w:rFonts w:ascii="Times New Roman" w:hAnsi="Times New Roman" w:cs="Times New Roman"/>
          <w:sz w:val="24"/>
          <w:szCs w:val="24"/>
        </w:rPr>
      </w:pPr>
      <w:r w:rsidRPr="00752CB3">
        <w:rPr>
          <w:rFonts w:ascii="Times New Roman" w:hAnsi="Times New Roman" w:cs="Times New Roman"/>
          <w:sz w:val="24"/>
          <w:szCs w:val="24"/>
        </w:rPr>
        <w:t>Ja konkrētajā pašvaldībā nepieciešamas mācības mazam personu skaitam, aicinām izvērtēt iespēju pieteikties mācībām, ko organizē kāds pakalpojumu sniedzējs.</w:t>
      </w:r>
    </w:p>
    <w:p w14:paraId="6861E2C9" w14:textId="77777777" w:rsidR="0045320B" w:rsidRDefault="0045320B" w:rsidP="00417C20">
      <w:pPr>
        <w:jc w:val="both"/>
        <w:rPr>
          <w:rFonts w:ascii="Times New Roman" w:hAnsi="Times New Roman" w:cs="Times New Roman"/>
          <w:b/>
          <w:sz w:val="24"/>
          <w:szCs w:val="24"/>
        </w:rPr>
      </w:pPr>
    </w:p>
    <w:p w14:paraId="5B8B2259" w14:textId="50DDCF2D" w:rsidR="00417C20" w:rsidRPr="00417C20" w:rsidRDefault="00417C20" w:rsidP="00417C20">
      <w:pPr>
        <w:jc w:val="both"/>
        <w:rPr>
          <w:rFonts w:ascii="Times New Roman" w:hAnsi="Times New Roman" w:cs="Times New Roman"/>
          <w:b/>
          <w:sz w:val="24"/>
          <w:szCs w:val="24"/>
        </w:rPr>
      </w:pPr>
      <w:r>
        <w:rPr>
          <w:rFonts w:ascii="Times New Roman" w:hAnsi="Times New Roman" w:cs="Times New Roman"/>
          <w:b/>
          <w:sz w:val="24"/>
          <w:szCs w:val="24"/>
        </w:rPr>
        <w:t>V</w:t>
      </w:r>
      <w:r w:rsidRPr="00417C20">
        <w:rPr>
          <w:rFonts w:ascii="Times New Roman" w:hAnsi="Times New Roman" w:cs="Times New Roman"/>
          <w:b/>
          <w:sz w:val="24"/>
          <w:szCs w:val="24"/>
        </w:rPr>
        <w:t>ai var</w:t>
      </w:r>
      <w:r>
        <w:rPr>
          <w:rFonts w:ascii="Times New Roman" w:hAnsi="Times New Roman" w:cs="Times New Roman"/>
          <w:b/>
          <w:sz w:val="24"/>
          <w:szCs w:val="24"/>
        </w:rPr>
        <w:t xml:space="preserve"> </w:t>
      </w:r>
      <w:r w:rsidRPr="00417C20">
        <w:rPr>
          <w:rFonts w:ascii="Times New Roman" w:hAnsi="Times New Roman" w:cs="Times New Roman"/>
          <w:b/>
          <w:sz w:val="24"/>
          <w:szCs w:val="24"/>
        </w:rPr>
        <w:t>personām</w:t>
      </w:r>
      <w:r>
        <w:rPr>
          <w:rFonts w:ascii="Times New Roman" w:hAnsi="Times New Roman" w:cs="Times New Roman"/>
          <w:b/>
          <w:sz w:val="24"/>
          <w:szCs w:val="24"/>
        </w:rPr>
        <w:t>,</w:t>
      </w:r>
      <w:r w:rsidRPr="00417C20">
        <w:rPr>
          <w:rFonts w:ascii="Times New Roman" w:hAnsi="Times New Roman" w:cs="Times New Roman"/>
          <w:b/>
          <w:sz w:val="24"/>
          <w:szCs w:val="24"/>
        </w:rPr>
        <w:t xml:space="preserve"> </w:t>
      </w:r>
      <w:r w:rsidR="0045320B" w:rsidRPr="0045320B">
        <w:rPr>
          <w:rFonts w:ascii="Times New Roman" w:hAnsi="Times New Roman" w:cs="Times New Roman"/>
          <w:b/>
          <w:sz w:val="24"/>
          <w:szCs w:val="24"/>
        </w:rPr>
        <w:t>kur</w:t>
      </w:r>
      <w:r w:rsidR="0045320B">
        <w:rPr>
          <w:rFonts w:ascii="Times New Roman" w:hAnsi="Times New Roman" w:cs="Times New Roman"/>
          <w:b/>
          <w:sz w:val="24"/>
          <w:szCs w:val="24"/>
        </w:rPr>
        <w:t xml:space="preserve">as </w:t>
      </w:r>
      <w:r w:rsidR="0045320B" w:rsidRPr="0045320B">
        <w:rPr>
          <w:rFonts w:ascii="Times New Roman" w:hAnsi="Times New Roman" w:cs="Times New Roman"/>
          <w:b/>
          <w:sz w:val="24"/>
          <w:szCs w:val="24"/>
        </w:rPr>
        <w:t>saņem grupu dzīvokļa vai ilgstošas sociālās aprūpes un sociālās rehabilitācijas pakalpojumu bērniem institūcijā</w:t>
      </w:r>
      <w:r w:rsidRPr="00417C20">
        <w:rPr>
          <w:rFonts w:ascii="Times New Roman" w:hAnsi="Times New Roman" w:cs="Times New Roman"/>
          <w:b/>
          <w:sz w:val="24"/>
          <w:szCs w:val="24"/>
        </w:rPr>
        <w:t xml:space="preserve">, sniegt valsts atmaksātu sociālā </w:t>
      </w:r>
      <w:proofErr w:type="spellStart"/>
      <w:r w:rsidRPr="00417C20">
        <w:rPr>
          <w:rFonts w:ascii="Times New Roman" w:hAnsi="Times New Roman" w:cs="Times New Roman"/>
          <w:b/>
          <w:sz w:val="24"/>
          <w:szCs w:val="24"/>
        </w:rPr>
        <w:t>mentora</w:t>
      </w:r>
      <w:proofErr w:type="spellEnd"/>
      <w:r w:rsidRPr="00417C20">
        <w:rPr>
          <w:rFonts w:ascii="Times New Roman" w:hAnsi="Times New Roman" w:cs="Times New Roman"/>
          <w:b/>
          <w:sz w:val="24"/>
          <w:szCs w:val="24"/>
        </w:rPr>
        <w:t xml:space="preserve"> pakalpojumu</w:t>
      </w:r>
      <w:r w:rsidR="0045320B">
        <w:rPr>
          <w:rFonts w:ascii="Times New Roman" w:hAnsi="Times New Roman" w:cs="Times New Roman"/>
          <w:b/>
          <w:sz w:val="24"/>
          <w:szCs w:val="24"/>
        </w:rPr>
        <w:t>?</w:t>
      </w:r>
    </w:p>
    <w:p w14:paraId="7116C0F0" w14:textId="423A8EF5" w:rsidR="00417C20" w:rsidRPr="00417C20" w:rsidRDefault="00417C20" w:rsidP="00417C20">
      <w:pPr>
        <w:jc w:val="both"/>
        <w:rPr>
          <w:rFonts w:ascii="Times New Roman" w:hAnsi="Times New Roman" w:cs="Times New Roman"/>
          <w:sz w:val="24"/>
          <w:szCs w:val="24"/>
        </w:rPr>
      </w:pPr>
      <w:r w:rsidRPr="00417C20">
        <w:rPr>
          <w:rFonts w:ascii="Times New Roman" w:hAnsi="Times New Roman" w:cs="Times New Roman"/>
          <w:sz w:val="24"/>
          <w:szCs w:val="24"/>
        </w:rPr>
        <w:t xml:space="preserve">Visu atbalsta pasākumu, kas paredzēti pilngadību sasniegušiem jauniešiem pēc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mērķis ir sniegt atbalstu, lai nodrošinātu pēc iespējas saudzīgāku un atbalstošāku pilngadību sasniegušā bērna pāreju uz neatkarīgu un patstāvīgu dzīvi. Saskaņā ar normatīvo aktu nosacījumiem, bērnam, atrodoties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aprūpē, būtu jātiek sagatavotam patstāvīgas dzīves uzsākšanai. Taču prakse rāda, ka sasniedzot pilngadību, jaunieši saskaras ar dažāda spektra risināmiem jautājumiem, kuriem viņi nav gatavi. Kā norādīts OECD (2022) pētījumā "</w:t>
      </w:r>
      <w:proofErr w:type="spellStart"/>
      <w:r w:rsidRPr="00417C20">
        <w:rPr>
          <w:rFonts w:ascii="Times New Roman" w:hAnsi="Times New Roman" w:cs="Times New Roman"/>
          <w:sz w:val="24"/>
          <w:szCs w:val="24"/>
        </w:rPr>
        <w:t>Assisting</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Care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Leavers</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Time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for</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Action</w:t>
      </w:r>
      <w:proofErr w:type="spellEnd"/>
      <w:r w:rsidRPr="00417C20">
        <w:rPr>
          <w:rFonts w:ascii="Times New Roman" w:hAnsi="Times New Roman" w:cs="Times New Roman"/>
          <w:sz w:val="24"/>
          <w:szCs w:val="24"/>
        </w:rPr>
        <w:t xml:space="preserve">", pāreja no aprūpes sistēmas būtu jāveic lēnāk un elastīgāk, ņemot vērā jaunieša brieduma līmeni, vajadzības un prasmju attīstību, nevis tikai vecumu. Tādēļ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atbalstu nepieciešams nodrošināt gan tiem jauniešiem, kuri pēc pilngadības sasniegšanas nav uzsākuši patstāvīgu dzīvi, bet izvēlējušies palikt pie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pakalpojuma sniedzēja, gan tiem, kuri uzsāk patstāvīgu dzīvi.</w:t>
      </w:r>
    </w:p>
    <w:p w14:paraId="10F4AD47" w14:textId="07D6F67D" w:rsidR="00417C20" w:rsidRPr="00417C20"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Lai </w:t>
      </w:r>
      <w:proofErr w:type="spellStart"/>
      <w:r w:rsidRPr="00417C20">
        <w:rPr>
          <w:rFonts w:ascii="Times New Roman" w:hAnsi="Times New Roman" w:cs="Times New Roman"/>
          <w:sz w:val="24"/>
          <w:szCs w:val="24"/>
        </w:rPr>
        <w:t>mentori</w:t>
      </w:r>
      <w:proofErr w:type="spellEnd"/>
      <w:r w:rsidRPr="00417C20">
        <w:rPr>
          <w:rFonts w:ascii="Times New Roman" w:hAnsi="Times New Roman" w:cs="Times New Roman"/>
          <w:sz w:val="24"/>
          <w:szCs w:val="24"/>
        </w:rPr>
        <w:t xml:space="preserve"> būtu sagatavoti darbam ar minēto </w:t>
      </w:r>
      <w:proofErr w:type="spellStart"/>
      <w:r w:rsidRPr="00417C20">
        <w:rPr>
          <w:rFonts w:ascii="Times New Roman" w:hAnsi="Times New Roman" w:cs="Times New Roman"/>
          <w:sz w:val="24"/>
          <w:szCs w:val="24"/>
        </w:rPr>
        <w:t>mērķgrupu</w:t>
      </w:r>
      <w:proofErr w:type="spellEnd"/>
      <w:r w:rsidRPr="00417C20">
        <w:rPr>
          <w:rFonts w:ascii="Times New Roman" w:hAnsi="Times New Roman" w:cs="Times New Roman"/>
          <w:sz w:val="24"/>
          <w:szCs w:val="24"/>
        </w:rPr>
        <w:t>, ministrij</w:t>
      </w:r>
      <w:r w:rsidR="0045320B">
        <w:rPr>
          <w:rFonts w:ascii="Times New Roman" w:hAnsi="Times New Roman" w:cs="Times New Roman"/>
          <w:sz w:val="24"/>
          <w:szCs w:val="24"/>
        </w:rPr>
        <w:t>ā</w:t>
      </w:r>
      <w:r w:rsidRPr="00417C20">
        <w:rPr>
          <w:rFonts w:ascii="Times New Roman" w:hAnsi="Times New Roman" w:cs="Times New Roman"/>
          <w:sz w:val="24"/>
          <w:szCs w:val="24"/>
        </w:rPr>
        <w:t xml:space="preserve"> ir izstrādāta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mācību programma, pēc kuras apgūšanas, </w:t>
      </w:r>
      <w:proofErr w:type="spellStart"/>
      <w:r w:rsidRPr="00417C20">
        <w:rPr>
          <w:rFonts w:ascii="Times New Roman" w:hAnsi="Times New Roman" w:cs="Times New Roman"/>
          <w:sz w:val="24"/>
          <w:szCs w:val="24"/>
        </w:rPr>
        <w:t>mentoriem</w:t>
      </w:r>
      <w:proofErr w:type="spellEnd"/>
      <w:r w:rsidRPr="00417C20">
        <w:rPr>
          <w:rFonts w:ascii="Times New Roman" w:hAnsi="Times New Roman" w:cs="Times New Roman"/>
          <w:sz w:val="24"/>
          <w:szCs w:val="24"/>
        </w:rPr>
        <w:t xml:space="preserve"> ir jābūt pietiekoši kompetentiem un jāspēj jaunietim sniegt atbalstu, vadoties no jaunieša vajadzībām. Jūsu gadījumā jaunietis var turpināt saņemt sociālās rehabilitācijas pakalpojumu bērnam institūcijā, un, ministrijas ieskatā, tas nav šķērslis saņemt arī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 tas, saskaņā ar sociālā dienesta </w:t>
      </w:r>
      <w:proofErr w:type="spellStart"/>
      <w:r w:rsidRPr="00417C20">
        <w:rPr>
          <w:rFonts w:ascii="Times New Roman" w:hAnsi="Times New Roman" w:cs="Times New Roman"/>
          <w:sz w:val="24"/>
          <w:szCs w:val="24"/>
        </w:rPr>
        <w:t>izvērtējumu</w:t>
      </w:r>
      <w:proofErr w:type="spellEnd"/>
      <w:r w:rsidRPr="00417C20">
        <w:rPr>
          <w:rFonts w:ascii="Times New Roman" w:hAnsi="Times New Roman" w:cs="Times New Roman"/>
          <w:sz w:val="24"/>
          <w:szCs w:val="24"/>
        </w:rPr>
        <w:t xml:space="preserve">, ir nepieciešams papildus tiem pakalpojumiem, kurus nodrošina sociālā pakalpojuma sniedzējs. Proti, ja jaunietis pakalpojumu saņem grupu dzīvoklī, noteikti ir vērtējams, kādu pakalpojumu klāstu grupu dzīvoklis ietver. Būtiski izvērtēt pilngadību sasniegušās personas vajadzības un resursus, lai sniegtu pēc iespējas atbilstošāko un katrā konkrētā situācijā nepieciešamāko atbalsta pasākumu kopumu. </w:t>
      </w:r>
    </w:p>
    <w:p w14:paraId="062CD1C9" w14:textId="0E4A636A" w:rsidR="0045320B"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Iepriekšējais aprūpētājs, kas turpina sniegt pilngadību sasniegušajam bērnam atbalstu, var kļūt par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tādējādi turpinot atbalstīt pilngadību sasniegušo bērnu. Jūsu gadījumā aprūpētājs var būt arī pilngadību sasniegušā jaunieša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ja ir un var būt par jaunieša uzticamības personu un līdzgaitnieku. Galvenais nosacījums, lai persona varētu būt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ir izietās apmācības saskaņā ar ministrijas mājas lapā publicēto vai tai līdzvērtīgu mācību programmu, taču jāņem vērā, ka aprūpētājs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jaunietim sniedz ārpus aprūpētāja darba laika, kā arī jāvērtē, vai viņa amata pienākumos neietilpst līdzīgu pasākumu nodrošināšana konkrētajam jaunietim.</w:t>
      </w:r>
    </w:p>
    <w:p w14:paraId="56D4821E" w14:textId="77777777" w:rsidR="0045320B" w:rsidRDefault="0045320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C350925" w14:textId="3DFC7B4C" w:rsidR="00A528A7" w:rsidRPr="006362FE" w:rsidRDefault="00A528A7" w:rsidP="006362FE">
      <w:pPr>
        <w:pStyle w:val="ListParagraph"/>
        <w:numPr>
          <w:ilvl w:val="0"/>
          <w:numId w:val="5"/>
        </w:numPr>
        <w:jc w:val="center"/>
        <w:rPr>
          <w:rFonts w:ascii="Times New Roman" w:hAnsi="Times New Roman" w:cs="Times New Roman"/>
          <w:b/>
          <w:sz w:val="28"/>
          <w:szCs w:val="28"/>
        </w:rPr>
      </w:pPr>
      <w:r w:rsidRPr="006362FE">
        <w:rPr>
          <w:rFonts w:ascii="Times New Roman" w:hAnsi="Times New Roman" w:cs="Times New Roman"/>
          <w:b/>
          <w:sz w:val="28"/>
          <w:szCs w:val="28"/>
        </w:rPr>
        <w:lastRenderedPageBreak/>
        <w:t>Atbalsta grupas</w:t>
      </w:r>
    </w:p>
    <w:p w14:paraId="3A6043EB" w14:textId="77777777" w:rsidR="00517D4E" w:rsidRPr="00CF1C01" w:rsidRDefault="00517D4E" w:rsidP="00D678F2">
      <w:pPr>
        <w:jc w:val="both"/>
        <w:rPr>
          <w:rFonts w:ascii="Times New Roman" w:hAnsi="Times New Roman" w:cs="Times New Roman"/>
          <w:sz w:val="24"/>
          <w:szCs w:val="24"/>
        </w:rPr>
      </w:pPr>
    </w:p>
    <w:p w14:paraId="77E19888" w14:textId="2FC29F1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organizē </w:t>
      </w:r>
      <w:r w:rsidR="00517D4E" w:rsidRPr="006368F8">
        <w:rPr>
          <w:rFonts w:ascii="Times New Roman" w:hAnsi="Times New Roman" w:cs="Times New Roman"/>
          <w:b/>
          <w:sz w:val="24"/>
          <w:szCs w:val="24"/>
        </w:rPr>
        <w:t xml:space="preserve">un apmaksā atbalsta </w:t>
      </w:r>
      <w:r w:rsidRPr="006368F8">
        <w:rPr>
          <w:rFonts w:ascii="Times New Roman" w:hAnsi="Times New Roman" w:cs="Times New Roman"/>
          <w:b/>
          <w:sz w:val="24"/>
          <w:szCs w:val="24"/>
        </w:rPr>
        <w:t>grupas?</w:t>
      </w:r>
      <w:r w:rsidR="004119B6"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Kādas ir atbalsta grupu t</w:t>
      </w:r>
      <w:r w:rsidRPr="006368F8">
        <w:rPr>
          <w:rFonts w:ascii="Times New Roman" w:hAnsi="Times New Roman" w:cs="Times New Roman"/>
          <w:b/>
          <w:sz w:val="24"/>
          <w:szCs w:val="24"/>
        </w:rPr>
        <w:t>ēmas</w:t>
      </w:r>
      <w:r w:rsidR="00C51810" w:rsidRPr="006368F8">
        <w:rPr>
          <w:rFonts w:ascii="Times New Roman" w:hAnsi="Times New Roman" w:cs="Times New Roman"/>
          <w:b/>
          <w:sz w:val="24"/>
          <w:szCs w:val="24"/>
        </w:rPr>
        <w:t xml:space="preserve"> un to ilgums (</w:t>
      </w:r>
      <w:r w:rsidRPr="006368F8">
        <w:rPr>
          <w:rFonts w:ascii="Times New Roman" w:hAnsi="Times New Roman" w:cs="Times New Roman"/>
          <w:b/>
          <w:sz w:val="24"/>
          <w:szCs w:val="24"/>
        </w:rPr>
        <w:t>stundu skaits</w:t>
      </w:r>
      <w:r w:rsidR="00C51810"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4A583FE" w14:textId="30B4830E" w:rsidR="00A528A7" w:rsidRPr="00CF1C01" w:rsidRDefault="00534EDD" w:rsidP="00D678F2">
      <w:pPr>
        <w:spacing w:after="240"/>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Pr="00CF1C01">
        <w:rPr>
          <w:rFonts w:ascii="Times New Roman" w:hAnsi="Times New Roman" w:cs="Times New Roman"/>
          <w:sz w:val="24"/>
          <w:szCs w:val="24"/>
          <w:shd w:val="clear" w:color="auto" w:fill="FFFFFF"/>
        </w:rPr>
        <w:t xml:space="preserve">ašvaldība </w:t>
      </w:r>
      <w:r>
        <w:rPr>
          <w:rFonts w:ascii="Times New Roman" w:hAnsi="Times New Roman" w:cs="Times New Roman"/>
          <w:sz w:val="24"/>
          <w:szCs w:val="24"/>
          <w:shd w:val="clear" w:color="auto" w:fill="FFFFFF"/>
        </w:rPr>
        <w:t>a</w:t>
      </w:r>
      <w:r w:rsidRPr="00CF1C01">
        <w:rPr>
          <w:rFonts w:ascii="Times New Roman" w:hAnsi="Times New Roman" w:cs="Times New Roman"/>
          <w:sz w:val="24"/>
          <w:szCs w:val="24"/>
          <w:shd w:val="clear" w:color="auto" w:fill="FFFFFF"/>
        </w:rPr>
        <w:t xml:space="preserve">tbalsta </w:t>
      </w:r>
      <w:r w:rsidR="00A6066A" w:rsidRPr="00CF1C01">
        <w:rPr>
          <w:rFonts w:ascii="Times New Roman" w:hAnsi="Times New Roman" w:cs="Times New Roman"/>
          <w:sz w:val="24"/>
          <w:szCs w:val="24"/>
          <w:shd w:val="clear" w:color="auto" w:fill="FFFFFF"/>
        </w:rPr>
        <w:t>grupas pašvaldības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administartīvajā</w:t>
      </w:r>
      <w:proofErr w:type="spellEnd"/>
      <w:r w:rsidR="00AA2760" w:rsidRPr="00CF1C01">
        <w:rPr>
          <w:rFonts w:ascii="Times New Roman" w:hAnsi="Times New Roman" w:cs="Times New Roman"/>
          <w:sz w:val="24"/>
          <w:szCs w:val="24"/>
          <w:shd w:val="clear" w:color="auto" w:fill="FFFFFF"/>
        </w:rPr>
        <w:t xml:space="preserve"> teritorijā dzīvojošajiem</w:t>
      </w:r>
      <w:r w:rsidR="00A6066A" w:rsidRPr="00CF1C01">
        <w:rPr>
          <w:rFonts w:ascii="Times New Roman" w:hAnsi="Times New Roman" w:cs="Times New Roman"/>
          <w:sz w:val="24"/>
          <w:szCs w:val="24"/>
          <w:shd w:val="clear" w:color="auto" w:fill="FFFFFF"/>
        </w:rPr>
        <w:t xml:space="preserve"> jauniešiem var organizēt pati vai, sadarbojoties ar citām pašvaldībām, veidot apvienotās grupas, vai organizēt šīs grupas sadarbībā ar citu pakalpojuma sniedzēju (piemēram, </w:t>
      </w:r>
      <w:proofErr w:type="spellStart"/>
      <w:r w:rsidR="00A6066A" w:rsidRPr="00CF1C01">
        <w:rPr>
          <w:rFonts w:ascii="Times New Roman" w:hAnsi="Times New Roman" w:cs="Times New Roman"/>
          <w:sz w:val="24"/>
          <w:szCs w:val="24"/>
          <w:shd w:val="clear" w:color="auto" w:fill="FFFFFF"/>
        </w:rPr>
        <w:t>ārpusģimenes</w:t>
      </w:r>
      <w:proofErr w:type="spellEnd"/>
      <w:r w:rsidR="00A6066A" w:rsidRPr="00CF1C01">
        <w:rPr>
          <w:rFonts w:ascii="Times New Roman" w:hAnsi="Times New Roman" w:cs="Times New Roman"/>
          <w:sz w:val="24"/>
          <w:szCs w:val="24"/>
          <w:shd w:val="clear" w:color="auto" w:fill="FFFFFF"/>
        </w:rPr>
        <w:t xml:space="preserve"> aprūpes atbalsta centriem, kuri jau šobrīd organizē atbalsta grupas audžuģimenēm, aizbildņiem un adoptētājiem, un kuras daļai no </w:t>
      </w:r>
      <w:r w:rsidR="00AA2760" w:rsidRPr="00CF1C01">
        <w:rPr>
          <w:rFonts w:ascii="Times New Roman" w:hAnsi="Times New Roman" w:cs="Times New Roman"/>
          <w:sz w:val="24"/>
          <w:szCs w:val="24"/>
          <w:shd w:val="clear" w:color="auto" w:fill="FFFFFF"/>
        </w:rPr>
        <w:t>jaunieš</w:t>
      </w:r>
      <w:r w:rsidR="00A6066A" w:rsidRPr="00CF1C01">
        <w:rPr>
          <w:rFonts w:ascii="Times New Roman" w:hAnsi="Times New Roman" w:cs="Times New Roman"/>
          <w:sz w:val="24"/>
          <w:szCs w:val="24"/>
          <w:shd w:val="clear" w:color="auto" w:fill="FFFFFF"/>
        </w:rPr>
        <w:t xml:space="preserve">iem notiek viņiem zināmā vidē). Atbalsta grupas plānotas </w:t>
      </w:r>
      <w:r w:rsidR="00A6066A" w:rsidRPr="00CF1C01">
        <w:rPr>
          <w:rFonts w:ascii="Times New Roman" w:hAnsi="Times New Roman" w:cs="Times New Roman"/>
          <w:bCs/>
          <w:sz w:val="24"/>
          <w:szCs w:val="24"/>
          <w:shd w:val="clear" w:color="auto" w:fill="FFFFFF"/>
        </w:rPr>
        <w:t>vienu reizi mēnesī, 2 līdz 3 stundām (vienas tēmas pilnīgai izpratnei, ieskaitot atbildes uz jautājumiem, refleksij</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 xml:space="preserve"> un nākamās atbalsta grupas tēmas saskaņošan</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w:t>
      </w:r>
      <w:r w:rsidR="009632C7">
        <w:rPr>
          <w:rFonts w:ascii="Times New Roman" w:hAnsi="Times New Roman" w:cs="Times New Roman"/>
          <w:bCs/>
          <w:sz w:val="24"/>
          <w:szCs w:val="24"/>
          <w:shd w:val="clear" w:color="auto" w:fill="FFFFFF"/>
        </w:rPr>
        <w:t>,</w:t>
      </w:r>
      <w:r w:rsidR="00A6066A" w:rsidRPr="00CF1C01">
        <w:rPr>
          <w:rFonts w:ascii="Times New Roman" w:hAnsi="Times New Roman" w:cs="Times New Roman"/>
          <w:bCs/>
          <w:sz w:val="24"/>
          <w:szCs w:val="24"/>
          <w:shd w:val="clear" w:color="auto" w:fill="FFFFFF"/>
        </w:rPr>
        <w:t xml:space="preserve"> </w:t>
      </w:r>
      <w:r w:rsidR="00A6066A" w:rsidRPr="00CF1C01">
        <w:rPr>
          <w:rFonts w:ascii="Times New Roman" w:hAnsi="Times New Roman" w:cs="Times New Roman"/>
          <w:sz w:val="24"/>
          <w:szCs w:val="24"/>
          <w:shd w:val="clear" w:color="auto" w:fill="FFFFFF"/>
        </w:rPr>
        <w:t xml:space="preserve">un vienā grupā maksimālais jauniešu skaits ir 15. Atbalsta grupas tiek rīkotas tematiskas, vadoties no </w:t>
      </w:r>
      <w:r w:rsidR="00AA2760" w:rsidRPr="00CF1C01">
        <w:rPr>
          <w:rFonts w:ascii="Times New Roman" w:hAnsi="Times New Roman" w:cs="Times New Roman"/>
          <w:sz w:val="24"/>
          <w:szCs w:val="24"/>
        </w:rPr>
        <w:t>jauniešu</w:t>
      </w:r>
      <w:r w:rsidR="00A6066A" w:rsidRPr="00CF1C01">
        <w:rPr>
          <w:rFonts w:ascii="Times New Roman" w:hAnsi="Times New Roman" w:cs="Times New Roman"/>
          <w:sz w:val="24"/>
          <w:szCs w:val="24"/>
        </w:rPr>
        <w:t xml:space="preserve"> vēlmēm un vajadzībām.</w:t>
      </w:r>
    </w:p>
    <w:p w14:paraId="7CC57CC3" w14:textId="1951B22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Cik pakalpojumi jaunietim jāizvēlas, lai saņemtu atbalstu?</w:t>
      </w:r>
    </w:p>
    <w:p w14:paraId="5ACC0DEF" w14:textId="557638B3" w:rsidR="001B4D9D" w:rsidRPr="00CF1C01" w:rsidRDefault="001B4D9D" w:rsidP="00C51810">
      <w:pPr>
        <w:jc w:val="both"/>
        <w:rPr>
          <w:rFonts w:ascii="Times New Roman" w:hAnsi="Times New Roman" w:cs="Times New Roman"/>
          <w:sz w:val="24"/>
          <w:szCs w:val="24"/>
        </w:rPr>
      </w:pPr>
      <w:r w:rsidRPr="00CF1C01">
        <w:rPr>
          <w:rFonts w:ascii="Times New Roman" w:hAnsi="Times New Roman" w:cs="Times New Roman"/>
          <w:sz w:val="24"/>
          <w:szCs w:val="24"/>
          <w:shd w:val="clear" w:color="auto" w:fill="FFFFFF"/>
        </w:rPr>
        <w:t>Atbalsta pasākum</w:t>
      </w:r>
      <w:r w:rsidR="0089003E">
        <w:rPr>
          <w:rFonts w:ascii="Times New Roman" w:hAnsi="Times New Roman" w:cs="Times New Roman"/>
          <w:sz w:val="24"/>
          <w:szCs w:val="24"/>
          <w:shd w:val="clear" w:color="auto" w:fill="FFFFFF"/>
        </w:rPr>
        <w:t>u kopumā</w:t>
      </w:r>
      <w:r w:rsidR="00D63786">
        <w:rPr>
          <w:rFonts w:ascii="Times New Roman" w:hAnsi="Times New Roman" w:cs="Times New Roman"/>
          <w:sz w:val="24"/>
          <w:szCs w:val="24"/>
          <w:shd w:val="clear" w:color="auto" w:fill="FFFFFF"/>
        </w:rPr>
        <w:t xml:space="preserve"> var iekļaut</w:t>
      </w:r>
      <w:r w:rsidRPr="00CF1C01">
        <w:rPr>
          <w:rFonts w:ascii="Times New Roman" w:hAnsi="Times New Roman" w:cs="Times New Roman"/>
          <w:sz w:val="24"/>
          <w:szCs w:val="24"/>
          <w:shd w:val="clear" w:color="auto" w:fill="FFFFFF"/>
        </w:rPr>
        <w:t xml:space="preserve"> </w:t>
      </w:r>
      <w:r w:rsidR="000B3850">
        <w:rPr>
          <w:rFonts w:ascii="Times New Roman" w:hAnsi="Times New Roman" w:cs="Times New Roman"/>
          <w:sz w:val="24"/>
          <w:szCs w:val="24"/>
          <w:shd w:val="clear" w:color="auto" w:fill="FFFFFF"/>
        </w:rPr>
        <w:t xml:space="preserve">arī </w:t>
      </w:r>
      <w:r w:rsidR="0089003E" w:rsidRPr="00CF1C01">
        <w:rPr>
          <w:rFonts w:ascii="Times New Roman" w:hAnsi="Times New Roman" w:cs="Times New Roman"/>
          <w:sz w:val="24"/>
          <w:szCs w:val="24"/>
          <w:u w:val="single"/>
          <w:shd w:val="clear" w:color="auto" w:fill="FFFFFF"/>
        </w:rPr>
        <w:t>vien</w:t>
      </w:r>
      <w:r w:rsidR="0089003E">
        <w:rPr>
          <w:rFonts w:ascii="Times New Roman" w:hAnsi="Times New Roman" w:cs="Times New Roman"/>
          <w:sz w:val="24"/>
          <w:szCs w:val="24"/>
          <w:u w:val="single"/>
          <w:shd w:val="clear" w:color="auto" w:fill="FFFFFF"/>
        </w:rPr>
        <w:t>u</w:t>
      </w:r>
      <w:r w:rsidR="0089003E" w:rsidRPr="00CF1C01">
        <w:rPr>
          <w:rFonts w:ascii="Times New Roman" w:hAnsi="Times New Roman" w:cs="Times New Roman"/>
          <w:sz w:val="24"/>
          <w:szCs w:val="24"/>
          <w:shd w:val="clear" w:color="auto" w:fill="FFFFFF"/>
        </w:rPr>
        <w:t xml:space="preserve"> </w:t>
      </w:r>
      <w:r w:rsidRPr="00CF1C01">
        <w:rPr>
          <w:rFonts w:ascii="Times New Roman" w:hAnsi="Times New Roman" w:cs="Times New Roman"/>
          <w:sz w:val="24"/>
          <w:szCs w:val="24"/>
          <w:shd w:val="clear" w:color="auto" w:fill="FFFFFF"/>
        </w:rPr>
        <w:t xml:space="preserve">atbalsta </w:t>
      </w:r>
      <w:r w:rsidR="0089003E" w:rsidRPr="00CF1C01">
        <w:rPr>
          <w:rFonts w:ascii="Times New Roman" w:hAnsi="Times New Roman" w:cs="Times New Roman"/>
          <w:sz w:val="24"/>
          <w:szCs w:val="24"/>
          <w:shd w:val="clear" w:color="auto" w:fill="FFFFFF"/>
        </w:rPr>
        <w:t>pasākum</w:t>
      </w:r>
      <w:r w:rsidR="0089003E">
        <w:rPr>
          <w:rFonts w:ascii="Times New Roman" w:hAnsi="Times New Roman" w:cs="Times New Roman"/>
          <w:sz w:val="24"/>
          <w:szCs w:val="24"/>
          <w:shd w:val="clear" w:color="auto" w:fill="FFFFFF"/>
        </w:rPr>
        <w:t>u</w:t>
      </w:r>
      <w:r w:rsidRPr="00CF1C01">
        <w:rPr>
          <w:rFonts w:ascii="Times New Roman" w:hAnsi="Times New Roman" w:cs="Times New Roman"/>
          <w:sz w:val="24"/>
          <w:szCs w:val="24"/>
          <w:shd w:val="clear" w:color="auto" w:fill="FFFFFF"/>
        </w:rPr>
        <w:t xml:space="preserve">, ja </w:t>
      </w:r>
      <w:r w:rsidRPr="00CF1C01">
        <w:rPr>
          <w:rFonts w:ascii="Times New Roman" w:hAnsi="Times New Roman" w:cs="Times New Roman"/>
          <w:sz w:val="24"/>
          <w:szCs w:val="24"/>
        </w:rPr>
        <w:t xml:space="preserve">jaunietim tiek piešķirts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vai atbalsta grupas pakalpojums, vai vairāku pasākumu </w:t>
      </w:r>
      <w:r w:rsidR="0089003E" w:rsidRPr="00CF1C01">
        <w:rPr>
          <w:rFonts w:ascii="Times New Roman" w:hAnsi="Times New Roman" w:cs="Times New Roman"/>
          <w:sz w:val="24"/>
          <w:szCs w:val="24"/>
        </w:rPr>
        <w:t>kopum</w:t>
      </w:r>
      <w:r w:rsidR="0089003E">
        <w:rPr>
          <w:rFonts w:ascii="Times New Roman" w:hAnsi="Times New Roman" w:cs="Times New Roman"/>
          <w:sz w:val="24"/>
          <w:szCs w:val="24"/>
        </w:rPr>
        <w:t>s</w:t>
      </w:r>
      <w:r w:rsidRPr="00CF1C01">
        <w:rPr>
          <w:rFonts w:ascii="Times New Roman" w:hAnsi="Times New Roman" w:cs="Times New Roman"/>
          <w:sz w:val="24"/>
          <w:szCs w:val="24"/>
        </w:rPr>
        <w:t>,</w:t>
      </w:r>
      <w:r w:rsidRPr="00CF1C01">
        <w:rPr>
          <w:rFonts w:ascii="Times New Roman" w:hAnsi="Times New Roman" w:cs="Times New Roman"/>
          <w:sz w:val="24"/>
          <w:szCs w:val="24"/>
          <w:shd w:val="clear" w:color="auto" w:fill="FFFFFF"/>
        </w:rPr>
        <w:t xml:space="preserve"> kuru finansējums pašvaldībām tiek dotēts no valsts budžeta. P</w:t>
      </w:r>
      <w:r w:rsidRPr="00CF1C01">
        <w:rPr>
          <w:rFonts w:ascii="Times New Roman" w:hAnsi="Times New Roman" w:cs="Times New Roman"/>
          <w:bCs/>
          <w:sz w:val="24"/>
          <w:szCs w:val="24"/>
          <w:shd w:val="clear" w:color="auto" w:fill="FFFFFF"/>
        </w:rPr>
        <w:t xml:space="preserve">abalsts finanšu </w:t>
      </w:r>
      <w:proofErr w:type="spellStart"/>
      <w:r w:rsidRPr="00CF1C01">
        <w:rPr>
          <w:rFonts w:ascii="Times New Roman" w:hAnsi="Times New Roman" w:cs="Times New Roman"/>
          <w:bCs/>
          <w:sz w:val="24"/>
          <w:szCs w:val="24"/>
          <w:shd w:val="clear" w:color="auto" w:fill="FFFFFF"/>
        </w:rPr>
        <w:t>pratības</w:t>
      </w:r>
      <w:proofErr w:type="spellEnd"/>
      <w:r w:rsidRPr="00CF1C01">
        <w:rPr>
          <w:rFonts w:ascii="Times New Roman" w:hAnsi="Times New Roman" w:cs="Times New Roman"/>
          <w:bCs/>
          <w:sz w:val="24"/>
          <w:szCs w:val="24"/>
          <w:shd w:val="clear" w:color="auto" w:fill="FFFFFF"/>
        </w:rPr>
        <w:t xml:space="preserve"> apguvei ir piešķirams tikai </w:t>
      </w:r>
      <w:r w:rsidRPr="00CF1C01">
        <w:rPr>
          <w:rFonts w:ascii="Times New Roman" w:hAnsi="Times New Roman" w:cs="Times New Roman"/>
          <w:bCs/>
          <w:sz w:val="24"/>
          <w:szCs w:val="24"/>
          <w:u w:val="single"/>
          <w:shd w:val="clear" w:color="auto" w:fill="FFFFFF"/>
        </w:rPr>
        <w:t>kopā</w:t>
      </w:r>
      <w:r w:rsidRPr="00CF1C01">
        <w:rPr>
          <w:rFonts w:ascii="Times New Roman" w:hAnsi="Times New Roman" w:cs="Times New Roman"/>
          <w:bCs/>
          <w:sz w:val="24"/>
          <w:szCs w:val="24"/>
          <w:shd w:val="clear" w:color="auto" w:fill="FFFFFF"/>
        </w:rPr>
        <w:t xml:space="preserve"> ar </w:t>
      </w:r>
      <w:r w:rsidRPr="00CF1C01">
        <w:rPr>
          <w:rFonts w:ascii="Times New Roman" w:hAnsi="Times New Roman" w:cs="Times New Roman"/>
          <w:sz w:val="24"/>
          <w:szCs w:val="24"/>
        </w:rPr>
        <w:t xml:space="preserve">atbalsta grupu nodarbībām vai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kura ietvaros </w:t>
      </w:r>
      <w:r w:rsidR="00AA2760" w:rsidRPr="00CF1C01">
        <w:rPr>
          <w:rFonts w:ascii="Times New Roman" w:hAnsi="Times New Roman" w:cs="Times New Roman"/>
          <w:sz w:val="24"/>
          <w:szCs w:val="24"/>
        </w:rPr>
        <w:t>jaunietim</w:t>
      </w:r>
      <w:r w:rsidRPr="00CF1C01">
        <w:rPr>
          <w:rFonts w:ascii="Times New Roman" w:hAnsi="Times New Roman" w:cs="Times New Roman"/>
          <w:sz w:val="24"/>
          <w:szCs w:val="24"/>
        </w:rPr>
        <w:t xml:space="preserve"> teorētiski un praktiski </w:t>
      </w:r>
      <w:r w:rsidR="00AA2760" w:rsidRPr="00CF1C01">
        <w:rPr>
          <w:rFonts w:ascii="Times New Roman" w:hAnsi="Times New Roman" w:cs="Times New Roman"/>
          <w:sz w:val="24"/>
          <w:szCs w:val="24"/>
        </w:rPr>
        <w:t xml:space="preserve">ir </w:t>
      </w:r>
      <w:r w:rsidRPr="00CF1C01">
        <w:rPr>
          <w:rFonts w:ascii="Times New Roman" w:hAnsi="Times New Roman" w:cs="Times New Roman"/>
          <w:sz w:val="24"/>
          <w:szCs w:val="24"/>
        </w:rPr>
        <w:t xml:space="preserve">mācāma finanšu </w:t>
      </w:r>
      <w:proofErr w:type="spellStart"/>
      <w:r w:rsidRPr="00CF1C01">
        <w:rPr>
          <w:rFonts w:ascii="Times New Roman" w:hAnsi="Times New Roman" w:cs="Times New Roman"/>
          <w:sz w:val="24"/>
          <w:szCs w:val="24"/>
        </w:rPr>
        <w:t>pratība</w:t>
      </w:r>
      <w:proofErr w:type="spellEnd"/>
      <w:r w:rsidRPr="00CF1C01">
        <w:rPr>
          <w:rFonts w:ascii="Times New Roman" w:hAnsi="Times New Roman" w:cs="Times New Roman"/>
          <w:sz w:val="24"/>
          <w:szCs w:val="24"/>
        </w:rPr>
        <w:t>.</w:t>
      </w:r>
    </w:p>
    <w:p w14:paraId="5B7CD770" w14:textId="77777777" w:rsidR="000464D2" w:rsidRDefault="000464D2" w:rsidP="000464D2">
      <w:pPr>
        <w:jc w:val="both"/>
        <w:rPr>
          <w:rFonts w:ascii="Times New Roman" w:eastAsia="Times New Roman" w:hAnsi="Times New Roman" w:cs="Times New Roman"/>
          <w:b/>
          <w:sz w:val="24"/>
          <w:szCs w:val="24"/>
        </w:rPr>
      </w:pPr>
    </w:p>
    <w:p w14:paraId="177CF263" w14:textId="1814902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Atbalsta grupas izdevumi uz vienu personu – 16,67 eiro mēnesī ir par pilnu mēnesi, vai par dienām mēnesī, piemēram, ja programma sākas 10.08.2024. par augusta mēnesi kāda summa būs attaisnota </w:t>
      </w:r>
      <w:r w:rsidR="00C14209">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16,67 eiro vai 11,29 eiro (16,67/31*21)? Un tad secīgi par 2025.</w:t>
      </w:r>
      <w:r w:rsidR="00C14209">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58483D0"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16,67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personu, par vienu atbalsta grupas nodarbību, kas notiek 1 reizi </w:t>
      </w:r>
      <w:r w:rsidRPr="00752CB3">
        <w:rPr>
          <w:rFonts w:ascii="Times New Roman" w:hAnsi="Times New Roman" w:cs="Times New Roman"/>
          <w:sz w:val="24"/>
          <w:szCs w:val="24"/>
          <w:u w:val="single"/>
        </w:rPr>
        <w:t>mēnesī.</w:t>
      </w:r>
    </w:p>
    <w:p w14:paraId="6318AD21" w14:textId="77777777" w:rsidR="006362FE" w:rsidRDefault="006362FE" w:rsidP="00AA2760">
      <w:pPr>
        <w:jc w:val="center"/>
        <w:rPr>
          <w:rFonts w:ascii="Times New Roman" w:hAnsi="Times New Roman" w:cs="Times New Roman"/>
          <w:b/>
          <w:sz w:val="28"/>
          <w:szCs w:val="28"/>
        </w:rPr>
      </w:pPr>
    </w:p>
    <w:p w14:paraId="345CB9E2" w14:textId="67EAB009" w:rsidR="004A7146" w:rsidRPr="006362FE" w:rsidRDefault="003B5679" w:rsidP="006362FE">
      <w:pPr>
        <w:pStyle w:val="ListParagraph"/>
        <w:numPr>
          <w:ilvl w:val="0"/>
          <w:numId w:val="5"/>
        </w:numPr>
        <w:jc w:val="center"/>
        <w:rPr>
          <w:rFonts w:ascii="Times New Roman" w:hAnsi="Times New Roman" w:cs="Times New Roman"/>
          <w:b/>
          <w:sz w:val="28"/>
          <w:szCs w:val="28"/>
          <w:shd w:val="clear" w:color="auto" w:fill="FFFFFF"/>
        </w:rPr>
      </w:pPr>
      <w:proofErr w:type="spellStart"/>
      <w:r w:rsidRPr="006362FE">
        <w:rPr>
          <w:rFonts w:ascii="Times New Roman" w:hAnsi="Times New Roman" w:cs="Times New Roman"/>
          <w:b/>
          <w:sz w:val="28"/>
          <w:szCs w:val="28"/>
          <w:shd w:val="clear" w:color="auto" w:fill="FFFFFF"/>
        </w:rPr>
        <w:t>Biheiviorālās</w:t>
      </w:r>
      <w:proofErr w:type="spellEnd"/>
      <w:r w:rsidRPr="006362FE">
        <w:rPr>
          <w:rFonts w:ascii="Times New Roman" w:hAnsi="Times New Roman" w:cs="Times New Roman"/>
          <w:b/>
          <w:sz w:val="28"/>
          <w:szCs w:val="28"/>
          <w:shd w:val="clear" w:color="auto" w:fill="FFFFFF"/>
        </w:rPr>
        <w:t> pārmaiņas motivējošs pasākums</w:t>
      </w:r>
      <w:r w:rsidRPr="006362FE">
        <w:rPr>
          <w:rFonts w:ascii="Times New Roman" w:hAnsi="Times New Roman" w:cs="Times New Roman"/>
          <w:b/>
          <w:sz w:val="28"/>
          <w:szCs w:val="28"/>
        </w:rPr>
        <w:t xml:space="preserve"> (līdz</w:t>
      </w:r>
      <w:r w:rsidR="00A528A7" w:rsidRPr="006362FE">
        <w:rPr>
          <w:rFonts w:ascii="Times New Roman" w:hAnsi="Times New Roman" w:cs="Times New Roman"/>
          <w:b/>
          <w:sz w:val="28"/>
          <w:szCs w:val="28"/>
        </w:rPr>
        <w:t xml:space="preserve"> 30 </w:t>
      </w:r>
      <w:proofErr w:type="spellStart"/>
      <w:r w:rsidR="00A528A7" w:rsidRPr="006362FE">
        <w:rPr>
          <w:rFonts w:ascii="Times New Roman" w:hAnsi="Times New Roman" w:cs="Times New Roman"/>
          <w:b/>
          <w:sz w:val="28"/>
          <w:szCs w:val="28"/>
        </w:rPr>
        <w:t>euro</w:t>
      </w:r>
      <w:proofErr w:type="spellEnd"/>
      <w:r w:rsidR="00A528A7" w:rsidRPr="006362FE">
        <w:rPr>
          <w:rFonts w:ascii="Times New Roman" w:hAnsi="Times New Roman" w:cs="Times New Roman"/>
          <w:b/>
          <w:sz w:val="28"/>
          <w:szCs w:val="28"/>
        </w:rPr>
        <w:t xml:space="preserve"> apmērā/mēnesī</w:t>
      </w:r>
      <w:r w:rsidRPr="006362FE">
        <w:rPr>
          <w:rFonts w:ascii="Times New Roman" w:hAnsi="Times New Roman" w:cs="Times New Roman"/>
          <w:b/>
          <w:sz w:val="28"/>
          <w:szCs w:val="28"/>
          <w:shd w:val="clear" w:color="auto" w:fill="FFFFFF"/>
        </w:rPr>
        <w:t>)</w:t>
      </w:r>
    </w:p>
    <w:p w14:paraId="553D7250" w14:textId="77777777" w:rsidR="003B5679" w:rsidRPr="00CF1C01" w:rsidRDefault="003B5679" w:rsidP="00D678F2">
      <w:pPr>
        <w:jc w:val="both"/>
        <w:rPr>
          <w:rFonts w:ascii="Times New Roman" w:hAnsi="Times New Roman" w:cs="Times New Roman"/>
          <w:sz w:val="24"/>
          <w:szCs w:val="24"/>
        </w:rPr>
      </w:pPr>
    </w:p>
    <w:p w14:paraId="5E3496F8" w14:textId="336A046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jaunietis pats saņem naudu uz </w:t>
      </w:r>
      <w:r w:rsidR="00971569" w:rsidRPr="006368F8">
        <w:rPr>
          <w:rFonts w:ascii="Times New Roman" w:hAnsi="Times New Roman" w:cs="Times New Roman"/>
          <w:b/>
          <w:sz w:val="24"/>
          <w:szCs w:val="24"/>
        </w:rPr>
        <w:t>kont</w:t>
      </w:r>
      <w:r w:rsidR="00971569">
        <w:rPr>
          <w:rFonts w:ascii="Times New Roman" w:hAnsi="Times New Roman" w:cs="Times New Roman"/>
          <w:b/>
          <w:sz w:val="24"/>
          <w:szCs w:val="24"/>
        </w:rPr>
        <w:t>a</w:t>
      </w:r>
      <w:r w:rsidRPr="006368F8">
        <w:rPr>
          <w:rFonts w:ascii="Times New Roman" w:hAnsi="Times New Roman" w:cs="Times New Roman"/>
          <w:b/>
          <w:sz w:val="24"/>
          <w:szCs w:val="24"/>
        </w:rPr>
        <w:t>?</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Vai nepieciešam</w:t>
      </w:r>
      <w:r w:rsidR="003B5679" w:rsidRPr="006368F8">
        <w:rPr>
          <w:rFonts w:ascii="Times New Roman" w:hAnsi="Times New Roman" w:cs="Times New Roman"/>
          <w:b/>
          <w:sz w:val="24"/>
          <w:szCs w:val="24"/>
        </w:rPr>
        <w:t>s iesniegt</w:t>
      </w:r>
      <w:r w:rsidRPr="006368F8">
        <w:rPr>
          <w:rFonts w:ascii="Times New Roman" w:hAnsi="Times New Roman" w:cs="Times New Roman"/>
          <w:b/>
          <w:sz w:val="24"/>
          <w:szCs w:val="24"/>
        </w:rPr>
        <w:t xml:space="preserve"> izlietojumu tāmi?</w:t>
      </w:r>
    </w:p>
    <w:p w14:paraId="073103FE" w14:textId="05384B1A" w:rsidR="004A7146" w:rsidRPr="00CF1C01" w:rsidRDefault="004A7146"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30,00 </w:t>
      </w:r>
      <w:proofErr w:type="spellStart"/>
      <w:r w:rsidR="00971569" w:rsidRPr="004E0803">
        <w:rPr>
          <w:rFonts w:ascii="Times New Roman" w:hAnsi="Times New Roman" w:cs="Times New Roman"/>
          <w:i/>
          <w:iCs/>
          <w:sz w:val="24"/>
          <w:szCs w:val="24"/>
          <w:shd w:val="clear" w:color="auto" w:fill="FFFFFF"/>
        </w:rPr>
        <w:t>e</w:t>
      </w:r>
      <w:r w:rsidRPr="004E0803">
        <w:rPr>
          <w:rFonts w:ascii="Times New Roman" w:hAnsi="Times New Roman" w:cs="Times New Roman"/>
          <w:i/>
          <w:iCs/>
          <w:sz w:val="24"/>
          <w:szCs w:val="24"/>
          <w:shd w:val="clear" w:color="auto" w:fill="FFFFFF"/>
        </w:rPr>
        <w:t>uro</w:t>
      </w:r>
      <w:proofErr w:type="spellEnd"/>
      <w:r w:rsidRPr="00CF1C01">
        <w:rPr>
          <w:rFonts w:ascii="Times New Roman" w:hAnsi="Times New Roman" w:cs="Times New Roman"/>
          <w:sz w:val="24"/>
          <w:szCs w:val="24"/>
          <w:shd w:val="clear" w:color="auto" w:fill="FFFFFF"/>
        </w:rPr>
        <w:t xml:space="preserve"> nav atbalsts jaunietim, bet </w:t>
      </w:r>
      <w:r w:rsidR="003B5679" w:rsidRPr="00CF1C01">
        <w:rPr>
          <w:rFonts w:ascii="Times New Roman" w:hAnsi="Times New Roman" w:cs="Times New Roman"/>
          <w:sz w:val="24"/>
          <w:szCs w:val="24"/>
          <w:shd w:val="clear" w:color="auto" w:fill="FFFFFF"/>
        </w:rPr>
        <w:t xml:space="preserve">līdzekļi </w:t>
      </w:r>
      <w:proofErr w:type="spellStart"/>
      <w:r w:rsidR="003B5679" w:rsidRPr="00CF1C01">
        <w:rPr>
          <w:rFonts w:ascii="Times New Roman" w:hAnsi="Times New Roman" w:cs="Times New Roman"/>
          <w:sz w:val="24"/>
          <w:szCs w:val="24"/>
          <w:shd w:val="clear" w:color="auto" w:fill="FFFFFF"/>
        </w:rPr>
        <w:t>biheiviorālo</w:t>
      </w:r>
      <w:proofErr w:type="spellEnd"/>
      <w:r w:rsidR="003B5679" w:rsidRPr="00CF1C01">
        <w:rPr>
          <w:rFonts w:ascii="Times New Roman" w:hAnsi="Times New Roman" w:cs="Times New Roman"/>
          <w:sz w:val="24"/>
          <w:szCs w:val="24"/>
          <w:shd w:val="clear" w:color="auto" w:fill="FFFFFF"/>
        </w:rPr>
        <w:t> pārmaiņu</w:t>
      </w:r>
      <w:r w:rsidR="00AA2760" w:rsidRPr="00CF1C01">
        <w:rPr>
          <w:rFonts w:ascii="Times New Roman" w:hAnsi="Times New Roman" w:cs="Times New Roman"/>
          <w:sz w:val="24"/>
          <w:szCs w:val="24"/>
          <w:shd w:val="clear" w:color="auto" w:fill="FFFFFF"/>
        </w:rPr>
        <w:t xml:space="preserve"> </w:t>
      </w:r>
      <w:r w:rsidR="003B5679" w:rsidRPr="00CF1C01">
        <w:rPr>
          <w:rFonts w:ascii="Times New Roman" w:hAnsi="Times New Roman" w:cs="Times New Roman"/>
          <w:sz w:val="24"/>
          <w:szCs w:val="24"/>
          <w:shd w:val="clear" w:color="auto" w:fill="FFFFFF"/>
        </w:rPr>
        <w:t>motivējoš</w:t>
      </w:r>
      <w:r w:rsidR="009E3954" w:rsidRPr="00CF1C01">
        <w:rPr>
          <w:rFonts w:ascii="Times New Roman" w:hAnsi="Times New Roman" w:cs="Times New Roman"/>
          <w:sz w:val="24"/>
          <w:szCs w:val="24"/>
          <w:shd w:val="clear" w:color="auto" w:fill="FFFFFF"/>
        </w:rPr>
        <w:t>iem</w:t>
      </w:r>
      <w:r w:rsidR="003B5679" w:rsidRPr="00CF1C01">
        <w:rPr>
          <w:rFonts w:ascii="Times New Roman" w:hAnsi="Times New Roman" w:cs="Times New Roman"/>
          <w:sz w:val="24"/>
          <w:szCs w:val="24"/>
          <w:shd w:val="clear" w:color="auto" w:fill="FFFFFF"/>
        </w:rPr>
        <w:t xml:space="preserve"> pasākumiem, proti, </w:t>
      </w:r>
      <w:r w:rsidR="003C5798" w:rsidRPr="00CF1C01">
        <w:rPr>
          <w:rFonts w:ascii="Times New Roman" w:hAnsi="Times New Roman" w:cs="Times New Roman"/>
          <w:sz w:val="24"/>
          <w:szCs w:val="24"/>
          <w:shd w:val="clear" w:color="auto" w:fill="FFFFFF"/>
        </w:rPr>
        <w:t xml:space="preserve">tie </w:t>
      </w:r>
      <w:r w:rsidRPr="00CF1C01">
        <w:rPr>
          <w:rFonts w:ascii="Times New Roman" w:hAnsi="Times New Roman" w:cs="Times New Roman"/>
          <w:sz w:val="24"/>
          <w:szCs w:val="24"/>
          <w:shd w:val="clear" w:color="auto" w:fill="FFFFFF"/>
        </w:rPr>
        <w:t xml:space="preserve">paredzēti, lai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ar jaunieti kopā pavadīto laiku padarītu daudzveidīgāku, radītu priekšstatu par dažādām laika pavadīšanas iespējām, kā arī, ja nepieciešams, sniegtu atbalstu papildus nepieciešamo lietu iegādei šo jauno paradumu nostiprināšanai</w:t>
      </w:r>
      <w:r w:rsidR="002E7CAE" w:rsidRPr="00CF1C01">
        <w:rPr>
          <w:rFonts w:ascii="Times New Roman" w:hAnsi="Times New Roman" w:cs="Times New Roman"/>
          <w:sz w:val="24"/>
          <w:szCs w:val="24"/>
          <w:shd w:val="clear" w:color="auto" w:fill="FFFFFF"/>
        </w:rPr>
        <w:t>. S</w:t>
      </w:r>
      <w:r w:rsidRPr="00CF1C01">
        <w:rPr>
          <w:rFonts w:ascii="Times New Roman" w:hAnsi="Times New Roman" w:cs="Times New Roman"/>
          <w:sz w:val="24"/>
          <w:szCs w:val="24"/>
          <w:shd w:val="clear" w:color="auto" w:fill="FFFFFF"/>
        </w:rPr>
        <w:t xml:space="preserve">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atbilstoši</w:t>
      </w:r>
      <w:r w:rsidRPr="00CF1C01">
        <w:rPr>
          <w:rFonts w:ascii="Times New Roman" w:hAnsi="Times New Roman" w:cs="Times New Roman"/>
          <w:sz w:val="24"/>
          <w:szCs w:val="24"/>
        </w:rPr>
        <w:t xml:space="preserve"> </w:t>
      </w:r>
      <w:r w:rsidR="006368F8">
        <w:rPr>
          <w:rFonts w:ascii="Times New Roman" w:hAnsi="Times New Roman" w:cs="Times New Roman"/>
          <w:sz w:val="24"/>
          <w:szCs w:val="24"/>
        </w:rPr>
        <w:t>jaunieša</w:t>
      </w:r>
      <w:r w:rsidRPr="00CF1C01">
        <w:rPr>
          <w:rFonts w:ascii="Times New Roman" w:hAnsi="Times New Roman" w:cs="Times New Roman"/>
          <w:sz w:val="24"/>
          <w:szCs w:val="24"/>
        </w:rPr>
        <w:t xml:space="preserve"> </w:t>
      </w:r>
      <w:r w:rsidRPr="00CF1C01">
        <w:rPr>
          <w:rFonts w:ascii="Times New Roman" w:hAnsi="Times New Roman" w:cs="Times New Roman"/>
          <w:sz w:val="24"/>
          <w:szCs w:val="24"/>
          <w:shd w:val="clear" w:color="auto" w:fill="FFFFFF"/>
        </w:rPr>
        <w:t xml:space="preserve">interesēm un vajadzībām, </w:t>
      </w:r>
      <w:r w:rsidRPr="00CF1C01">
        <w:rPr>
          <w:rFonts w:ascii="Times New Roman" w:hAnsi="Times New Roman" w:cs="Times New Roman"/>
          <w:bCs/>
          <w:sz w:val="24"/>
          <w:szCs w:val="24"/>
          <w:shd w:val="clear" w:color="auto" w:fill="FFFFFF"/>
        </w:rPr>
        <w:t>ik mēnesi, 30 </w:t>
      </w:r>
      <w:proofErr w:type="spellStart"/>
      <w:r w:rsidRPr="00CF1C01">
        <w:rPr>
          <w:rStyle w:val="Emphasis"/>
          <w:rFonts w:ascii="Times New Roman" w:hAnsi="Times New Roman" w:cs="Times New Roman"/>
          <w:bCs/>
          <w:sz w:val="24"/>
          <w:szCs w:val="24"/>
          <w:shd w:val="clear" w:color="auto" w:fill="FFFFFF"/>
        </w:rPr>
        <w:t>euro</w:t>
      </w:r>
      <w:proofErr w:type="spellEnd"/>
      <w:r w:rsidRPr="00CF1C01">
        <w:rPr>
          <w:rFonts w:ascii="Times New Roman" w:hAnsi="Times New Roman" w:cs="Times New Roman"/>
          <w:bCs/>
          <w:sz w:val="24"/>
          <w:szCs w:val="24"/>
          <w:shd w:val="clear" w:color="auto" w:fill="FFFFFF"/>
        </w:rPr>
        <w:t> apmērā</w:t>
      </w:r>
      <w:r w:rsidRPr="00CF1C01">
        <w:rPr>
          <w:rFonts w:ascii="Times New Roman" w:hAnsi="Times New Roman" w:cs="Times New Roman"/>
          <w:sz w:val="24"/>
          <w:szCs w:val="24"/>
          <w:shd w:val="clear" w:color="auto" w:fill="FFFFFF"/>
        </w:rPr>
        <w:t xml:space="preserve">, var nodrošināt ēdināšanas pakalpojumu apmaksu, kultūras un izziņas pasākumus, sporta nodarbības un cita veida motivācijas pasākumus. Minētā naudas summa ik mēnesi tiek piešķirta sociālajam </w:t>
      </w:r>
      <w:proofErr w:type="spellStart"/>
      <w:r w:rsidRPr="00CF1C01">
        <w:rPr>
          <w:rFonts w:ascii="Times New Roman" w:hAnsi="Times New Roman" w:cs="Times New Roman"/>
          <w:sz w:val="24"/>
          <w:szCs w:val="24"/>
          <w:shd w:val="clear" w:color="auto" w:fill="FFFFFF"/>
        </w:rPr>
        <w:t>mentoram</w:t>
      </w:r>
      <w:proofErr w:type="spellEnd"/>
      <w:r w:rsidRPr="00CF1C01">
        <w:rPr>
          <w:rFonts w:ascii="Times New Roman" w:hAnsi="Times New Roman" w:cs="Times New Roman"/>
          <w:sz w:val="24"/>
          <w:szCs w:val="24"/>
          <w:shd w:val="clear" w:color="auto" w:fill="FFFFFF"/>
        </w:rPr>
        <w:t xml:space="preserve">, lai varētu paplašināt </w:t>
      </w:r>
      <w:r w:rsidR="006368F8">
        <w:rPr>
          <w:rFonts w:ascii="Times New Roman" w:hAnsi="Times New Roman" w:cs="Times New Roman"/>
          <w:sz w:val="24"/>
          <w:szCs w:val="24"/>
        </w:rPr>
        <w:t xml:space="preserve">jaunieša </w:t>
      </w:r>
      <w:r w:rsidRPr="00CF1C01">
        <w:rPr>
          <w:rFonts w:ascii="Times New Roman" w:hAnsi="Times New Roman" w:cs="Times New Roman"/>
          <w:sz w:val="24"/>
          <w:szCs w:val="24"/>
        </w:rPr>
        <w:t xml:space="preserve">redzesloku, iepazīstinātu ar dažādām brīvā laika pavadīšanas iespējām. </w:t>
      </w:r>
      <w:r w:rsidRPr="00CF1C01">
        <w:rPr>
          <w:rFonts w:ascii="Times New Roman" w:hAnsi="Times New Roman" w:cs="Times New Roman"/>
          <w:sz w:val="24"/>
          <w:szCs w:val="24"/>
          <w:shd w:val="clear" w:color="auto" w:fill="FFFFFF"/>
        </w:rPr>
        <w:t xml:space="preserve">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pienākums ir ne tikai padomu, atbalsta un palīdzības sniegšana </w:t>
      </w:r>
      <w:r w:rsidR="002E7CAE" w:rsidRPr="00CF1C01">
        <w:rPr>
          <w:rFonts w:ascii="Times New Roman" w:hAnsi="Times New Roman" w:cs="Times New Roman"/>
          <w:sz w:val="24"/>
          <w:szCs w:val="24"/>
        </w:rPr>
        <w:t>jaunietim</w:t>
      </w:r>
      <w:r w:rsidRPr="00CF1C01">
        <w:rPr>
          <w:rFonts w:ascii="Times New Roman" w:hAnsi="Times New Roman" w:cs="Times New Roman"/>
          <w:sz w:val="24"/>
          <w:szCs w:val="24"/>
        </w:rPr>
        <w:t>, bet arī</w:t>
      </w:r>
      <w:r w:rsidRPr="00CF1C01">
        <w:rPr>
          <w:rFonts w:ascii="Times New Roman" w:hAnsi="Times New Roman" w:cs="Times New Roman"/>
          <w:sz w:val="24"/>
          <w:szCs w:val="24"/>
          <w:shd w:val="clear" w:color="auto" w:fill="FFFFFF"/>
        </w:rPr>
        <w:t xml:space="preserve"> ikmēneša atskaites sagatavošana par atbalsta sniegšanas laikiem un veiktajām aktivitātēm, tai skaitā par finanšu līdzekļu izlietojumu, pievienojot attaisnojuma dokumentus.</w:t>
      </w:r>
    </w:p>
    <w:p w14:paraId="518C1C93" w14:textId="77777777" w:rsidR="004A7146" w:rsidRPr="00CF1C01" w:rsidRDefault="004A7146" w:rsidP="00D678F2">
      <w:pPr>
        <w:jc w:val="both"/>
        <w:rPr>
          <w:rFonts w:ascii="Times New Roman" w:hAnsi="Times New Roman" w:cs="Times New Roman"/>
          <w:sz w:val="24"/>
          <w:szCs w:val="24"/>
        </w:rPr>
      </w:pPr>
    </w:p>
    <w:p w14:paraId="2290A048" w14:textId="7B502014"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atskaite </w:t>
      </w:r>
      <w:r w:rsidR="003B5679" w:rsidRPr="006368F8">
        <w:rPr>
          <w:rFonts w:ascii="Times New Roman" w:hAnsi="Times New Roman" w:cs="Times New Roman"/>
          <w:b/>
          <w:sz w:val="24"/>
          <w:szCs w:val="24"/>
        </w:rPr>
        <w:t xml:space="preserve">par </w:t>
      </w:r>
      <w:proofErr w:type="spellStart"/>
      <w:r w:rsidR="003B5679" w:rsidRPr="006368F8">
        <w:rPr>
          <w:rFonts w:ascii="Times New Roman" w:hAnsi="Times New Roman" w:cs="Times New Roman"/>
          <w:b/>
          <w:sz w:val="24"/>
          <w:szCs w:val="24"/>
          <w:shd w:val="clear" w:color="auto" w:fill="FFFFFF"/>
        </w:rPr>
        <w:t>biheiviorālo</w:t>
      </w:r>
      <w:proofErr w:type="spellEnd"/>
      <w:r w:rsidR="003B5679" w:rsidRPr="006368F8">
        <w:rPr>
          <w:rFonts w:ascii="Times New Roman" w:hAnsi="Times New Roman" w:cs="Times New Roman"/>
          <w:b/>
          <w:sz w:val="24"/>
          <w:szCs w:val="24"/>
          <w:shd w:val="clear" w:color="auto" w:fill="FFFFFF"/>
        </w:rPr>
        <w:t> pārmaiņu motivējošiem pasākumiem</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jāiesniedz ministrijai?</w:t>
      </w:r>
    </w:p>
    <w:p w14:paraId="66FD6BE7" w14:textId="74D28DB9" w:rsidR="004A7146" w:rsidRPr="00CF1C01" w:rsidRDefault="004A714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Nē, atskaite iesniedzama </w:t>
      </w:r>
      <w:r w:rsidR="002E7CAE" w:rsidRPr="00CF1C01">
        <w:rPr>
          <w:rFonts w:ascii="Times New Roman" w:hAnsi="Times New Roman" w:cs="Times New Roman"/>
          <w:sz w:val="24"/>
          <w:szCs w:val="24"/>
        </w:rPr>
        <w:t>sociālajā dienestā</w:t>
      </w:r>
      <w:r w:rsidR="004059BF">
        <w:rPr>
          <w:rFonts w:ascii="Times New Roman" w:hAnsi="Times New Roman" w:cs="Times New Roman"/>
          <w:sz w:val="24"/>
          <w:szCs w:val="24"/>
        </w:rPr>
        <w:t>.</w:t>
      </w:r>
      <w:r w:rsidRPr="00CF1C01">
        <w:rPr>
          <w:rFonts w:ascii="Times New Roman" w:hAnsi="Times New Roman" w:cs="Times New Roman"/>
          <w:sz w:val="24"/>
          <w:szCs w:val="24"/>
        </w:rPr>
        <w:t xml:space="preserve"> </w:t>
      </w:r>
      <w:r w:rsidR="004059BF">
        <w:rPr>
          <w:rFonts w:ascii="Times New Roman" w:hAnsi="Times New Roman" w:cs="Times New Roman"/>
          <w:sz w:val="24"/>
          <w:szCs w:val="24"/>
        </w:rPr>
        <w:t>T</w:t>
      </w:r>
      <w:r w:rsidRPr="00CF1C01">
        <w:rPr>
          <w:rFonts w:ascii="Times New Roman" w:hAnsi="Times New Roman" w:cs="Times New Roman"/>
          <w:sz w:val="24"/>
          <w:szCs w:val="24"/>
        </w:rPr>
        <w:t>ikai pārbaudes gadījumā tā uzrādāma kā apliecinājums finanšu līdzekļu mērķtiecīgai izlietošanai.</w:t>
      </w:r>
    </w:p>
    <w:p w14:paraId="0603145E" w14:textId="77777777" w:rsidR="004A7146" w:rsidRPr="00CF1C01" w:rsidRDefault="004A7146" w:rsidP="00D678F2">
      <w:pPr>
        <w:jc w:val="both"/>
        <w:rPr>
          <w:rFonts w:ascii="Times New Roman" w:hAnsi="Times New Roman" w:cs="Times New Roman"/>
          <w:sz w:val="24"/>
          <w:szCs w:val="24"/>
        </w:rPr>
      </w:pPr>
    </w:p>
    <w:p w14:paraId="2161AB1F" w14:textId="2DE1EF5C"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Kas izmaksā šo pabalstu?</w:t>
      </w:r>
    </w:p>
    <w:p w14:paraId="4FA85930" w14:textId="1412541B" w:rsidR="004A7146" w:rsidRDefault="004A7146" w:rsidP="00F75573">
      <w:pPr>
        <w:jc w:val="both"/>
        <w:rPr>
          <w:rFonts w:ascii="Times New Roman" w:hAnsi="Times New Roman" w:cs="Times New Roman"/>
          <w:sz w:val="24"/>
          <w:szCs w:val="24"/>
        </w:rPr>
      </w:pPr>
      <w:r w:rsidRPr="00CF1C01">
        <w:rPr>
          <w:rFonts w:ascii="Times New Roman" w:hAnsi="Times New Roman" w:cs="Times New Roman"/>
          <w:sz w:val="24"/>
          <w:szCs w:val="24"/>
        </w:rPr>
        <w:lastRenderedPageBreak/>
        <w:t xml:space="preserve">Pašvaldība veic maksājumu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par faktiski izlietoto summu </w:t>
      </w:r>
      <w:r w:rsidR="002E7CAE" w:rsidRPr="00CF1C01">
        <w:rPr>
          <w:rFonts w:ascii="Times New Roman" w:hAnsi="Times New Roman" w:cs="Times New Roman"/>
          <w:sz w:val="24"/>
          <w:szCs w:val="24"/>
        </w:rPr>
        <w:t xml:space="preserve">un ministrijā </w:t>
      </w:r>
      <w:r w:rsidRPr="00CF1C01">
        <w:rPr>
          <w:rFonts w:ascii="Times New Roman" w:hAnsi="Times New Roman" w:cs="Times New Roman"/>
          <w:sz w:val="24"/>
          <w:szCs w:val="24"/>
        </w:rPr>
        <w:t xml:space="preserve">reizi ceturksnī </w:t>
      </w:r>
      <w:r w:rsidR="002E7CAE" w:rsidRPr="00CF1C01">
        <w:rPr>
          <w:rFonts w:ascii="Times New Roman" w:hAnsi="Times New Roman" w:cs="Times New Roman"/>
          <w:sz w:val="24"/>
          <w:szCs w:val="24"/>
        </w:rPr>
        <w:t xml:space="preserve">iesniedz </w:t>
      </w:r>
      <w:r w:rsidRPr="00CF1C01">
        <w:rPr>
          <w:rFonts w:ascii="Times New Roman" w:hAnsi="Times New Roman" w:cs="Times New Roman"/>
          <w:sz w:val="24"/>
          <w:szCs w:val="24"/>
        </w:rPr>
        <w:t>pārskatu, savukārt</w:t>
      </w:r>
      <w:r w:rsidR="006924F9">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veiks maksājumu pašvaldībai.</w:t>
      </w:r>
    </w:p>
    <w:p w14:paraId="1E314430" w14:textId="631197A3" w:rsidR="000464D2" w:rsidRDefault="000464D2" w:rsidP="00F75573">
      <w:pPr>
        <w:jc w:val="both"/>
        <w:rPr>
          <w:rFonts w:ascii="Times New Roman" w:hAnsi="Times New Roman" w:cs="Times New Roman"/>
          <w:sz w:val="24"/>
          <w:szCs w:val="24"/>
        </w:rPr>
      </w:pPr>
    </w:p>
    <w:p w14:paraId="72735675" w14:textId="21C05D3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F51C7B">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motivātoru</w:t>
      </w:r>
      <w:proofErr w:type="spellEnd"/>
      <w:r w:rsidRPr="000464D2">
        <w:rPr>
          <w:rFonts w:ascii="Times New Roman" w:eastAsia="Times New Roman" w:hAnsi="Times New Roman" w:cs="Times New Roman"/>
          <w:b/>
          <w:sz w:val="24"/>
          <w:szCs w:val="24"/>
        </w:rPr>
        <w:t xml:space="preserve"> </w:t>
      </w:r>
      <w:r w:rsidR="00F51C7B">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var summēt ilgākam par atskaites periodu un iztērēt piemēram reizi četros mēnešos par visiem 120,00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katrā mēnesī jābūt līdz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atskaites periodā (trīs mēnešos) līdz 90,00 jābūt un nevar starp periodiem summēt? </w:t>
      </w:r>
    </w:p>
    <w:p w14:paraId="249CF804"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MK noteikumi nosaka, ka </w:t>
      </w:r>
      <w:r w:rsidRPr="00752CB3">
        <w:rPr>
          <w:rFonts w:ascii="Times New Roman" w:hAnsi="Times New Roman" w:cs="Times New Roman"/>
          <w:sz w:val="24"/>
          <w:szCs w:val="24"/>
          <w:u w:val="single"/>
        </w:rPr>
        <w:t xml:space="preserve">valsts budžeta līdzekļi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w:t>
      </w:r>
      <w:r w:rsidRPr="00752CB3">
        <w:rPr>
          <w:rFonts w:ascii="Times New Roman" w:hAnsi="Times New Roman" w:cs="Times New Roman"/>
          <w:sz w:val="24"/>
          <w:szCs w:val="24"/>
          <w:u w:val="single"/>
        </w:rPr>
        <w:t xml:space="preserve">nepārsniedz 30 </w:t>
      </w:r>
      <w:proofErr w:type="spellStart"/>
      <w:r w:rsidRPr="00752CB3">
        <w:rPr>
          <w:rFonts w:ascii="Times New Roman" w:hAnsi="Times New Roman" w:cs="Times New Roman"/>
          <w:sz w:val="24"/>
          <w:szCs w:val="24"/>
          <w:u w:val="single"/>
        </w:rPr>
        <w:t>euro</w:t>
      </w:r>
      <w:proofErr w:type="spellEnd"/>
      <w:r w:rsidRPr="00752CB3">
        <w:rPr>
          <w:rFonts w:ascii="Times New Roman" w:hAnsi="Times New Roman" w:cs="Times New Roman"/>
          <w:sz w:val="24"/>
          <w:szCs w:val="24"/>
          <w:u w:val="single"/>
        </w:rPr>
        <w:t xml:space="preserve"> mēnesī </w:t>
      </w:r>
      <w:r w:rsidRPr="00752CB3">
        <w:rPr>
          <w:rFonts w:ascii="Times New Roman" w:hAnsi="Times New Roman" w:cs="Times New Roman"/>
          <w:sz w:val="24"/>
          <w:szCs w:val="24"/>
        </w:rPr>
        <w:t xml:space="preserve">(faktiski izlietotā summa var būt mazāka. Valsts budžeta līdzekļi tiks atmaksāti par faktiski iztērēto summu, bet ne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Noteikumi neparedz vienā mēnesī vai ceturksnī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izmaksāt valsts budžeta līdzekļus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proti, 90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ceturksnī. </w:t>
      </w:r>
    </w:p>
    <w:p w14:paraId="5483DE25" w14:textId="6BC4B176" w:rsidR="00F7557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Sociālajam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katru mēnesi tiek izmaksāti 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Pr>
          <w:rFonts w:ascii="Times New Roman" w:hAnsi="Times New Roman" w:cs="Times New Roman"/>
          <w:sz w:val="24"/>
          <w:szCs w:val="24"/>
        </w:rPr>
        <w:t>, tekošajā mēnesī neiztērētā summa atgriežama pašvaldībai, tā nepaliek atlikumā un nav izlietojama papildus nākamā mēneša 30</w:t>
      </w:r>
      <w:r w:rsidR="002453FF">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0341F5A1" w14:textId="1478D2B8" w:rsidR="000464D2" w:rsidRDefault="000464D2" w:rsidP="000464D2">
      <w:pPr>
        <w:jc w:val="both"/>
        <w:rPr>
          <w:rFonts w:ascii="Times New Roman" w:hAnsi="Times New Roman" w:cs="Times New Roman"/>
          <w:sz w:val="24"/>
          <w:szCs w:val="24"/>
        </w:rPr>
      </w:pPr>
    </w:p>
    <w:p w14:paraId="68F6CC17" w14:textId="10E02CD9"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2453FF">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motivātors</w:t>
      </w:r>
      <w:proofErr w:type="spellEnd"/>
      <w:r w:rsidRPr="000464D2">
        <w:rPr>
          <w:rFonts w:ascii="Times New Roman" w:eastAsia="Times New Roman" w:hAnsi="Times New Roman" w:cs="Times New Roman"/>
          <w:b/>
          <w:sz w:val="24"/>
          <w:szCs w:val="24"/>
        </w:rPr>
        <w:t xml:space="preserve"> </w:t>
      </w:r>
      <w:r w:rsidR="002453FF">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ir domāts par pilnu mēnesi, vai par dienām mēnesī, piemēram ja programma sākas 10.08.2024. par augusta mēnesi kāda summa būs attaisnota - 30,00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20,32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(30,00/31*21)? Un tad secīgi par 2025.</w:t>
      </w:r>
      <w:r w:rsidR="002453FF">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A389D48" w14:textId="03253A1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w:t>
      </w:r>
      <w:r w:rsidRPr="00752CB3">
        <w:rPr>
          <w:rFonts w:ascii="Times New Roman" w:hAnsi="Times New Roman" w:cs="Times New Roman"/>
          <w:sz w:val="24"/>
          <w:szCs w:val="24"/>
          <w:u w:val="single"/>
        </w:rPr>
        <w:t>mēnesi (kalendāro)</w:t>
      </w:r>
      <w:r w:rsidRPr="00752CB3">
        <w:rPr>
          <w:rFonts w:ascii="Times New Roman" w:hAnsi="Times New Roman" w:cs="Times New Roman"/>
          <w:sz w:val="24"/>
          <w:szCs w:val="24"/>
        </w:rPr>
        <w:t>, šī summa netiek dalīta uz dienu skaitu, ja atbalsta pasākums tiek piešķirts, piemēram 10. vai 20.datumā.</w:t>
      </w:r>
    </w:p>
    <w:p w14:paraId="2B5DB406" w14:textId="77777777" w:rsidR="004E417D" w:rsidRDefault="004E417D" w:rsidP="000464D2">
      <w:pPr>
        <w:jc w:val="both"/>
        <w:rPr>
          <w:rFonts w:ascii="Times New Roman" w:eastAsia="Times New Roman" w:hAnsi="Times New Roman" w:cs="Times New Roman"/>
          <w:b/>
          <w:sz w:val="24"/>
          <w:szCs w:val="24"/>
        </w:rPr>
      </w:pPr>
    </w:p>
    <w:p w14:paraId="1B06CB86" w14:textId="4631E26A" w:rsidR="003B6725" w:rsidRDefault="003B6725" w:rsidP="000464D2">
      <w:pPr>
        <w:jc w:val="both"/>
        <w:rPr>
          <w:rFonts w:ascii="Times New Roman" w:hAnsi="Times New Roman" w:cs="Times New Roman"/>
          <w:b/>
          <w:sz w:val="24"/>
          <w:szCs w:val="24"/>
        </w:rPr>
      </w:pPr>
      <w:r w:rsidRPr="003B6725">
        <w:rPr>
          <w:rFonts w:ascii="Times New Roman" w:eastAsia="Times New Roman" w:hAnsi="Times New Roman" w:cs="Times New Roman"/>
          <w:b/>
          <w:sz w:val="24"/>
          <w:szCs w:val="24"/>
        </w:rPr>
        <w:t>Kādām aktivitātēm paredzēts finansējums 30</w:t>
      </w:r>
      <w:r w:rsidR="002453FF">
        <w:rPr>
          <w:rFonts w:ascii="Times New Roman" w:eastAsia="Times New Roman" w:hAnsi="Times New Roman" w:cs="Times New Roman"/>
          <w:b/>
          <w:sz w:val="24"/>
          <w:szCs w:val="24"/>
        </w:rPr>
        <w:t>,</w:t>
      </w:r>
      <w:r w:rsidRPr="003B6725">
        <w:rPr>
          <w:rFonts w:ascii="Times New Roman" w:eastAsia="Times New Roman" w:hAnsi="Times New Roman" w:cs="Times New Roman"/>
          <w:b/>
          <w:sz w:val="24"/>
          <w:szCs w:val="24"/>
        </w:rPr>
        <w:t xml:space="preserve">00 </w:t>
      </w:r>
      <w:proofErr w:type="spellStart"/>
      <w:r w:rsidRPr="003B6725">
        <w:rPr>
          <w:rFonts w:ascii="Times New Roman" w:eastAsia="Times New Roman" w:hAnsi="Times New Roman" w:cs="Times New Roman"/>
          <w:b/>
          <w:sz w:val="24"/>
          <w:szCs w:val="24"/>
        </w:rPr>
        <w:t>euro</w:t>
      </w:r>
      <w:proofErr w:type="spellEnd"/>
      <w:r w:rsidRPr="003B6725">
        <w:rPr>
          <w:rFonts w:ascii="Times New Roman" w:eastAsia="Times New Roman" w:hAnsi="Times New Roman" w:cs="Times New Roman"/>
          <w:b/>
          <w:sz w:val="24"/>
          <w:szCs w:val="24"/>
        </w:rPr>
        <w:t xml:space="preserve"> </w:t>
      </w:r>
      <w:proofErr w:type="spellStart"/>
      <w:r w:rsidRPr="003B6725">
        <w:rPr>
          <w:rFonts w:ascii="Times New Roman" w:hAnsi="Times New Roman" w:cs="Times New Roman"/>
          <w:b/>
          <w:sz w:val="24"/>
          <w:szCs w:val="24"/>
        </w:rPr>
        <w:t>biheiviorālo</w:t>
      </w:r>
      <w:proofErr w:type="spellEnd"/>
      <w:r w:rsidRPr="003B6725">
        <w:rPr>
          <w:rFonts w:ascii="Times New Roman" w:hAnsi="Times New Roman" w:cs="Times New Roman"/>
          <w:b/>
          <w:sz w:val="24"/>
          <w:szCs w:val="24"/>
        </w:rPr>
        <w:t xml:space="preserve"> pārmaiņu motivējošiem pasākumiem?</w:t>
      </w:r>
    </w:p>
    <w:p w14:paraId="719E5D3A"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Style w:val="ui-provider"/>
          <w:rFonts w:ascii="Times New Roman" w:hAnsi="Times New Roman" w:cs="Times New Roman"/>
          <w:sz w:val="24"/>
          <w:szCs w:val="24"/>
        </w:rPr>
        <w:t xml:space="preserve">MKN Nr.857 nosaka, ka  </w:t>
      </w:r>
      <w:proofErr w:type="spellStart"/>
      <w:r w:rsidRPr="00752CB3">
        <w:rPr>
          <w:rFonts w:ascii="Times New Roman" w:hAnsi="Times New Roman" w:cs="Times New Roman"/>
          <w:sz w:val="24"/>
          <w:szCs w:val="24"/>
          <w:shd w:val="clear" w:color="auto" w:fill="FFFFFF"/>
        </w:rPr>
        <w:t>biheiviorālās</w:t>
      </w:r>
      <w:proofErr w:type="spellEnd"/>
      <w:r w:rsidRPr="00752CB3">
        <w:rPr>
          <w:rFonts w:ascii="Times New Roman" w:hAnsi="Times New Roman" w:cs="Times New Roman"/>
          <w:sz w:val="24"/>
          <w:szCs w:val="24"/>
          <w:shd w:val="clear" w:color="auto" w:fill="FFFFFF"/>
        </w:rPr>
        <w:t xml:space="preserve"> pārmaiņas motivējošus pasākumi ir personas interesēm un vajadzībām atbilstoši, piemēram, apmaksājot ēdināšanu, kultūras pasākumus, sporta nodarbības un cita veida motivācijas pasākumus.</w:t>
      </w:r>
    </w:p>
    <w:p w14:paraId="094EBA6E" w14:textId="02C7CB7D" w:rsidR="006362FE" w:rsidRDefault="003B6725" w:rsidP="003B6725">
      <w:pPr>
        <w:jc w:val="both"/>
        <w:rPr>
          <w:rStyle w:val="ui-provider"/>
          <w:rFonts w:ascii="Times New Roman" w:hAnsi="Times New Roman" w:cs="Times New Roman"/>
          <w:sz w:val="24"/>
          <w:szCs w:val="24"/>
        </w:rPr>
      </w:pPr>
      <w:r w:rsidRPr="00752CB3">
        <w:rPr>
          <w:rFonts w:ascii="Times New Roman" w:hAnsi="Times New Roman" w:cs="Times New Roman"/>
          <w:sz w:val="24"/>
          <w:szCs w:val="24"/>
          <w:shd w:val="clear" w:color="auto" w:fill="FFFFFF"/>
        </w:rPr>
        <w:t xml:space="preserve">Papildus norādām, ka katra situācija ir individuāli vērtējama un finanses izlietojamas, lai sasniegtu mērķi </w:t>
      </w:r>
      <w:r w:rsidR="002D3797">
        <w:rPr>
          <w:rFonts w:ascii="Times New Roman" w:hAnsi="Times New Roman" w:cs="Times New Roman"/>
          <w:sz w:val="24"/>
          <w:szCs w:val="24"/>
          <w:shd w:val="clear" w:color="auto" w:fill="FFFFFF"/>
        </w:rPr>
        <w:t>–</w:t>
      </w:r>
      <w:r w:rsidRPr="00752CB3">
        <w:rPr>
          <w:rFonts w:ascii="Times New Roman" w:hAnsi="Times New Roman" w:cs="Times New Roman"/>
          <w:sz w:val="24"/>
          <w:szCs w:val="24"/>
          <w:shd w:val="clear" w:color="auto" w:fill="FFFFFF"/>
        </w:rPr>
        <w:t xml:space="preserve"> </w:t>
      </w:r>
      <w:r w:rsidRPr="00752CB3">
        <w:rPr>
          <w:rFonts w:ascii="Times New Roman" w:hAnsi="Times New Roman" w:cs="Times New Roman"/>
          <w:sz w:val="24"/>
          <w:szCs w:val="24"/>
        </w:rPr>
        <w:t xml:space="preserve">sniegt emocionālu un praktisku atbalstu </w:t>
      </w:r>
      <w:proofErr w:type="spellStart"/>
      <w:r w:rsidRPr="00752CB3">
        <w:rPr>
          <w:rFonts w:ascii="Times New Roman" w:hAnsi="Times New Roman" w:cs="Times New Roman"/>
          <w:sz w:val="24"/>
          <w:szCs w:val="24"/>
        </w:rPr>
        <w:t>mērķgrupas</w:t>
      </w:r>
      <w:proofErr w:type="spellEnd"/>
      <w:r w:rsidRPr="00752CB3">
        <w:rPr>
          <w:rFonts w:ascii="Times New Roman" w:hAnsi="Times New Roman" w:cs="Times New Roman"/>
          <w:sz w:val="24"/>
          <w:szCs w:val="24"/>
        </w:rPr>
        <w:t xml:space="preserve"> jauniešiem uzsākot patstāvīgu dzīvi, uzlabojot viņu saskarsmes spējas un veicinot veiksmīgāku iekļaušanos sabiedrībā, kā arī</w:t>
      </w:r>
      <w:r w:rsidRPr="00752CB3">
        <w:rPr>
          <w:rFonts w:ascii="Times New Roman" w:hAnsi="Times New Roman" w:cs="Times New Roman"/>
          <w:sz w:val="24"/>
          <w:szCs w:val="24"/>
          <w:shd w:val="clear" w:color="auto" w:fill="FFFFFF"/>
        </w:rPr>
        <w:t xml:space="preserve"> </w:t>
      </w:r>
      <w:r w:rsidRPr="00752CB3">
        <w:rPr>
          <w:rStyle w:val="ui-provider"/>
          <w:rFonts w:ascii="Times New Roman" w:hAnsi="Times New Roman" w:cs="Times New Roman"/>
          <w:sz w:val="24"/>
          <w:szCs w:val="24"/>
        </w:rPr>
        <w:t>lai paplašinātu jaunieša redzesloku, apmierinātu konkrētā brīža vajadzības,</w:t>
      </w:r>
      <w:r w:rsidRPr="00752CB3">
        <w:rPr>
          <w:rFonts w:ascii="Times New Roman" w:eastAsia="Times New Roman" w:hAnsi="Times New Roman" w:cs="Times New Roman"/>
          <w:sz w:val="24"/>
          <w:szCs w:val="24"/>
        </w:rPr>
        <w:t xml:space="preserve"> lietderīgai brīvā laika pavadīšanai un ievirzīšanai jaunos hobijos,</w:t>
      </w:r>
      <w:r w:rsidRPr="00752CB3">
        <w:rPr>
          <w:rFonts w:ascii="Times New Roman" w:eastAsia="Times New Roman" w:hAnsi="Times New Roman" w:cs="Times New Roman"/>
          <w:b/>
          <w:sz w:val="24"/>
          <w:szCs w:val="24"/>
        </w:rPr>
        <w:t xml:space="preserve"> </w:t>
      </w:r>
      <w:r w:rsidRPr="00752CB3">
        <w:rPr>
          <w:rStyle w:val="ui-provider"/>
          <w:rFonts w:ascii="Times New Roman" w:hAnsi="Times New Roman" w:cs="Times New Roman"/>
          <w:sz w:val="24"/>
          <w:szCs w:val="24"/>
        </w:rPr>
        <w:t xml:space="preserve"> – inventāra iegāde kādai sporta, mūzikas vai citai aktivitātei (peldlietas, boksa cimdi, inventāra īre) sporta zāles apmeklējums, teātra/kino biļetes, meistarklašu/pulciņu apmeklēšana, piedzīvojumu takas apmeklējums, jāšana, SUP, </w:t>
      </w:r>
      <w:proofErr w:type="spellStart"/>
      <w:r w:rsidRPr="00752CB3">
        <w:rPr>
          <w:rStyle w:val="ui-provider"/>
          <w:rFonts w:ascii="Times New Roman" w:hAnsi="Times New Roman" w:cs="Times New Roman"/>
          <w:sz w:val="24"/>
          <w:szCs w:val="24"/>
        </w:rPr>
        <w:t>rodeļi</w:t>
      </w:r>
      <w:proofErr w:type="spellEnd"/>
      <w:r w:rsidRPr="00752CB3">
        <w:rPr>
          <w:rStyle w:val="ui-provider"/>
          <w:rFonts w:ascii="Times New Roman" w:hAnsi="Times New Roman" w:cs="Times New Roman"/>
          <w:sz w:val="24"/>
          <w:szCs w:val="24"/>
        </w:rPr>
        <w:t xml:space="preserve">, </w:t>
      </w:r>
      <w:proofErr w:type="spellStart"/>
      <w:r w:rsidRPr="00752CB3">
        <w:rPr>
          <w:rStyle w:val="ui-provider"/>
          <w:rFonts w:ascii="Times New Roman" w:hAnsi="Times New Roman" w:cs="Times New Roman"/>
          <w:sz w:val="24"/>
          <w:szCs w:val="24"/>
        </w:rPr>
        <w:t>Zoo</w:t>
      </w:r>
      <w:proofErr w:type="spellEnd"/>
      <w:r w:rsidRPr="00752CB3">
        <w:rPr>
          <w:rStyle w:val="ui-provider"/>
          <w:rFonts w:ascii="Times New Roman" w:hAnsi="Times New Roman" w:cs="Times New Roman"/>
          <w:sz w:val="24"/>
          <w:szCs w:val="24"/>
        </w:rPr>
        <w:t>, pārgājiens (tam nepieciešamā ekipējuma iegāde) u.t.t</w:t>
      </w:r>
    </w:p>
    <w:p w14:paraId="5E17669E" w14:textId="77777777" w:rsidR="006362FE" w:rsidRDefault="006362FE">
      <w:pPr>
        <w:spacing w:after="160" w:line="259" w:lineRule="auto"/>
        <w:rPr>
          <w:rStyle w:val="ui-provider"/>
          <w:rFonts w:ascii="Times New Roman" w:hAnsi="Times New Roman" w:cs="Times New Roman"/>
          <w:sz w:val="24"/>
          <w:szCs w:val="24"/>
        </w:rPr>
      </w:pPr>
      <w:r>
        <w:rPr>
          <w:rStyle w:val="ui-provider"/>
          <w:rFonts w:ascii="Times New Roman" w:hAnsi="Times New Roman" w:cs="Times New Roman"/>
          <w:sz w:val="24"/>
          <w:szCs w:val="24"/>
        </w:rPr>
        <w:br w:type="page"/>
      </w:r>
    </w:p>
    <w:p w14:paraId="6C3A5F63" w14:textId="7AA2C1E4" w:rsidR="00A528A7" w:rsidRPr="006362FE" w:rsidRDefault="00A528A7" w:rsidP="006362FE">
      <w:pPr>
        <w:pStyle w:val="ListParagraph"/>
        <w:numPr>
          <w:ilvl w:val="0"/>
          <w:numId w:val="5"/>
        </w:numPr>
        <w:spacing w:before="240"/>
        <w:jc w:val="center"/>
        <w:rPr>
          <w:rFonts w:ascii="Times New Roman" w:hAnsi="Times New Roman" w:cs="Times New Roman"/>
          <w:b/>
          <w:sz w:val="28"/>
          <w:szCs w:val="28"/>
        </w:rPr>
      </w:pPr>
      <w:r w:rsidRPr="006362FE">
        <w:rPr>
          <w:rFonts w:ascii="Times New Roman" w:hAnsi="Times New Roman" w:cs="Times New Roman"/>
          <w:b/>
          <w:sz w:val="28"/>
          <w:szCs w:val="28"/>
        </w:rPr>
        <w:lastRenderedPageBreak/>
        <w:t>Jauniešu izvērtēšana</w:t>
      </w:r>
    </w:p>
    <w:p w14:paraId="4AB7912E" w14:textId="77777777" w:rsidR="006368F8" w:rsidRPr="00CF1C01" w:rsidRDefault="006368F8" w:rsidP="002E7CAE">
      <w:pPr>
        <w:jc w:val="center"/>
        <w:rPr>
          <w:rFonts w:ascii="Times New Roman" w:hAnsi="Times New Roman" w:cs="Times New Roman"/>
          <w:b/>
          <w:sz w:val="28"/>
          <w:szCs w:val="28"/>
        </w:rPr>
      </w:pPr>
    </w:p>
    <w:p w14:paraId="166A4444" w14:textId="45D62FC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veic šo </w:t>
      </w:r>
      <w:proofErr w:type="spellStart"/>
      <w:r w:rsidRPr="006368F8">
        <w:rPr>
          <w:rFonts w:ascii="Times New Roman" w:hAnsi="Times New Roman" w:cs="Times New Roman"/>
          <w:b/>
          <w:sz w:val="24"/>
          <w:szCs w:val="24"/>
        </w:rPr>
        <w:t>izvērtējumu</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w:t>
      </w:r>
      <w:r w:rsidR="003B5679" w:rsidRPr="006368F8">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 kopā ar atbalsta centru?</w:t>
      </w:r>
    </w:p>
    <w:p w14:paraId="572B8959" w14:textId="0F4E2C36" w:rsidR="007D4DAB" w:rsidRPr="00CF1C01" w:rsidRDefault="007D4DAB" w:rsidP="00D678F2">
      <w:pPr>
        <w:jc w:val="both"/>
        <w:rPr>
          <w:rFonts w:ascii="Times New Roman" w:hAnsi="Times New Roman" w:cs="Times New Roman"/>
          <w:sz w:val="24"/>
          <w:szCs w:val="24"/>
        </w:rPr>
      </w:pPr>
      <w:proofErr w:type="spellStart"/>
      <w:r w:rsidRPr="00CF1C01">
        <w:rPr>
          <w:rFonts w:ascii="Times New Roman" w:hAnsi="Times New Roman" w:cs="Times New Roman"/>
          <w:sz w:val="24"/>
          <w:szCs w:val="24"/>
        </w:rPr>
        <w:t>Izvērtējumu</w:t>
      </w:r>
      <w:proofErr w:type="spellEnd"/>
      <w:r w:rsidRPr="00CF1C01">
        <w:rPr>
          <w:rFonts w:ascii="Times New Roman" w:hAnsi="Times New Roman" w:cs="Times New Roman"/>
          <w:sz w:val="24"/>
          <w:szCs w:val="24"/>
        </w:rPr>
        <w:t xml:space="preserve"> veic sociālais dienests kopā ar jaunieti. Lai iegūtu iespējami vairāk un atbilstošāku informāciju atsevišķu lietu izpratnei, jaunieša izvērtēšanā var iesaistīt bijušo aprūpētāju, atbalsta centra darbiniekus (ja viņi pārzina bērna situāciju)</w:t>
      </w:r>
      <w:r w:rsidR="002E7CAE" w:rsidRPr="00CF1C01">
        <w:rPr>
          <w:rFonts w:ascii="Times New Roman" w:hAnsi="Times New Roman" w:cs="Times New Roman"/>
          <w:sz w:val="24"/>
          <w:szCs w:val="24"/>
        </w:rPr>
        <w:t xml:space="preserve">, izglītības iestādes darbinieku vai citu speciālistu, kurš var sniegt </w:t>
      </w:r>
      <w:proofErr w:type="spellStart"/>
      <w:r w:rsidR="002E7CAE" w:rsidRPr="00CF1C01">
        <w:rPr>
          <w:rFonts w:ascii="Times New Roman" w:hAnsi="Times New Roman" w:cs="Times New Roman"/>
          <w:sz w:val="24"/>
          <w:szCs w:val="24"/>
        </w:rPr>
        <w:t>vispusēju</w:t>
      </w:r>
      <w:proofErr w:type="spellEnd"/>
      <w:r w:rsidR="002E7CAE" w:rsidRPr="00CF1C01">
        <w:rPr>
          <w:rFonts w:ascii="Times New Roman" w:hAnsi="Times New Roman" w:cs="Times New Roman"/>
          <w:sz w:val="24"/>
          <w:szCs w:val="24"/>
        </w:rPr>
        <w:t xml:space="preserve"> vai specifisku informāciju par jaunieti, viņa vajadzībām</w:t>
      </w:r>
      <w:r w:rsidRPr="00CF1C01">
        <w:rPr>
          <w:rFonts w:ascii="Times New Roman" w:hAnsi="Times New Roman" w:cs="Times New Roman"/>
          <w:sz w:val="24"/>
          <w:szCs w:val="24"/>
        </w:rPr>
        <w:t>.</w:t>
      </w:r>
    </w:p>
    <w:p w14:paraId="4A19654E" w14:textId="77777777" w:rsidR="004A7146" w:rsidRPr="00CF1C01" w:rsidRDefault="004A7146" w:rsidP="00D678F2">
      <w:pPr>
        <w:jc w:val="both"/>
        <w:rPr>
          <w:rFonts w:ascii="Times New Roman" w:hAnsi="Times New Roman" w:cs="Times New Roman"/>
          <w:sz w:val="24"/>
          <w:szCs w:val="24"/>
        </w:rPr>
      </w:pPr>
    </w:p>
    <w:p w14:paraId="2280E725" w14:textId="44F30BE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Pēc kādiem kritērijiem jāveic </w:t>
      </w:r>
      <w:proofErr w:type="spellStart"/>
      <w:r w:rsidRPr="006368F8">
        <w:rPr>
          <w:rFonts w:ascii="Times New Roman" w:hAnsi="Times New Roman" w:cs="Times New Roman"/>
          <w:b/>
          <w:sz w:val="24"/>
          <w:szCs w:val="24"/>
        </w:rPr>
        <w:t>izvērtējums</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būs vienota aptauja/anketa?</w:t>
      </w:r>
      <w:r w:rsidR="003B5679" w:rsidRPr="006368F8">
        <w:rPr>
          <w:rFonts w:ascii="Times New Roman" w:hAnsi="Times New Roman" w:cs="Times New Roman"/>
          <w:b/>
          <w:sz w:val="24"/>
          <w:szCs w:val="24"/>
        </w:rPr>
        <w:t xml:space="preserve"> Vai j</w:t>
      </w:r>
      <w:r w:rsidRPr="006368F8">
        <w:rPr>
          <w:rFonts w:ascii="Times New Roman" w:hAnsi="Times New Roman" w:cs="Times New Roman"/>
          <w:b/>
          <w:sz w:val="24"/>
          <w:szCs w:val="24"/>
        </w:rPr>
        <w:t>āiekārto katram jaunietim lieta?</w:t>
      </w:r>
    </w:p>
    <w:p w14:paraId="19BC5FF5" w14:textId="3B1C9960" w:rsidR="007D4DAB" w:rsidRPr="00CF1C01" w:rsidRDefault="002E7CAE"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Sociālais dienests</w:t>
      </w:r>
      <w:r w:rsidR="00E75864" w:rsidRPr="00CF1C01">
        <w:rPr>
          <w:rFonts w:ascii="Times New Roman" w:hAnsi="Times New Roman" w:cs="Times New Roman"/>
          <w:sz w:val="24"/>
          <w:szCs w:val="24"/>
          <w:shd w:val="clear" w:color="auto" w:fill="FFFFFF"/>
        </w:rPr>
        <w:t xml:space="preserve"> turpina iesākto darbu jauniešu izvērtēšanā,</w:t>
      </w:r>
      <w:r w:rsidRPr="00CF1C01">
        <w:rPr>
          <w:rFonts w:ascii="Times New Roman" w:hAnsi="Times New Roman" w:cs="Times New Roman"/>
          <w:sz w:val="24"/>
          <w:szCs w:val="24"/>
          <w:shd w:val="clear" w:color="auto" w:fill="FFFFFF"/>
        </w:rPr>
        <w:t xml:space="preserve"> tādēļ jauni </w:t>
      </w:r>
      <w:r w:rsidR="000E76D2" w:rsidRPr="00CF1C01">
        <w:rPr>
          <w:rFonts w:ascii="Times New Roman" w:hAnsi="Times New Roman" w:cs="Times New Roman"/>
          <w:sz w:val="24"/>
          <w:szCs w:val="24"/>
          <w:shd w:val="clear" w:color="auto" w:fill="FFFFFF"/>
        </w:rPr>
        <w:t xml:space="preserve">vērtēšanas kritēriji konkrētai </w:t>
      </w:r>
      <w:proofErr w:type="spellStart"/>
      <w:r w:rsidR="000E76D2" w:rsidRPr="00CF1C01">
        <w:rPr>
          <w:rFonts w:ascii="Times New Roman" w:hAnsi="Times New Roman" w:cs="Times New Roman"/>
          <w:sz w:val="24"/>
          <w:szCs w:val="24"/>
          <w:shd w:val="clear" w:color="auto" w:fill="FFFFFF"/>
        </w:rPr>
        <w:t>mērķgrupai</w:t>
      </w:r>
      <w:proofErr w:type="spellEnd"/>
      <w:r w:rsidR="000E76D2" w:rsidRPr="00CF1C01">
        <w:rPr>
          <w:rFonts w:ascii="Times New Roman" w:hAnsi="Times New Roman" w:cs="Times New Roman"/>
          <w:sz w:val="24"/>
          <w:szCs w:val="24"/>
          <w:shd w:val="clear" w:color="auto" w:fill="FFFFFF"/>
        </w:rPr>
        <w:t xml:space="preserve"> izstrādāti netiks. </w:t>
      </w:r>
      <w:r w:rsidRPr="00CF1C01">
        <w:rPr>
          <w:rFonts w:ascii="Times New Roman" w:hAnsi="Times New Roman" w:cs="Times New Roman"/>
          <w:sz w:val="24"/>
          <w:szCs w:val="24"/>
          <w:shd w:val="clear" w:color="auto" w:fill="FFFFFF"/>
        </w:rPr>
        <w:t>I</w:t>
      </w:r>
      <w:r w:rsidR="007D4DAB" w:rsidRPr="00CF1C01">
        <w:rPr>
          <w:rFonts w:ascii="Times New Roman" w:hAnsi="Times New Roman" w:cs="Times New Roman"/>
          <w:sz w:val="24"/>
          <w:szCs w:val="24"/>
          <w:shd w:val="clear" w:color="auto" w:fill="FFFFFF"/>
        </w:rPr>
        <w:t>r izstrādāta metodika “Sociālais darbs ar jauniešiem”</w:t>
      </w:r>
      <w:r w:rsidRPr="00CF1C01">
        <w:rPr>
          <w:rFonts w:ascii="Times New Roman" w:hAnsi="Times New Roman" w:cs="Times New Roman"/>
          <w:sz w:val="24"/>
          <w:szCs w:val="24"/>
          <w:shd w:val="clear" w:color="auto" w:fill="FFFFFF"/>
        </w:rPr>
        <w:t xml:space="preserve"> (</w:t>
      </w:r>
      <w:hyperlink r:id="rId12" w:history="1">
        <w:r w:rsidR="000E76D2" w:rsidRPr="00CF1C01">
          <w:rPr>
            <w:rStyle w:val="Hyperlink"/>
            <w:rFonts w:ascii="Times New Roman" w:hAnsi="Times New Roman" w:cs="Times New Roman"/>
            <w:sz w:val="24"/>
            <w:szCs w:val="24"/>
            <w:shd w:val="clear" w:color="auto" w:fill="FFFFFF"/>
          </w:rPr>
          <w:t>https://www.lm.gov.lv/lv/metodiskie-materiali-0</w:t>
        </w:r>
      </w:hyperlink>
      <w:r w:rsidRPr="00CF1C01">
        <w:rPr>
          <w:rFonts w:ascii="Times New Roman" w:hAnsi="Times New Roman" w:cs="Times New Roman"/>
          <w:sz w:val="24"/>
          <w:szCs w:val="24"/>
          <w:shd w:val="clear" w:color="auto" w:fill="FFFFFF"/>
        </w:rPr>
        <w:t>)</w:t>
      </w:r>
      <w:r w:rsidR="00E75864" w:rsidRPr="00CF1C01">
        <w:rPr>
          <w:rFonts w:ascii="Times New Roman" w:hAnsi="Times New Roman" w:cs="Times New Roman"/>
          <w:sz w:val="24"/>
          <w:szCs w:val="24"/>
          <w:shd w:val="clear" w:color="auto" w:fill="FFFFFF"/>
        </w:rPr>
        <w:t xml:space="preserve">, kuras </w:t>
      </w:r>
      <w:r w:rsidR="007D4DAB" w:rsidRPr="00CF1C01">
        <w:rPr>
          <w:rFonts w:ascii="Times New Roman" w:hAnsi="Times New Roman" w:cs="Times New Roman"/>
          <w:sz w:val="24"/>
          <w:szCs w:val="24"/>
          <w:shd w:val="clear" w:color="auto" w:fill="FFFFFF"/>
        </w:rPr>
        <w:t>6</w:t>
      </w:r>
      <w:r w:rsidR="00E75864" w:rsidRPr="00CF1C01">
        <w:rPr>
          <w:rFonts w:ascii="Times New Roman" w:hAnsi="Times New Roman" w:cs="Times New Roman"/>
          <w:sz w:val="24"/>
          <w:szCs w:val="24"/>
          <w:shd w:val="clear" w:color="auto" w:fill="FFFFFF"/>
        </w:rPr>
        <w:t>.</w:t>
      </w:r>
      <w:r w:rsidR="007D4DAB" w:rsidRPr="00CF1C01">
        <w:rPr>
          <w:rFonts w:ascii="Times New Roman" w:hAnsi="Times New Roman" w:cs="Times New Roman"/>
          <w:sz w:val="24"/>
          <w:szCs w:val="24"/>
          <w:shd w:val="clear" w:color="auto" w:fill="FFFFFF"/>
        </w:rPr>
        <w:t>nodaļ</w:t>
      </w:r>
      <w:r w:rsidR="00E75864" w:rsidRPr="00CF1C01">
        <w:rPr>
          <w:rFonts w:ascii="Times New Roman" w:hAnsi="Times New Roman" w:cs="Times New Roman"/>
          <w:sz w:val="24"/>
          <w:szCs w:val="24"/>
          <w:shd w:val="clear" w:color="auto" w:fill="FFFFFF"/>
        </w:rPr>
        <w:t>ā</w:t>
      </w:r>
      <w:r w:rsidR="007D4DAB" w:rsidRPr="00CF1C01">
        <w:rPr>
          <w:rFonts w:ascii="Times New Roman" w:hAnsi="Times New Roman" w:cs="Times New Roman"/>
          <w:sz w:val="24"/>
          <w:szCs w:val="24"/>
          <w:shd w:val="clear" w:color="auto" w:fill="FFFFFF"/>
        </w:rPr>
        <w:t xml:space="preserve"> – sociālais darbs ar jauniešiem: darba process, ir aprakstīts gan par jaunieša izvērtēšanu, gan lietu iekārtošanu un sadarbību. </w:t>
      </w:r>
    </w:p>
    <w:p w14:paraId="64E2555C" w14:textId="77777777" w:rsidR="0050207A" w:rsidRPr="00CF1C01" w:rsidRDefault="0050207A" w:rsidP="00D678F2">
      <w:pPr>
        <w:jc w:val="both"/>
        <w:rPr>
          <w:rFonts w:ascii="Times New Roman" w:hAnsi="Times New Roman" w:cs="Times New Roman"/>
          <w:sz w:val="24"/>
          <w:szCs w:val="24"/>
        </w:rPr>
      </w:pPr>
    </w:p>
    <w:p w14:paraId="463028DE" w14:textId="3059348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Kur fiksē veikto izvērtēšan</w:t>
      </w:r>
      <w:r w:rsidR="003B5679"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w:t>
      </w:r>
      <w:r w:rsidR="003B5679" w:rsidRPr="006368F8">
        <w:rPr>
          <w:rFonts w:ascii="Times New Roman" w:hAnsi="Times New Roman" w:cs="Times New Roman"/>
          <w:b/>
          <w:sz w:val="24"/>
          <w:szCs w:val="24"/>
        </w:rPr>
        <w:t>SOPĀ)</w:t>
      </w:r>
      <w:r w:rsidRPr="006368F8">
        <w:rPr>
          <w:rFonts w:ascii="Times New Roman" w:hAnsi="Times New Roman" w:cs="Times New Roman"/>
          <w:b/>
          <w:sz w:val="24"/>
          <w:szCs w:val="24"/>
        </w:rPr>
        <w:t>?</w:t>
      </w:r>
    </w:p>
    <w:p w14:paraId="5B3132B6" w14:textId="5334C666" w:rsidR="0050207A" w:rsidRPr="00CF1C01" w:rsidRDefault="0050207A" w:rsidP="000835FF">
      <w:pPr>
        <w:pStyle w:val="tv213"/>
        <w:shd w:val="clear" w:color="auto" w:fill="FFFFFF"/>
        <w:spacing w:before="0" w:beforeAutospacing="0" w:after="0" w:afterAutospacing="0" w:line="293" w:lineRule="atLeast"/>
        <w:jc w:val="both"/>
      </w:pPr>
      <w:r w:rsidRPr="00CF1C01">
        <w:t>Saskaņā ar MKN</w:t>
      </w:r>
      <w:r w:rsidR="000E76D2" w:rsidRPr="00CF1C01">
        <w:t xml:space="preserve"> </w:t>
      </w:r>
      <w:r w:rsidR="00E75864" w:rsidRPr="00CF1C01">
        <w:t xml:space="preserve">857 </w:t>
      </w:r>
      <w:r w:rsidRPr="00CF1C01">
        <w:t xml:space="preserve">noteikto, obligāti SOPĀ ievadāmie dati ir: </w:t>
      </w:r>
    </w:p>
    <w:p w14:paraId="51C881FE" w14:textId="2B6F87F2"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piešķiršanas, pārtraukšanas vai izbeigšanas datums;</w:t>
      </w:r>
    </w:p>
    <w:p w14:paraId="142FD8B9" w14:textId="5FE4FC69" w:rsidR="0050207A" w:rsidRPr="00CF1C01" w:rsidRDefault="0050207A" w:rsidP="00D678F2">
      <w:pPr>
        <w:pStyle w:val="tv213"/>
        <w:shd w:val="clear" w:color="auto" w:fill="FFFFFF"/>
        <w:spacing w:before="0" w:beforeAutospacing="0" w:after="0" w:afterAutospacing="0" w:line="293" w:lineRule="atLeast"/>
        <w:ind w:left="600"/>
        <w:jc w:val="both"/>
      </w:pPr>
      <w:r w:rsidRPr="00CF1C01">
        <w:t>- piešķirtā atbalsta pasākumu veids, apjoms un finansējuma faktiskais izlietojums;</w:t>
      </w:r>
    </w:p>
    <w:p w14:paraId="0A99F6D2" w14:textId="766745B1"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pārtraukšanas vai izbeigšanas iemesls;</w:t>
      </w:r>
    </w:p>
    <w:p w14:paraId="4F9E7FF3" w14:textId="7B20C635" w:rsidR="0050207A" w:rsidRPr="00CF1C01" w:rsidRDefault="0050207A" w:rsidP="00D678F2">
      <w:pPr>
        <w:pStyle w:val="tv213"/>
        <w:shd w:val="clear" w:color="auto" w:fill="FFFFFF"/>
        <w:spacing w:before="0" w:beforeAutospacing="0" w:after="0" w:afterAutospacing="0" w:line="293" w:lineRule="atLeast"/>
        <w:ind w:left="600"/>
        <w:jc w:val="both"/>
      </w:pPr>
      <w:r w:rsidRPr="00CF1C01">
        <w:t>- dzīvesvieta atbalsta pakalpojuma saņemšanas laikā.</w:t>
      </w:r>
    </w:p>
    <w:p w14:paraId="3360CC6D" w14:textId="4650D1FE" w:rsidR="00795FD5" w:rsidRPr="00CF1C01" w:rsidRDefault="00795FD5" w:rsidP="00795FD5">
      <w:pPr>
        <w:pStyle w:val="tv213"/>
        <w:shd w:val="clear" w:color="auto" w:fill="FFFFFF"/>
        <w:spacing w:before="0" w:beforeAutospacing="0" w:after="0" w:afterAutospacing="0" w:line="293" w:lineRule="atLeast"/>
        <w:jc w:val="both"/>
      </w:pPr>
      <w:r w:rsidRPr="00CF1C01">
        <w:t>Savukārt</w:t>
      </w:r>
      <w:r w:rsidR="008D6260">
        <w:t>,</w:t>
      </w:r>
      <w:r w:rsidRPr="00CF1C01">
        <w:t xml:space="preserve"> pats </w:t>
      </w:r>
      <w:proofErr w:type="spellStart"/>
      <w:r w:rsidRPr="00CF1C01">
        <w:t>izvērtējums</w:t>
      </w:r>
      <w:proofErr w:type="spellEnd"/>
      <w:r w:rsidRPr="00CF1C01">
        <w:t xml:space="preserve"> glabājams personas (klienta) lietā</w:t>
      </w:r>
      <w:r w:rsidR="000E76D2" w:rsidRPr="00CF1C01">
        <w:t>.</w:t>
      </w:r>
    </w:p>
    <w:p w14:paraId="2503A6A1" w14:textId="16F3FE01" w:rsidR="0050207A" w:rsidRPr="00CF1C01" w:rsidRDefault="0050207A" w:rsidP="00D678F2">
      <w:pPr>
        <w:jc w:val="both"/>
        <w:rPr>
          <w:rFonts w:ascii="Times New Roman" w:hAnsi="Times New Roman" w:cs="Times New Roman"/>
          <w:sz w:val="24"/>
          <w:szCs w:val="24"/>
        </w:rPr>
      </w:pPr>
    </w:p>
    <w:p w14:paraId="460BA235" w14:textId="77777777" w:rsidR="00F75573" w:rsidRPr="00CF1C01" w:rsidRDefault="00F75573" w:rsidP="00D678F2">
      <w:pPr>
        <w:pStyle w:val="PlainText"/>
        <w:jc w:val="both"/>
        <w:rPr>
          <w:rFonts w:ascii="Times New Roman" w:hAnsi="Times New Roman" w:cs="Times New Roman"/>
          <w:sz w:val="24"/>
          <w:szCs w:val="24"/>
        </w:rPr>
      </w:pPr>
    </w:p>
    <w:p w14:paraId="4E6E21B2" w14:textId="0225B144" w:rsidR="00E75864" w:rsidRPr="00CF1C01" w:rsidRDefault="000E76D2"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t>L</w:t>
      </w:r>
      <w:r w:rsidR="00E75864" w:rsidRPr="00CF1C01">
        <w:rPr>
          <w:rFonts w:ascii="Times New Roman" w:hAnsi="Times New Roman" w:cs="Times New Roman"/>
          <w:b/>
          <w:sz w:val="28"/>
          <w:szCs w:val="28"/>
        </w:rPr>
        <w:t>ēmumi</w:t>
      </w:r>
    </w:p>
    <w:p w14:paraId="405AC768" w14:textId="77777777" w:rsidR="000E76D2" w:rsidRPr="00CF1C01" w:rsidRDefault="000E76D2" w:rsidP="000E76D2">
      <w:pPr>
        <w:pStyle w:val="PlainText"/>
        <w:jc w:val="center"/>
        <w:rPr>
          <w:rFonts w:ascii="Times New Roman" w:hAnsi="Times New Roman" w:cs="Times New Roman"/>
          <w:b/>
          <w:sz w:val="28"/>
          <w:szCs w:val="28"/>
        </w:rPr>
      </w:pPr>
    </w:p>
    <w:p w14:paraId="55B9A518" w14:textId="6AFAEC3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Vai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paredzētais atbalsts 30</w:t>
      </w:r>
      <w:r w:rsidR="002D3797">
        <w:rPr>
          <w:rFonts w:ascii="Times New Roman" w:hAnsi="Times New Roman" w:cs="Times New Roman"/>
          <w:b/>
          <w:sz w:val="24"/>
          <w:szCs w:val="24"/>
        </w:rPr>
        <w:t>,00</w:t>
      </w:r>
      <w:r w:rsidRPr="006368F8">
        <w:rPr>
          <w:rFonts w:ascii="Times New Roman" w:hAnsi="Times New Roman" w:cs="Times New Roman"/>
          <w:b/>
          <w:sz w:val="24"/>
          <w:szCs w:val="24"/>
        </w:rPr>
        <w:t xml:space="preserve"> </w:t>
      </w:r>
      <w:proofErr w:type="spellStart"/>
      <w:r w:rsidR="008D6260" w:rsidRPr="004E0803">
        <w:rPr>
          <w:rFonts w:ascii="Times New Roman" w:hAnsi="Times New Roman" w:cs="Times New Roman"/>
          <w:b/>
          <w:i/>
          <w:iCs/>
          <w:sz w:val="24"/>
          <w:szCs w:val="24"/>
        </w:rPr>
        <w:t>euro</w:t>
      </w:r>
      <w:proofErr w:type="spellEnd"/>
      <w:r w:rsidR="008D6260"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 xml:space="preserve">apmērā aktivitāšu nodrošināšanai  ir jānosaka ar atsevišķu lēmumu (vai jābūt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iesniegumam)?</w:t>
      </w:r>
    </w:p>
    <w:p w14:paraId="290D2818" w14:textId="49E41B4E" w:rsidR="001F320F" w:rsidRPr="00CF1C01" w:rsidRDefault="0050207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Tas ir kom</w:t>
      </w:r>
      <w:r w:rsidR="000F3E93" w:rsidRPr="00CF1C01">
        <w:rPr>
          <w:rFonts w:ascii="Times New Roman" w:hAnsi="Times New Roman" w:cs="Times New Roman"/>
          <w:sz w:val="24"/>
          <w:szCs w:val="24"/>
        </w:rPr>
        <w:t>p</w:t>
      </w:r>
      <w:r w:rsidRPr="00CF1C01">
        <w:rPr>
          <w:rFonts w:ascii="Times New Roman" w:hAnsi="Times New Roman" w:cs="Times New Roman"/>
          <w:sz w:val="24"/>
          <w:szCs w:val="24"/>
        </w:rPr>
        <w:t>lekss</w:t>
      </w:r>
      <w:r w:rsidR="000F3E93" w:rsidRPr="00CF1C01">
        <w:rPr>
          <w:rFonts w:ascii="Times New Roman" w:hAnsi="Times New Roman" w:cs="Times New Roman"/>
          <w:sz w:val="24"/>
          <w:szCs w:val="24"/>
        </w:rPr>
        <w:t xml:space="preserve"> atbalsta pasākums: sociālais </w:t>
      </w:r>
      <w:proofErr w:type="spellStart"/>
      <w:r w:rsidR="000F3E93" w:rsidRPr="00CF1C01">
        <w:rPr>
          <w:rFonts w:ascii="Times New Roman" w:hAnsi="Times New Roman" w:cs="Times New Roman"/>
          <w:sz w:val="24"/>
          <w:szCs w:val="24"/>
        </w:rPr>
        <w:t>mentors</w:t>
      </w:r>
      <w:proofErr w:type="spellEnd"/>
      <w:r w:rsidR="000F3E93" w:rsidRPr="00CF1C01">
        <w:rPr>
          <w:rFonts w:ascii="Times New Roman" w:hAnsi="Times New Roman" w:cs="Times New Roman"/>
          <w:sz w:val="24"/>
          <w:szCs w:val="24"/>
        </w:rPr>
        <w:t xml:space="preserve"> un </w:t>
      </w:r>
      <w:proofErr w:type="spellStart"/>
      <w:r w:rsidR="000F3E93" w:rsidRPr="00CF1C01">
        <w:rPr>
          <w:rFonts w:ascii="Times New Roman" w:hAnsi="Times New Roman" w:cs="Times New Roman"/>
          <w:sz w:val="24"/>
          <w:szCs w:val="24"/>
          <w:shd w:val="clear" w:color="auto" w:fill="FFFFFF"/>
        </w:rPr>
        <w:t>biheiviorālās</w:t>
      </w:r>
      <w:proofErr w:type="spellEnd"/>
      <w:r w:rsidR="000F3E93" w:rsidRPr="00CF1C01">
        <w:rPr>
          <w:rFonts w:ascii="Times New Roman" w:hAnsi="Times New Roman" w:cs="Times New Roman"/>
          <w:sz w:val="24"/>
          <w:szCs w:val="24"/>
          <w:shd w:val="clear" w:color="auto" w:fill="FFFFFF"/>
        </w:rPr>
        <w:t> pārmaiņas motivējošs pasākums, tādējādi atsevišķs lēmums nav nepieciešams</w:t>
      </w:r>
      <w:r w:rsidR="001F320F" w:rsidRPr="00CF1C01">
        <w:rPr>
          <w:rFonts w:ascii="Times New Roman" w:hAnsi="Times New Roman" w:cs="Times New Roman"/>
          <w:sz w:val="24"/>
          <w:szCs w:val="24"/>
          <w:shd w:val="clear" w:color="auto" w:fill="FFFFFF"/>
        </w:rPr>
        <w:t>.</w:t>
      </w:r>
    </w:p>
    <w:p w14:paraId="4E8FCD06" w14:textId="77777777" w:rsidR="001F320F" w:rsidRPr="00CF1C01" w:rsidRDefault="001F320F" w:rsidP="00D678F2">
      <w:pPr>
        <w:pStyle w:val="PlainText"/>
        <w:jc w:val="both"/>
        <w:rPr>
          <w:rFonts w:ascii="Times New Roman" w:hAnsi="Times New Roman" w:cs="Times New Roman"/>
          <w:sz w:val="24"/>
          <w:szCs w:val="24"/>
        </w:rPr>
      </w:pPr>
    </w:p>
    <w:p w14:paraId="33F58099" w14:textId="5EFFFCD1"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jaunietis bez attaisnojoša iemesla nesaņem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w:t>
      </w:r>
      <w:r w:rsidR="000E76D2" w:rsidRPr="006368F8">
        <w:rPr>
          <w:rFonts w:ascii="Times New Roman" w:hAnsi="Times New Roman" w:cs="Times New Roman"/>
          <w:b/>
          <w:sz w:val="24"/>
          <w:szCs w:val="24"/>
        </w:rPr>
        <w:t>vai sociālais dienests</w:t>
      </w:r>
      <w:r w:rsidRPr="006368F8">
        <w:rPr>
          <w:rFonts w:ascii="Times New Roman" w:hAnsi="Times New Roman" w:cs="Times New Roman"/>
          <w:b/>
          <w:sz w:val="24"/>
          <w:szCs w:val="24"/>
        </w:rPr>
        <w:t xml:space="preserve"> nemaksā arī pabalstu finanšu </w:t>
      </w:r>
      <w:proofErr w:type="spellStart"/>
      <w:r w:rsidRPr="006368F8">
        <w:rPr>
          <w:rFonts w:ascii="Times New Roman" w:hAnsi="Times New Roman" w:cs="Times New Roman"/>
          <w:b/>
          <w:sz w:val="24"/>
          <w:szCs w:val="24"/>
        </w:rPr>
        <w:t>pratībai</w:t>
      </w:r>
      <w:proofErr w:type="spellEnd"/>
      <w:r w:rsidRPr="006368F8">
        <w:rPr>
          <w:rFonts w:ascii="Times New Roman" w:hAnsi="Times New Roman" w:cs="Times New Roman"/>
          <w:b/>
          <w:sz w:val="24"/>
          <w:szCs w:val="24"/>
        </w:rPr>
        <w:t xml:space="preserve"> tajā periodā?</w:t>
      </w:r>
    </w:p>
    <w:p w14:paraId="10A25A43" w14:textId="62D6C611" w:rsidR="001B4D9D" w:rsidRPr="00CF1C01" w:rsidRDefault="003B5679"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Jā</w:t>
      </w:r>
      <w:r w:rsidR="001B4D9D" w:rsidRPr="00CF1C01">
        <w:rPr>
          <w:rFonts w:ascii="Times New Roman" w:hAnsi="Times New Roman" w:cs="Times New Roman"/>
          <w:sz w:val="24"/>
          <w:szCs w:val="24"/>
        </w:rPr>
        <w:t xml:space="preserve">, pabalsts finanšu </w:t>
      </w:r>
      <w:proofErr w:type="spellStart"/>
      <w:r w:rsidR="001B4D9D" w:rsidRPr="00CF1C01">
        <w:rPr>
          <w:rFonts w:ascii="Times New Roman" w:hAnsi="Times New Roman" w:cs="Times New Roman"/>
          <w:sz w:val="24"/>
          <w:szCs w:val="24"/>
        </w:rPr>
        <w:t>pratībai</w:t>
      </w:r>
      <w:proofErr w:type="spellEnd"/>
      <w:r w:rsidR="001B4D9D" w:rsidRPr="00CF1C01">
        <w:rPr>
          <w:rFonts w:ascii="Times New Roman" w:hAnsi="Times New Roman" w:cs="Times New Roman"/>
          <w:sz w:val="24"/>
          <w:szCs w:val="24"/>
        </w:rPr>
        <w:t xml:space="preserve"> ir piešķirams/izmaksājams TIKAI kopā ar sociālā </w:t>
      </w:r>
      <w:proofErr w:type="spellStart"/>
      <w:r w:rsidR="001B4D9D" w:rsidRPr="00CF1C01">
        <w:rPr>
          <w:rFonts w:ascii="Times New Roman" w:hAnsi="Times New Roman" w:cs="Times New Roman"/>
          <w:sz w:val="24"/>
          <w:szCs w:val="24"/>
        </w:rPr>
        <w:t>mentora</w:t>
      </w:r>
      <w:proofErr w:type="spellEnd"/>
      <w:r w:rsidR="001B4D9D" w:rsidRPr="00CF1C01">
        <w:rPr>
          <w:rFonts w:ascii="Times New Roman" w:hAnsi="Times New Roman" w:cs="Times New Roman"/>
          <w:sz w:val="24"/>
          <w:szCs w:val="24"/>
        </w:rPr>
        <w:t xml:space="preserve"> atbalstu vai atbalsta grupas nodarbībām</w:t>
      </w:r>
      <w:r w:rsidR="00E75864" w:rsidRPr="00CF1C01">
        <w:rPr>
          <w:rFonts w:ascii="Times New Roman" w:hAnsi="Times New Roman" w:cs="Times New Roman"/>
          <w:sz w:val="24"/>
          <w:szCs w:val="24"/>
        </w:rPr>
        <w:t xml:space="preserve"> – atbalsta pasākums </w:t>
      </w:r>
      <w:r w:rsidRPr="00CF1C01">
        <w:rPr>
          <w:rFonts w:ascii="Times New Roman" w:hAnsi="Times New Roman" w:cs="Times New Roman"/>
          <w:sz w:val="24"/>
          <w:szCs w:val="24"/>
        </w:rPr>
        <w:t xml:space="preserve">finanšu </w:t>
      </w:r>
      <w:proofErr w:type="spellStart"/>
      <w:r w:rsidRPr="00CF1C01">
        <w:rPr>
          <w:rFonts w:ascii="Times New Roman" w:hAnsi="Times New Roman" w:cs="Times New Roman"/>
          <w:sz w:val="24"/>
          <w:szCs w:val="24"/>
        </w:rPr>
        <w:t>pratības</w:t>
      </w:r>
      <w:proofErr w:type="spellEnd"/>
      <w:r w:rsidRPr="00CF1C01">
        <w:rPr>
          <w:rFonts w:ascii="Times New Roman" w:hAnsi="Times New Roman" w:cs="Times New Roman"/>
          <w:sz w:val="24"/>
          <w:szCs w:val="24"/>
        </w:rPr>
        <w:t xml:space="preserve"> apguvei </w:t>
      </w:r>
      <w:r w:rsidR="00E75864" w:rsidRPr="00CF1C01">
        <w:rPr>
          <w:rFonts w:ascii="Times New Roman" w:hAnsi="Times New Roman" w:cs="Times New Roman"/>
          <w:sz w:val="24"/>
          <w:szCs w:val="24"/>
        </w:rPr>
        <w:t xml:space="preserve">ir </w:t>
      </w:r>
      <w:proofErr w:type="spellStart"/>
      <w:r w:rsidR="00E75864" w:rsidRPr="00CF1C01">
        <w:rPr>
          <w:rFonts w:ascii="Times New Roman" w:hAnsi="Times New Roman" w:cs="Times New Roman"/>
          <w:sz w:val="24"/>
          <w:szCs w:val="24"/>
        </w:rPr>
        <w:t>pārtaucams</w:t>
      </w:r>
      <w:proofErr w:type="spellEnd"/>
      <w:r w:rsidRPr="00CF1C01">
        <w:rPr>
          <w:rFonts w:ascii="Times New Roman" w:hAnsi="Times New Roman" w:cs="Times New Roman"/>
          <w:sz w:val="24"/>
          <w:szCs w:val="24"/>
        </w:rPr>
        <w:t xml:space="preserve">, ja </w:t>
      </w:r>
      <w:r w:rsidR="000E76D2" w:rsidRPr="00CF1C01">
        <w:rPr>
          <w:rFonts w:ascii="Times New Roman" w:hAnsi="Times New Roman" w:cs="Times New Roman"/>
          <w:sz w:val="24"/>
          <w:szCs w:val="24"/>
        </w:rPr>
        <w:t xml:space="preserve">jaunietis </w:t>
      </w:r>
      <w:r w:rsidR="007E572C" w:rsidRPr="00CF1C01">
        <w:rPr>
          <w:rFonts w:ascii="Times New Roman" w:hAnsi="Times New Roman" w:cs="Times New Roman"/>
          <w:sz w:val="24"/>
          <w:szCs w:val="24"/>
        </w:rPr>
        <w:t>neapmeklē atbalsta grupas vai nesadarb</w:t>
      </w:r>
      <w:r w:rsidR="000E76D2" w:rsidRPr="00CF1C01">
        <w:rPr>
          <w:rFonts w:ascii="Times New Roman" w:hAnsi="Times New Roman" w:cs="Times New Roman"/>
          <w:sz w:val="24"/>
          <w:szCs w:val="24"/>
        </w:rPr>
        <w:t>ojas</w:t>
      </w:r>
      <w:r w:rsidR="007E572C" w:rsidRPr="00CF1C01">
        <w:rPr>
          <w:rFonts w:ascii="Times New Roman" w:hAnsi="Times New Roman" w:cs="Times New Roman"/>
          <w:sz w:val="24"/>
          <w:szCs w:val="24"/>
        </w:rPr>
        <w:t xml:space="preserve"> ar sociālo </w:t>
      </w:r>
      <w:proofErr w:type="spellStart"/>
      <w:r w:rsidR="007E572C" w:rsidRPr="00CF1C01">
        <w:rPr>
          <w:rFonts w:ascii="Times New Roman" w:hAnsi="Times New Roman" w:cs="Times New Roman"/>
          <w:sz w:val="24"/>
          <w:szCs w:val="24"/>
        </w:rPr>
        <w:t>mentoru</w:t>
      </w:r>
      <w:proofErr w:type="spellEnd"/>
      <w:r w:rsidR="00E75864" w:rsidRPr="00CF1C01">
        <w:rPr>
          <w:rFonts w:ascii="Times New Roman" w:hAnsi="Times New Roman" w:cs="Times New Roman"/>
          <w:sz w:val="24"/>
          <w:szCs w:val="24"/>
        </w:rPr>
        <w:t>.</w:t>
      </w:r>
    </w:p>
    <w:p w14:paraId="6C53471E" w14:textId="77777777" w:rsidR="00A528A7" w:rsidRPr="00CF1C01" w:rsidRDefault="00A528A7" w:rsidP="00D678F2">
      <w:pPr>
        <w:pStyle w:val="PlainText"/>
        <w:jc w:val="both"/>
        <w:rPr>
          <w:rFonts w:ascii="Times New Roman" w:hAnsi="Times New Roman" w:cs="Times New Roman"/>
          <w:sz w:val="24"/>
          <w:szCs w:val="24"/>
        </w:rPr>
      </w:pPr>
    </w:p>
    <w:p w14:paraId="51DC4C6C" w14:textId="69F9912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u.c. atbalsta pasākumi pārtraucami, vai tas jāatspoguļo jaunā lēmumā (</w:t>
      </w:r>
      <w:r w:rsidR="000E76D2" w:rsidRPr="006368F8">
        <w:rPr>
          <w:rFonts w:ascii="Times New Roman" w:hAnsi="Times New Roman" w:cs="Times New Roman"/>
          <w:b/>
          <w:sz w:val="24"/>
          <w:szCs w:val="24"/>
        </w:rPr>
        <w:t>tā kā nav</w:t>
      </w:r>
      <w:r w:rsidRPr="006368F8">
        <w:rPr>
          <w:rFonts w:ascii="Times New Roman" w:hAnsi="Times New Roman" w:cs="Times New Roman"/>
          <w:b/>
          <w:sz w:val="24"/>
          <w:szCs w:val="24"/>
        </w:rPr>
        <w:t xml:space="preserve"> zinā</w:t>
      </w:r>
      <w:r w:rsidR="000E76D2" w:rsidRPr="006368F8">
        <w:rPr>
          <w:rFonts w:ascii="Times New Roman" w:hAnsi="Times New Roman" w:cs="Times New Roman"/>
          <w:b/>
          <w:sz w:val="24"/>
          <w:szCs w:val="24"/>
        </w:rPr>
        <w:t>ms</w:t>
      </w:r>
      <w:r w:rsidRPr="006368F8">
        <w:rPr>
          <w:rFonts w:ascii="Times New Roman" w:hAnsi="Times New Roman" w:cs="Times New Roman"/>
          <w:b/>
          <w:sz w:val="24"/>
          <w:szCs w:val="24"/>
        </w:rPr>
        <w:t xml:space="preserve"> uz cik ilgu laiku pakalpojums jāpārtrauc)?</w:t>
      </w:r>
    </w:p>
    <w:p w14:paraId="20CCB45A" w14:textId="27C7F983"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Pārtraukšanas iemesli uzskaitīti MKN 857 </w:t>
      </w:r>
      <w:r w:rsidRPr="00CF1C01">
        <w:rPr>
          <w:rFonts w:ascii="Times New Roman" w:hAnsi="Times New Roman" w:cs="Times New Roman"/>
          <w:sz w:val="24"/>
          <w:szCs w:val="24"/>
          <w:shd w:val="clear" w:color="auto" w:fill="FFFFFF"/>
        </w:rPr>
        <w:t>24.</w:t>
      </w:r>
      <w:r w:rsidRPr="00CF1C01">
        <w:rPr>
          <w:rFonts w:ascii="Times New Roman" w:hAnsi="Times New Roman" w:cs="Times New Roman"/>
          <w:sz w:val="24"/>
          <w:szCs w:val="24"/>
          <w:shd w:val="clear" w:color="auto" w:fill="FFFFFF"/>
          <w:vertAlign w:val="superscript"/>
        </w:rPr>
        <w:t>3</w:t>
      </w:r>
      <w:r w:rsidRPr="00CF1C01">
        <w:rPr>
          <w:rFonts w:ascii="Times New Roman" w:hAnsi="Times New Roman" w:cs="Times New Roman"/>
          <w:sz w:val="24"/>
          <w:szCs w:val="24"/>
        </w:rPr>
        <w:t xml:space="preserve"> apakšpunktos un tikai viens no tiem ir terminēts: </w:t>
      </w:r>
      <w:r w:rsidR="000E76D2" w:rsidRPr="00CF1C01">
        <w:rPr>
          <w:rFonts w:ascii="Times New Roman" w:hAnsi="Times New Roman" w:cs="Times New Roman"/>
          <w:sz w:val="24"/>
          <w:szCs w:val="24"/>
        </w:rPr>
        <w:t>“</w:t>
      </w:r>
      <w:r w:rsidRPr="00CF1C01">
        <w:rPr>
          <w:rFonts w:ascii="Times New Roman" w:hAnsi="Times New Roman" w:cs="Times New Roman"/>
          <w:sz w:val="24"/>
          <w:szCs w:val="24"/>
        </w:rPr>
        <w:t>pilda valsts aizsardzības militāro dienestu – 11 mēnešus Nacionālo bruņoto spēku regulāro spēku vai Latvijas Republikas Zemessardzes vienībā</w:t>
      </w:r>
      <w:r w:rsidR="00AA12BA" w:rsidRPr="00CF1C01">
        <w:rPr>
          <w:rFonts w:ascii="Times New Roman" w:hAnsi="Times New Roman" w:cs="Times New Roman"/>
          <w:sz w:val="24"/>
          <w:szCs w:val="24"/>
        </w:rPr>
        <w:t>”</w:t>
      </w:r>
      <w:r w:rsidRPr="00CF1C01">
        <w:rPr>
          <w:rFonts w:ascii="Times New Roman" w:hAnsi="Times New Roman" w:cs="Times New Roman"/>
          <w:sz w:val="24"/>
          <w:szCs w:val="24"/>
        </w:rPr>
        <w:t>.</w:t>
      </w:r>
    </w:p>
    <w:p w14:paraId="3B7EAEDA" w14:textId="353EE40E"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Pārējie pārtraukšanas iemesli var būt ar nenosakāmu vai mainīgu termiņu. </w:t>
      </w:r>
    </w:p>
    <w:p w14:paraId="0058F39E" w14:textId="61FB7813" w:rsidR="001F320F" w:rsidRPr="00CF1C01" w:rsidRDefault="001F320F"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Atbalsta pasākumu pārtraukšana </w:t>
      </w:r>
      <w:r w:rsidR="00E75864"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iespējama uz laika periodu, kas nav ilgāks par vienu gadu.  Ja ir pagājis gads kopš pārtraukta atbalsta pasākumu nodrošināšana </w:t>
      </w:r>
      <w:r w:rsidR="00AA12BA"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tā ir jāizbeidz. </w:t>
      </w:r>
    </w:p>
    <w:p w14:paraId="48BFCBDF" w14:textId="77777777" w:rsidR="001F320F" w:rsidRPr="00CF1C01" w:rsidRDefault="001F320F" w:rsidP="00D678F2">
      <w:pPr>
        <w:pStyle w:val="PlainText"/>
        <w:jc w:val="both"/>
        <w:rPr>
          <w:rFonts w:ascii="Times New Roman" w:hAnsi="Times New Roman" w:cs="Times New Roman"/>
          <w:sz w:val="24"/>
          <w:szCs w:val="24"/>
        </w:rPr>
      </w:pPr>
    </w:p>
    <w:p w14:paraId="64727FA3" w14:textId="77777777" w:rsidR="00A528A7" w:rsidRPr="00CF1C01" w:rsidRDefault="00A528A7" w:rsidP="00D678F2">
      <w:pPr>
        <w:pStyle w:val="PlainText"/>
        <w:jc w:val="both"/>
        <w:rPr>
          <w:rFonts w:ascii="Times New Roman" w:hAnsi="Times New Roman" w:cs="Times New Roman"/>
          <w:sz w:val="24"/>
          <w:szCs w:val="24"/>
        </w:rPr>
      </w:pPr>
    </w:p>
    <w:p w14:paraId="635C296A" w14:textId="66264353" w:rsidR="00E75864" w:rsidRDefault="00AA12BA"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w:t>
      </w:r>
      <w:r w:rsidR="00E75864" w:rsidRPr="00CF1C01">
        <w:rPr>
          <w:rFonts w:ascii="Times New Roman" w:hAnsi="Times New Roman" w:cs="Times New Roman"/>
          <w:b/>
          <w:sz w:val="28"/>
          <w:szCs w:val="28"/>
        </w:rPr>
        <w:t>adarbība</w:t>
      </w:r>
    </w:p>
    <w:p w14:paraId="00CD6369" w14:textId="77777777" w:rsidR="006368F8" w:rsidRPr="00CF1C01" w:rsidRDefault="006368F8" w:rsidP="00AA12BA">
      <w:pPr>
        <w:pStyle w:val="PlainText"/>
        <w:jc w:val="center"/>
        <w:rPr>
          <w:rFonts w:ascii="Times New Roman" w:hAnsi="Times New Roman" w:cs="Times New Roman"/>
          <w:b/>
          <w:sz w:val="28"/>
          <w:szCs w:val="28"/>
        </w:rPr>
      </w:pPr>
    </w:p>
    <w:p w14:paraId="5DA4D63F" w14:textId="43CBD539" w:rsidR="00C73E90" w:rsidRPr="006368F8" w:rsidRDefault="00C73E90" w:rsidP="00C73E90">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Kā izpaudīsies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pakalpojuma nodrošinājums, ja jaunietis, par kura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uzturēšanos lēmusi Gulbenes </w:t>
      </w:r>
      <w:r w:rsidR="00AA12BA" w:rsidRPr="006368F8">
        <w:rPr>
          <w:rFonts w:ascii="Times New Roman" w:hAnsi="Times New Roman" w:cs="Times New Roman"/>
          <w:b/>
          <w:sz w:val="24"/>
          <w:szCs w:val="24"/>
        </w:rPr>
        <w:t>bāriņtiesa</w:t>
      </w:r>
      <w:r w:rsidRPr="006368F8">
        <w:rPr>
          <w:rFonts w:ascii="Times New Roman" w:hAnsi="Times New Roman" w:cs="Times New Roman"/>
          <w:b/>
          <w:sz w:val="24"/>
          <w:szCs w:val="24"/>
        </w:rPr>
        <w:t xml:space="preserve">, </w:t>
      </w:r>
      <w:r w:rsidR="00AA12BA" w:rsidRPr="006368F8">
        <w:rPr>
          <w:rFonts w:ascii="Times New Roman" w:hAnsi="Times New Roman" w:cs="Times New Roman"/>
          <w:b/>
          <w:sz w:val="24"/>
          <w:szCs w:val="24"/>
        </w:rPr>
        <w:t xml:space="preserve">jaunietis </w:t>
      </w:r>
      <w:r w:rsidRPr="006368F8">
        <w:rPr>
          <w:rFonts w:ascii="Times New Roman" w:hAnsi="Times New Roman" w:cs="Times New Roman"/>
          <w:b/>
          <w:sz w:val="24"/>
          <w:szCs w:val="24"/>
        </w:rPr>
        <w:t>ievietots, piemēram, Rīgas audžuģimenē</w:t>
      </w:r>
      <w:r w:rsidR="00AA12BA" w:rsidRPr="006368F8">
        <w:rPr>
          <w:rFonts w:ascii="Times New Roman" w:hAnsi="Times New Roman" w:cs="Times New Roman"/>
          <w:b/>
          <w:sz w:val="24"/>
          <w:szCs w:val="24"/>
        </w:rPr>
        <w:t xml:space="preserve"> un</w:t>
      </w:r>
      <w:r w:rsidRPr="006368F8">
        <w:rPr>
          <w:rFonts w:ascii="Times New Roman" w:hAnsi="Times New Roman" w:cs="Times New Roman"/>
          <w:b/>
          <w:sz w:val="24"/>
          <w:szCs w:val="24"/>
        </w:rPr>
        <w:t xml:space="preserve"> pēc 18 </w:t>
      </w:r>
      <w:r w:rsidR="00AA12BA" w:rsidRPr="006368F8">
        <w:rPr>
          <w:rFonts w:ascii="Times New Roman" w:hAnsi="Times New Roman" w:cs="Times New Roman"/>
          <w:b/>
          <w:sz w:val="24"/>
          <w:szCs w:val="24"/>
        </w:rPr>
        <w:t>gadu vecuma</w:t>
      </w:r>
      <w:r w:rsidRPr="006368F8">
        <w:rPr>
          <w:rFonts w:ascii="Times New Roman" w:hAnsi="Times New Roman" w:cs="Times New Roman"/>
          <w:b/>
          <w:sz w:val="24"/>
          <w:szCs w:val="24"/>
        </w:rPr>
        <w:t xml:space="preserve"> sasniegšanas turpina dzīvot </w:t>
      </w:r>
      <w:r w:rsidR="00AA12BA" w:rsidRPr="006368F8">
        <w:rPr>
          <w:rFonts w:ascii="Times New Roman" w:hAnsi="Times New Roman" w:cs="Times New Roman"/>
          <w:b/>
          <w:sz w:val="24"/>
          <w:szCs w:val="24"/>
        </w:rPr>
        <w:t>audžuģimenē</w:t>
      </w:r>
      <w:r w:rsidRPr="006368F8">
        <w:rPr>
          <w:rFonts w:ascii="Times New Roman" w:hAnsi="Times New Roman" w:cs="Times New Roman"/>
          <w:b/>
          <w:sz w:val="24"/>
          <w:szCs w:val="24"/>
        </w:rPr>
        <w:t xml:space="preserve">, noslēdzot īres līgumu. No metodiskā materiāla var saprast, ka bārenim jāvēršas Gulbenes </w:t>
      </w:r>
      <w:r w:rsidR="00AA12BA" w:rsidRPr="006368F8">
        <w:rPr>
          <w:rFonts w:ascii="Times New Roman" w:hAnsi="Times New Roman" w:cs="Times New Roman"/>
          <w:b/>
          <w:sz w:val="24"/>
          <w:szCs w:val="24"/>
        </w:rPr>
        <w:t>sociālajā dienestā</w:t>
      </w:r>
      <w:r w:rsidRPr="006368F8">
        <w:rPr>
          <w:rFonts w:ascii="Times New Roman" w:hAnsi="Times New Roman" w:cs="Times New Roman"/>
          <w:b/>
          <w:sz w:val="24"/>
          <w:szCs w:val="24"/>
        </w:rPr>
        <w:t xml:space="preserve">, jo lēmumu pieņēmusi </w:t>
      </w:r>
      <w:r w:rsidR="00AA12BA" w:rsidRPr="006368F8">
        <w:rPr>
          <w:rFonts w:ascii="Times New Roman" w:hAnsi="Times New Roman" w:cs="Times New Roman"/>
          <w:b/>
          <w:sz w:val="24"/>
          <w:szCs w:val="24"/>
        </w:rPr>
        <w:t>Gulbenes bāriņtiesa</w:t>
      </w:r>
      <w:r w:rsidRPr="006368F8">
        <w:rPr>
          <w:rFonts w:ascii="Times New Roman" w:hAnsi="Times New Roman" w:cs="Times New Roman"/>
          <w:b/>
          <w:sz w:val="24"/>
          <w:szCs w:val="24"/>
        </w:rPr>
        <w:t xml:space="preserve">. Kā reāli izpildīt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šādam jaunietim, ja tas būtu nepieciešams. Vajadzību novērtēšanu </w:t>
      </w:r>
      <w:r w:rsidR="00AA12BA" w:rsidRPr="006368F8">
        <w:rPr>
          <w:rFonts w:ascii="Times New Roman" w:hAnsi="Times New Roman" w:cs="Times New Roman"/>
          <w:b/>
          <w:sz w:val="24"/>
          <w:szCs w:val="24"/>
        </w:rPr>
        <w:t>Gulbenes sociālais dienests</w:t>
      </w:r>
      <w:r w:rsidRPr="006368F8">
        <w:rPr>
          <w:rFonts w:ascii="Times New Roman" w:hAnsi="Times New Roman" w:cs="Times New Roman"/>
          <w:b/>
          <w:sz w:val="24"/>
          <w:szCs w:val="24"/>
        </w:rPr>
        <w:t xml:space="preserve"> varētu lūgt paveikt Rīgas </w:t>
      </w:r>
      <w:r w:rsidR="00AA12BA" w:rsidRPr="006368F8">
        <w:rPr>
          <w:rFonts w:ascii="Times New Roman" w:hAnsi="Times New Roman" w:cs="Times New Roman"/>
          <w:b/>
          <w:sz w:val="24"/>
          <w:szCs w:val="24"/>
        </w:rPr>
        <w:t>sociālo dienestu</w:t>
      </w:r>
      <w:r w:rsidRPr="006368F8">
        <w:rPr>
          <w:rFonts w:ascii="Times New Roman" w:hAnsi="Times New Roman" w:cs="Times New Roman"/>
          <w:b/>
          <w:sz w:val="24"/>
          <w:szCs w:val="24"/>
        </w:rPr>
        <w:t xml:space="preserve"> (bet viņi to var arī nedarīt, tad mums jābrauc uz attiecīgo jaunieša dzīvesviet</w:t>
      </w:r>
      <w:r w:rsidR="00AA12BA"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bet jautājums tieši par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atbalsta grupām, kā šādā situācijā vispār īstenot soc</w:t>
      </w:r>
      <w:r w:rsidR="00AA12BA" w:rsidRPr="006368F8">
        <w:rPr>
          <w:rFonts w:ascii="Times New Roman" w:hAnsi="Times New Roman" w:cs="Times New Roman"/>
          <w:b/>
          <w:sz w:val="24"/>
          <w:szCs w:val="24"/>
        </w:rPr>
        <w:t>iālo</w:t>
      </w:r>
      <w:r w:rsidRPr="006368F8">
        <w:rPr>
          <w:rFonts w:ascii="Times New Roman" w:hAnsi="Times New Roman" w:cs="Times New Roman"/>
          <w:b/>
          <w:sz w:val="24"/>
          <w:szCs w:val="24"/>
        </w:rPr>
        <w:t xml:space="preserve"> darbu ar jaunieti.</w:t>
      </w:r>
    </w:p>
    <w:p w14:paraId="271451CD" w14:textId="216C26A3"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Sociālais darbs ar jaunieti ir īstenojams tieši tāpat, kā līdz grozījumu MKN 857 spēkā stāšanās</w:t>
      </w:r>
      <w:r w:rsidR="00C73E90" w:rsidRPr="00CF1C01">
        <w:rPr>
          <w:rFonts w:ascii="Times New Roman" w:hAnsi="Times New Roman" w:cs="Times New Roman"/>
          <w:sz w:val="24"/>
          <w:szCs w:val="24"/>
        </w:rPr>
        <w:t>, izvērtē</w:t>
      </w:r>
      <w:r w:rsidRPr="00CF1C01">
        <w:rPr>
          <w:rFonts w:ascii="Times New Roman" w:hAnsi="Times New Roman" w:cs="Times New Roman"/>
          <w:sz w:val="24"/>
          <w:szCs w:val="24"/>
        </w:rPr>
        <w:t>jot jaunieti Sociālo pakalpojumu un sociālās palīdzības likuma 12.panta sestās daļas</w:t>
      </w:r>
      <w:r w:rsidR="00C73E90" w:rsidRPr="00CF1C01">
        <w:rPr>
          <w:rFonts w:ascii="Times New Roman" w:hAnsi="Times New Roman" w:cs="Times New Roman"/>
          <w:sz w:val="24"/>
          <w:szCs w:val="24"/>
        </w:rPr>
        <w:t xml:space="preserve"> kārtībā</w:t>
      </w:r>
      <w:r w:rsidRPr="00CF1C01">
        <w:rPr>
          <w:rFonts w:ascii="Times New Roman" w:hAnsi="Times New Roman" w:cs="Times New Roman"/>
          <w:sz w:val="24"/>
          <w:szCs w:val="24"/>
        </w:rPr>
        <w:t xml:space="preserve"> (proti, p</w:t>
      </w:r>
      <w:r w:rsidR="00C73E90" w:rsidRPr="00CF1C01">
        <w:rPr>
          <w:rFonts w:ascii="Times New Roman" w:hAnsi="Times New Roman" w:cs="Times New Roman"/>
          <w:sz w:val="24"/>
          <w:szCs w:val="24"/>
          <w:shd w:val="clear" w:color="auto" w:fill="FFFFFF"/>
        </w:rPr>
        <w:t xml:space="preserve">ašvaldības sociālajam dienestam pēc tam, kad saņemta informācija par bāreņa vai bez vecāku gādības palikuša bērna pilngadību un </w:t>
      </w:r>
      <w:proofErr w:type="spellStart"/>
      <w:r w:rsidR="00C73E90" w:rsidRPr="00CF1C01">
        <w:rPr>
          <w:rFonts w:ascii="Times New Roman" w:hAnsi="Times New Roman" w:cs="Times New Roman"/>
          <w:sz w:val="24"/>
          <w:szCs w:val="24"/>
          <w:shd w:val="clear" w:color="auto" w:fill="FFFFFF"/>
        </w:rPr>
        <w:t>ārpusģimenes</w:t>
      </w:r>
      <w:proofErr w:type="spellEnd"/>
      <w:r w:rsidR="00C73E90" w:rsidRPr="00CF1C01">
        <w:rPr>
          <w:rFonts w:ascii="Times New Roman" w:hAnsi="Times New Roman" w:cs="Times New Roman"/>
          <w:sz w:val="24"/>
          <w:szCs w:val="24"/>
          <w:shd w:val="clear" w:color="auto" w:fill="FFFFFF"/>
        </w:rPr>
        <w:t xml:space="preserve"> aprūpes beigšanos, ir pienākums izvērtēt minētās personas vajadzības un resursus un tai pēc patstāvīgas dzīves uzsākšanas sniegt nepieciešamos atbalsta pasākumus, kā arī vismaz divus gadus pēc patstāvīgas dzīves uzsākšanas novērtēt personas sociālās situācijas izmaiņas.</w:t>
      </w:r>
    </w:p>
    <w:p w14:paraId="5192E190" w14:textId="3024B41F"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Šis ir sociālo dienestu s</w:t>
      </w:r>
      <w:r w:rsidR="00C73E90" w:rsidRPr="00CF1C01">
        <w:rPr>
          <w:rFonts w:ascii="Times New Roman" w:hAnsi="Times New Roman" w:cs="Times New Roman"/>
          <w:sz w:val="24"/>
          <w:szCs w:val="24"/>
        </w:rPr>
        <w:t xml:space="preserve">adarbības jautājums gan izvērtēšanas jomā, gan atbalsta pasākumu </w:t>
      </w:r>
      <w:r w:rsidRPr="00CF1C01">
        <w:rPr>
          <w:rFonts w:ascii="Times New Roman" w:hAnsi="Times New Roman" w:cs="Times New Roman"/>
          <w:sz w:val="24"/>
          <w:szCs w:val="24"/>
        </w:rPr>
        <w:t xml:space="preserve">nodrošināšanas </w:t>
      </w:r>
      <w:r w:rsidR="00C73E90" w:rsidRPr="00CF1C01">
        <w:rPr>
          <w:rFonts w:ascii="Times New Roman" w:hAnsi="Times New Roman" w:cs="Times New Roman"/>
          <w:sz w:val="24"/>
          <w:szCs w:val="24"/>
        </w:rPr>
        <w:t xml:space="preserve">jomā. </w:t>
      </w:r>
    </w:p>
    <w:p w14:paraId="0AE44515" w14:textId="1D8AA06C" w:rsidR="00C73E90" w:rsidRDefault="00C73E90"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pasākumi –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un atbalsta grupas ir izpildāmas tajā pašvaldībā, kur jaunietis dzīvo</w:t>
      </w:r>
      <w:r w:rsidR="00AA12BA" w:rsidRPr="00CF1C01">
        <w:rPr>
          <w:rFonts w:ascii="Times New Roman" w:hAnsi="Times New Roman" w:cs="Times New Roman"/>
          <w:sz w:val="24"/>
          <w:szCs w:val="24"/>
        </w:rPr>
        <w:t xml:space="preserve"> (ja attiecīgā pašvaldība šādu atbalsta pasākumu nodrošina)</w:t>
      </w:r>
      <w:r w:rsidRPr="00CF1C01">
        <w:rPr>
          <w:rFonts w:ascii="Times New Roman" w:hAnsi="Times New Roman" w:cs="Times New Roman"/>
          <w:sz w:val="24"/>
          <w:szCs w:val="24"/>
        </w:rPr>
        <w:t>.</w:t>
      </w:r>
    </w:p>
    <w:p w14:paraId="6A392121" w14:textId="77777777" w:rsidR="00F75573" w:rsidRPr="00CF1C01" w:rsidRDefault="00F75573" w:rsidP="00F75573">
      <w:pPr>
        <w:pStyle w:val="PlainText"/>
        <w:spacing w:before="240"/>
        <w:jc w:val="both"/>
        <w:rPr>
          <w:rFonts w:ascii="Times New Roman" w:hAnsi="Times New Roman" w:cs="Times New Roman"/>
          <w:sz w:val="24"/>
          <w:szCs w:val="24"/>
        </w:rPr>
      </w:pPr>
    </w:p>
    <w:p w14:paraId="1AA92999" w14:textId="16228A5B" w:rsidR="005F180D" w:rsidRDefault="005F180D"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EKK kodi </w:t>
      </w:r>
    </w:p>
    <w:p w14:paraId="6A843F89" w14:textId="77777777" w:rsidR="005F180D" w:rsidRDefault="005F180D" w:rsidP="005F180D">
      <w:pPr>
        <w:jc w:val="both"/>
        <w:rPr>
          <w:rFonts w:ascii="Times New Roman" w:hAnsi="Times New Roman" w:cs="Times New Roman"/>
          <w:sz w:val="24"/>
          <w:szCs w:val="24"/>
        </w:rPr>
      </w:pPr>
    </w:p>
    <w:p w14:paraId="6E866A4C" w14:textId="53043AAF" w:rsidR="005F180D" w:rsidRPr="005F180D" w:rsidRDefault="005F180D" w:rsidP="005F180D">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Mentoru</w:t>
      </w:r>
      <w:proofErr w:type="spellEnd"/>
      <w:r w:rsidRPr="005F180D">
        <w:rPr>
          <w:rFonts w:ascii="Times New Roman" w:hAnsi="Times New Roman" w:cs="Times New Roman"/>
          <w:b/>
          <w:sz w:val="24"/>
          <w:szCs w:val="24"/>
        </w:rPr>
        <w:t xml:space="preserve"> mācības (sniedz ārpakalpojums sniedzējs) </w:t>
      </w:r>
    </w:p>
    <w:p w14:paraId="462C6453" w14:textId="43E11A76" w:rsidR="005F180D" w:rsidRPr="00D16723" w:rsidRDefault="005F180D"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Mentoru</w:t>
      </w:r>
      <w:proofErr w:type="spellEnd"/>
      <w:r w:rsidRPr="00D16723">
        <w:rPr>
          <w:rFonts w:ascii="Times New Roman" w:eastAsia="Times New Roman" w:hAnsi="Times New Roman" w:cs="Times New Roman"/>
          <w:bCs/>
          <w:color w:val="212121"/>
          <w:sz w:val="24"/>
          <w:szCs w:val="24"/>
          <w:u w:val="single"/>
        </w:rPr>
        <w:t xml:space="preserve"> mācības</w:t>
      </w:r>
      <w:r w:rsidRPr="00D16723">
        <w:rPr>
          <w:rFonts w:ascii="Times New Roman" w:eastAsia="Times New Roman" w:hAnsi="Times New Roman" w:cs="Times New Roman"/>
          <w:color w:val="212121"/>
          <w:sz w:val="24"/>
          <w:szCs w:val="24"/>
        </w:rPr>
        <w:t> – varētu būt arī autoratlīdzības līgums EKK1000, bet parasti ir pakalpojuma līgums EKK2000</w:t>
      </w:r>
      <w:r w:rsidR="00783356">
        <w:rPr>
          <w:rFonts w:ascii="Times New Roman" w:eastAsia="Times New Roman" w:hAnsi="Times New Roman" w:cs="Times New Roman"/>
          <w:color w:val="212121"/>
          <w:sz w:val="24"/>
          <w:szCs w:val="24"/>
        </w:rPr>
        <w:t>.</w:t>
      </w:r>
    </w:p>
    <w:p w14:paraId="3BEEE883" w14:textId="0E3EBFD1" w:rsidR="005F180D" w:rsidRPr="005F180D" w:rsidRDefault="005F180D" w:rsidP="00783356">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Mentora</w:t>
      </w:r>
      <w:proofErr w:type="spellEnd"/>
      <w:r w:rsidRPr="005F180D">
        <w:rPr>
          <w:rFonts w:ascii="Times New Roman" w:hAnsi="Times New Roman" w:cs="Times New Roman"/>
          <w:b/>
          <w:sz w:val="24"/>
          <w:szCs w:val="24"/>
        </w:rPr>
        <w:t xml:space="preserve"> pakalpojums</w:t>
      </w:r>
    </w:p>
    <w:p w14:paraId="2F265D04" w14:textId="77777777" w:rsidR="00D16723" w:rsidRDefault="005F180D" w:rsidP="000835FF">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bCs/>
          <w:color w:val="212121"/>
          <w:sz w:val="24"/>
          <w:szCs w:val="24"/>
          <w:u w:val="single"/>
        </w:rPr>
        <w:t xml:space="preserve">Atalgojums </w:t>
      </w:r>
      <w:proofErr w:type="spellStart"/>
      <w:r w:rsidRPr="005F180D">
        <w:rPr>
          <w:rFonts w:ascii="Times New Roman" w:eastAsia="Times New Roman" w:hAnsi="Times New Roman" w:cs="Times New Roman"/>
          <w:bCs/>
          <w:color w:val="212121"/>
          <w:sz w:val="24"/>
          <w:szCs w:val="24"/>
          <w:u w:val="single"/>
        </w:rPr>
        <w:t>mentoram</w:t>
      </w:r>
      <w:proofErr w:type="spellEnd"/>
      <w:r w:rsidRPr="005F180D">
        <w:rPr>
          <w:rFonts w:ascii="Times New Roman" w:eastAsia="Times New Roman" w:hAnsi="Times New Roman" w:cs="Times New Roman"/>
          <w:b/>
          <w:bCs/>
          <w:color w:val="212121"/>
          <w:sz w:val="24"/>
          <w:szCs w:val="24"/>
        </w:rPr>
        <w:t> </w:t>
      </w:r>
      <w:r w:rsidRPr="005F180D">
        <w:rPr>
          <w:rFonts w:ascii="Times New Roman" w:eastAsia="Times New Roman" w:hAnsi="Times New Roman" w:cs="Times New Roman"/>
          <w:color w:val="212121"/>
          <w:sz w:val="24"/>
          <w:szCs w:val="24"/>
        </w:rPr>
        <w:t xml:space="preserve">– EKK ir atkarīgs no noslēgtā līguma juridiskās formas – piemēram, darba līgums, uzņēmuma līgums.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xml:space="preserve">, tad būs EKK 6419.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noslēgusi līgumu un kurai samaksu par sniegto pakalpojumu izmaksā pašvaldība un ietur nodokļus, tad būs EKK 1000.</w:t>
      </w:r>
      <w:r w:rsidR="00D16723" w:rsidRPr="00D16723">
        <w:rPr>
          <w:rFonts w:ascii="Times New Roman" w:eastAsia="Times New Roman" w:hAnsi="Times New Roman" w:cs="Times New Roman"/>
          <w:color w:val="212121"/>
          <w:sz w:val="24"/>
          <w:szCs w:val="24"/>
        </w:rPr>
        <w:t xml:space="preserve"> </w:t>
      </w:r>
    </w:p>
    <w:p w14:paraId="78DD94F7" w14:textId="3083E22A"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Līdzīgs pakalpojums, ko katra pašvaldība var paskatīties pie sevis kā tas tiek īstenots ir asistenta/pavadoņa pakalpojums.</w:t>
      </w:r>
    </w:p>
    <w:p w14:paraId="6020E08A" w14:textId="75613CEF" w:rsidR="005F180D" w:rsidRPr="00D16723" w:rsidRDefault="005F180D" w:rsidP="00783356">
      <w:pPr>
        <w:jc w:val="both"/>
        <w:rPr>
          <w:rFonts w:ascii="Times New Roman" w:hAnsi="Times New Roman" w:cs="Times New Roman"/>
          <w:b/>
          <w:sz w:val="24"/>
          <w:szCs w:val="24"/>
        </w:rPr>
      </w:pPr>
      <w:proofErr w:type="spellStart"/>
      <w:r w:rsidRPr="00D16723">
        <w:rPr>
          <w:rFonts w:ascii="Times New Roman" w:hAnsi="Times New Roman" w:cs="Times New Roman"/>
          <w:b/>
          <w:sz w:val="24"/>
          <w:szCs w:val="24"/>
        </w:rPr>
        <w:t>Biheiviorālās</w:t>
      </w:r>
      <w:proofErr w:type="spellEnd"/>
      <w:r w:rsidRPr="00D16723">
        <w:rPr>
          <w:rFonts w:ascii="Times New Roman" w:hAnsi="Times New Roman" w:cs="Times New Roman"/>
          <w:b/>
          <w:sz w:val="24"/>
          <w:szCs w:val="24"/>
        </w:rPr>
        <w:t xml:space="preserve"> pārmaiņas motivējošs pasākums </w:t>
      </w:r>
    </w:p>
    <w:p w14:paraId="6852F96E" w14:textId="1BC52BD2"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Biheiviorālās</w:t>
      </w:r>
      <w:proofErr w:type="spellEnd"/>
      <w:r w:rsidRPr="00D16723">
        <w:rPr>
          <w:rFonts w:ascii="Times New Roman" w:eastAsia="Times New Roman" w:hAnsi="Times New Roman" w:cs="Times New Roman"/>
          <w:bCs/>
          <w:color w:val="212121"/>
          <w:sz w:val="24"/>
          <w:szCs w:val="24"/>
          <w:u w:val="single"/>
        </w:rPr>
        <w:t xml:space="preserve"> pārmaiņas motivējošs pasākums</w:t>
      </w:r>
      <w:r w:rsidRPr="005F180D">
        <w:rPr>
          <w:rFonts w:ascii="Times New Roman" w:eastAsia="Times New Roman" w:hAnsi="Times New Roman" w:cs="Times New Roman"/>
          <w:color w:val="212121"/>
          <w:sz w:val="24"/>
          <w:szCs w:val="24"/>
        </w:rPr>
        <w:t xml:space="preserve"> – šie ir pasākumi, kur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ar jaunieti “iziet sabiedrībā” – piemēram, kultūras, sporta pasākumu biļetes, kafejnīcas čeks. Pašvaldība naudu maksā </w:t>
      </w:r>
      <w:proofErr w:type="spellStart"/>
      <w:r w:rsidRPr="005F180D">
        <w:rPr>
          <w:rFonts w:ascii="Times New Roman" w:eastAsia="Times New Roman" w:hAnsi="Times New Roman" w:cs="Times New Roman"/>
          <w:color w:val="212121"/>
          <w:sz w:val="24"/>
          <w:szCs w:val="24"/>
        </w:rPr>
        <w:t>mentoram</w:t>
      </w:r>
      <w:proofErr w:type="spellEnd"/>
      <w:r w:rsidRPr="005F180D">
        <w:rPr>
          <w:rFonts w:ascii="Times New Roman" w:eastAsia="Times New Roman" w:hAnsi="Times New Roman" w:cs="Times New Roman"/>
          <w:color w:val="212121"/>
          <w:sz w:val="24"/>
          <w:szCs w:val="24"/>
        </w:rPr>
        <w:t xml:space="preserve">.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ir noslēgusi līgumu, tad saskaņā ar čekiem un atskaiti kompensācija būs no EKK 1228.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tad saskaņā ar čekiem un atskaiti kompensācija būs no EKK 6419.</w:t>
      </w:r>
    </w:p>
    <w:p w14:paraId="283CCD57" w14:textId="6EDDFB22" w:rsidR="00D16723"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Atbalsta grupas</w:t>
      </w:r>
    </w:p>
    <w:p w14:paraId="035CE4F7" w14:textId="762ECC09"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Atbalsta grupas</w:t>
      </w:r>
      <w:r w:rsidRPr="005F180D">
        <w:rPr>
          <w:rFonts w:ascii="Times New Roman" w:eastAsia="Times New Roman" w:hAnsi="Times New Roman" w:cs="Times New Roman"/>
          <w:color w:val="212121"/>
          <w:sz w:val="24"/>
          <w:szCs w:val="24"/>
        </w:rPr>
        <w:t> –</w:t>
      </w:r>
      <w:r>
        <w:rPr>
          <w:rFonts w:ascii="Times New Roman" w:eastAsia="Times New Roman" w:hAnsi="Times New Roman" w:cs="Times New Roman"/>
          <w:color w:val="212121"/>
          <w:sz w:val="24"/>
          <w:szCs w:val="24"/>
        </w:rPr>
        <w:t xml:space="preserve"> </w:t>
      </w:r>
      <w:r w:rsidRPr="005F180D">
        <w:rPr>
          <w:rFonts w:ascii="Times New Roman" w:eastAsia="Times New Roman" w:hAnsi="Times New Roman" w:cs="Times New Roman"/>
          <w:color w:val="212121"/>
          <w:sz w:val="24"/>
          <w:szCs w:val="24"/>
        </w:rPr>
        <w:t>šeit ir paredzēti izdevumi kopā sanākšanu organizēšanai – materiāli, ēdināšana, izklaides, lektori, darbnīcas. Varētu būt gan EKK 1000,  gan EKK 2000.</w:t>
      </w:r>
    </w:p>
    <w:p w14:paraId="099502D7" w14:textId="54F83A4A" w:rsidR="005F180D"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 xml:space="preserve">Pabalsts finanšu </w:t>
      </w:r>
      <w:proofErr w:type="spellStart"/>
      <w:r w:rsidRPr="00D16723">
        <w:rPr>
          <w:rFonts w:ascii="Times New Roman" w:hAnsi="Times New Roman" w:cs="Times New Roman"/>
          <w:b/>
          <w:sz w:val="24"/>
          <w:szCs w:val="24"/>
        </w:rPr>
        <w:t>pratības</w:t>
      </w:r>
      <w:proofErr w:type="spellEnd"/>
      <w:r w:rsidRPr="00D16723">
        <w:rPr>
          <w:rFonts w:ascii="Times New Roman" w:hAnsi="Times New Roman" w:cs="Times New Roman"/>
          <w:b/>
          <w:sz w:val="24"/>
          <w:szCs w:val="24"/>
        </w:rPr>
        <w:t xml:space="preserve"> ieguvei </w:t>
      </w:r>
    </w:p>
    <w:p w14:paraId="1ABD3524" w14:textId="59CF0FF0" w:rsidR="00D16723" w:rsidRDefault="005F180D" w:rsidP="00D16723">
      <w:pPr>
        <w:shd w:val="clear" w:color="auto" w:fill="FFFFFF"/>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 xml:space="preserve">Pabalsts finanšu </w:t>
      </w:r>
      <w:proofErr w:type="spellStart"/>
      <w:r w:rsidRPr="00D16723">
        <w:rPr>
          <w:rFonts w:ascii="Times New Roman" w:eastAsia="Times New Roman" w:hAnsi="Times New Roman" w:cs="Times New Roman"/>
          <w:bCs/>
          <w:color w:val="212121"/>
          <w:sz w:val="24"/>
          <w:szCs w:val="24"/>
          <w:u w:val="single"/>
        </w:rPr>
        <w:t>pratības</w:t>
      </w:r>
      <w:proofErr w:type="spellEnd"/>
      <w:r w:rsidRPr="00D16723">
        <w:rPr>
          <w:rFonts w:ascii="Times New Roman" w:eastAsia="Times New Roman" w:hAnsi="Times New Roman" w:cs="Times New Roman"/>
          <w:bCs/>
          <w:color w:val="212121"/>
          <w:sz w:val="24"/>
          <w:szCs w:val="24"/>
          <w:u w:val="single"/>
        </w:rPr>
        <w:t xml:space="preserve"> ieguvei</w:t>
      </w:r>
      <w:r w:rsidRPr="005F180D">
        <w:rPr>
          <w:rFonts w:ascii="Times New Roman" w:eastAsia="Times New Roman" w:hAnsi="Times New Roman" w:cs="Times New Roman"/>
          <w:color w:val="212121"/>
          <w:sz w:val="24"/>
          <w:szCs w:val="24"/>
        </w:rPr>
        <w:t> – EKK 6255.</w:t>
      </w:r>
    </w:p>
    <w:p w14:paraId="77A352C9" w14:textId="77777777" w:rsidR="00D16723" w:rsidRDefault="00D16723" w:rsidP="00D16723">
      <w:pPr>
        <w:shd w:val="clear" w:color="auto" w:fill="FFFFFF"/>
        <w:rPr>
          <w:rFonts w:ascii="Times New Roman" w:eastAsia="Times New Roman" w:hAnsi="Times New Roman" w:cs="Times New Roman"/>
          <w:color w:val="212121"/>
          <w:sz w:val="24"/>
          <w:szCs w:val="24"/>
        </w:rPr>
      </w:pPr>
    </w:p>
    <w:p w14:paraId="171DF152" w14:textId="041E555B" w:rsidR="005F180D" w:rsidRPr="005F180D" w:rsidRDefault="005F180D" w:rsidP="005F180D">
      <w:pPr>
        <w:shd w:val="clear" w:color="auto" w:fill="FFFFFF"/>
        <w:spacing w:after="120"/>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Pašvaldībām, saskaņā ar MKN 857, valsts apmaksātie atbalsta pasākumi nav jāiekļauj valsts statistikas pārskatos.</w:t>
      </w:r>
    </w:p>
    <w:p w14:paraId="46229229" w14:textId="77777777" w:rsidR="005F180D" w:rsidRDefault="005F180D" w:rsidP="005F180D">
      <w:pPr>
        <w:pStyle w:val="PlainText"/>
        <w:rPr>
          <w:rFonts w:ascii="Times New Roman" w:hAnsi="Times New Roman" w:cs="Times New Roman"/>
          <w:b/>
          <w:sz w:val="28"/>
          <w:szCs w:val="28"/>
        </w:rPr>
      </w:pPr>
    </w:p>
    <w:p w14:paraId="4DEC5086" w14:textId="77777777" w:rsidR="000835FF" w:rsidRDefault="000835FF" w:rsidP="000835FF">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Naudas līdzekļu patstāvīgas dzīves uzsākšanai un vienreizējā pabalsta </w:t>
      </w:r>
      <w:r w:rsidRPr="00A80D97">
        <w:rPr>
          <w:rFonts w:ascii="Times New Roman" w:hAnsi="Times New Roman" w:cs="Times New Roman"/>
          <w:b/>
          <w:sz w:val="28"/>
          <w:szCs w:val="28"/>
        </w:rPr>
        <w:t xml:space="preserve">sadzīves priekšmetu un mīkstā inventāra iegādei </w:t>
      </w:r>
      <w:r>
        <w:rPr>
          <w:rFonts w:ascii="Times New Roman" w:hAnsi="Times New Roman" w:cs="Times New Roman"/>
          <w:b/>
          <w:sz w:val="28"/>
          <w:szCs w:val="28"/>
        </w:rPr>
        <w:t>izmaksāšana</w:t>
      </w:r>
    </w:p>
    <w:p w14:paraId="0451B729" w14:textId="77777777" w:rsidR="000835FF" w:rsidRDefault="000835FF" w:rsidP="000835FF">
      <w:pPr>
        <w:jc w:val="both"/>
        <w:rPr>
          <w:rFonts w:ascii="Times New Roman" w:hAnsi="Times New Roman" w:cs="Times New Roman"/>
          <w:b/>
          <w:sz w:val="24"/>
          <w:szCs w:val="24"/>
        </w:rPr>
      </w:pPr>
    </w:p>
    <w:p w14:paraId="503C5EFD" w14:textId="39C98DCD" w:rsidR="000835FF" w:rsidRPr="000835FF" w:rsidRDefault="000835FF" w:rsidP="000835FF">
      <w:pPr>
        <w:jc w:val="both"/>
        <w:rPr>
          <w:rFonts w:ascii="Times New Roman" w:hAnsi="Times New Roman" w:cs="Times New Roman"/>
          <w:b/>
          <w:sz w:val="24"/>
          <w:szCs w:val="24"/>
        </w:rPr>
      </w:pPr>
      <w:r w:rsidRPr="000835FF">
        <w:rPr>
          <w:rFonts w:ascii="Times New Roman" w:hAnsi="Times New Roman" w:cs="Times New Roman"/>
          <w:b/>
          <w:sz w:val="24"/>
          <w:szCs w:val="24"/>
        </w:rPr>
        <w:t>Gadījumi, kad pabalsts patstāvīgas dzīves uzsākšanai nebūtu izmaksājams, un gadījumi, kad pabalsts būtu izmaksājams.</w:t>
      </w:r>
    </w:p>
    <w:p w14:paraId="3714E7CD"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Ja pilngadību sasniegusī persona ir izteikusi tādu vēlmi, iepriekšējais aprūpētājs tam ir piekritis un pašvaldības sociālais dienests ir atzinis to par pilngadību sasniegušās personas interesēm atbilstošāko, viņa turpina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 aizbildņa, audžuģimenes vai specializētās audžuģimenes. Iespēja turpmāk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nozīmē, ka pilngadību sasniegusī persona neuzsāk patstāvīgu dzīvi,  bet turpina uzturēties bijušā aizbildņa ģimenē, audžuģimenē vai specializētajā audžuģimenē. </w:t>
      </w:r>
    </w:p>
    <w:p w14:paraId="380D7FC9"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Ņemot vērā to, ka norma nosaka, ka ir nepieciešama personas, pie kuras uzturēsies pilngadību sasniegusī persona, piekrišana, tai ir jābūt nepārprotamai – iesnieguma vai līguma (piemēram, īres līguma) veidā. Ja izpildās šie nosacījumi – jaunietis neuzsāk patstāvīgu dzīvi un naudas līdzekļus patstāvīgas dzīves uzsākšanai un vienreizēju pabalstu sadzīves priekšmetu un mīkstā inventāra iegādei sakarā ar patstāvīgas dzīves uzsākšanu viņam nepiešķir. </w:t>
      </w:r>
    </w:p>
    <w:p w14:paraId="78EC1377"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Lai nodrošinātu, ka naudas līdzekļi patstāvīgas dzīves uzsākšanai un vienreizējais pabalsts sadzīves priekšmetu un mīkstā inventāra iegādei sakarā ar patstāvīgas dzīves uzsākšanu tiktu izlietots atbilstoši tam paredzētajam mērķim, to personai piešķir pēc 23 gadu vecuma sasniegšanas vai pēc tam, kad viņa ir uzsākusi patstāvīgu dzīvi, kā to šobrīd nosaka MKN 857 24.</w:t>
      </w:r>
      <w:r w:rsidRPr="000835FF">
        <w:rPr>
          <w:rFonts w:ascii="Times New Roman" w:hAnsi="Times New Roman" w:cs="Times New Roman"/>
          <w:sz w:val="24"/>
          <w:szCs w:val="24"/>
          <w:vertAlign w:val="superscript"/>
        </w:rPr>
        <w:t>12</w:t>
      </w:r>
      <w:r w:rsidRPr="000835FF">
        <w:rPr>
          <w:rFonts w:ascii="Times New Roman" w:hAnsi="Times New Roman" w:cs="Times New Roman"/>
          <w:sz w:val="24"/>
          <w:szCs w:val="24"/>
        </w:rPr>
        <w:t xml:space="preserve"> punkts.</w:t>
      </w:r>
    </w:p>
    <w:p w14:paraId="2B6B58DA" w14:textId="77777777" w:rsidR="000835FF" w:rsidRDefault="000835FF" w:rsidP="000835FF">
      <w:pPr>
        <w:pStyle w:val="PlainText"/>
        <w:jc w:val="center"/>
        <w:rPr>
          <w:rFonts w:ascii="Times New Roman" w:hAnsi="Times New Roman" w:cs="Times New Roman"/>
          <w:b/>
          <w:sz w:val="28"/>
          <w:szCs w:val="28"/>
        </w:rPr>
      </w:pPr>
    </w:p>
    <w:p w14:paraId="72E1009C" w14:textId="2A3033C9" w:rsidR="000835FF" w:rsidRPr="00CF1C01" w:rsidRDefault="000835FF"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Citi jautājumi</w:t>
      </w:r>
    </w:p>
    <w:p w14:paraId="46282C29" w14:textId="77777777" w:rsidR="00AA12BA" w:rsidRPr="00CF1C01" w:rsidRDefault="00AA12BA" w:rsidP="00AA12BA">
      <w:pPr>
        <w:pStyle w:val="PlainText"/>
        <w:jc w:val="center"/>
        <w:rPr>
          <w:rFonts w:ascii="Times New Roman" w:hAnsi="Times New Roman" w:cs="Times New Roman"/>
          <w:b/>
          <w:sz w:val="28"/>
          <w:szCs w:val="28"/>
        </w:rPr>
      </w:pPr>
    </w:p>
    <w:p w14:paraId="53F9DE76"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pabalstu finanšu </w:t>
      </w:r>
      <w:proofErr w:type="spellStart"/>
      <w:r w:rsidRPr="003B6725">
        <w:rPr>
          <w:rFonts w:ascii="Times New Roman" w:hAnsi="Times New Roman" w:cs="Times New Roman"/>
          <w:b/>
          <w:sz w:val="24"/>
          <w:szCs w:val="24"/>
        </w:rPr>
        <w:t>pratības</w:t>
      </w:r>
      <w:proofErr w:type="spellEnd"/>
      <w:r w:rsidRPr="003B6725">
        <w:rPr>
          <w:rFonts w:ascii="Times New Roman" w:hAnsi="Times New Roman" w:cs="Times New Roman"/>
          <w:b/>
          <w:sz w:val="24"/>
          <w:szCs w:val="24"/>
        </w:rPr>
        <w:t xml:space="preserve"> apguvei piešķirt mēneša sākumā vai beigās?</w:t>
      </w:r>
    </w:p>
    <w:p w14:paraId="7A6EE45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Noteikumos nav atrunāts, vai pabalsts jāizmaksā mēneša sākumā vai beigās, to katra pašvaldība var organizēt pēc saviem ieskatiem. Ir noteikts, ja persona bez attaisnojoša iemesla divus mēnešus nav saņēmusi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vai piedalījusies atbalsta grupā, tad tiek lemts par atbalsta pasākumu sniegšanas pārtraukšanu. Līdz ar to, ja jaunietim tiks izmaksāts pabalsts, bet viņš neapmeklēs atbalsta pasākumus, tad pirmos 2 mēnešus valsts kompensēs pašvaldībai šos līdzekļus, bet turpmāk – nē.</w:t>
      </w:r>
    </w:p>
    <w:p w14:paraId="4DB28089" w14:textId="77777777" w:rsidR="003B6725" w:rsidRDefault="003B6725" w:rsidP="000F51FB">
      <w:pPr>
        <w:jc w:val="both"/>
        <w:rPr>
          <w:rFonts w:ascii="Times New Roman" w:hAnsi="Times New Roman" w:cs="Times New Roman"/>
          <w:b/>
          <w:sz w:val="24"/>
          <w:szCs w:val="24"/>
        </w:rPr>
      </w:pPr>
    </w:p>
    <w:p w14:paraId="36F2F388" w14:textId="35DDFD8F" w:rsidR="000F51FB" w:rsidRPr="006368F8" w:rsidRDefault="000F51FB" w:rsidP="000F51FB">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612D75">
        <w:rPr>
          <w:rFonts w:ascii="Times New Roman" w:hAnsi="Times New Roman" w:cs="Times New Roman"/>
          <w:b/>
          <w:sz w:val="24"/>
          <w:szCs w:val="24"/>
        </w:rPr>
        <w:t>s</w:t>
      </w:r>
      <w:r w:rsidR="00612D75" w:rsidRPr="006368F8">
        <w:rPr>
          <w:rFonts w:ascii="Times New Roman" w:hAnsi="Times New Roman" w:cs="Times New Roman"/>
          <w:b/>
          <w:sz w:val="24"/>
          <w:szCs w:val="24"/>
        </w:rPr>
        <w:t xml:space="preserve">ociālie </w:t>
      </w:r>
      <w:r w:rsidRPr="006368F8">
        <w:rPr>
          <w:rFonts w:ascii="Times New Roman" w:hAnsi="Times New Roman" w:cs="Times New Roman"/>
          <w:b/>
          <w:sz w:val="24"/>
          <w:szCs w:val="24"/>
        </w:rPr>
        <w:t xml:space="preserve">dienesti iegūs informāciju par tiem jauniešiem, kuri ir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aprūpē (audžuģimenē, aizbildnībā), ja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 xml:space="preserve">āriņtiesa sniedz informāciju par šiem jauniešiem 6 mēnešus pirms pilngadības sasniegšanas </w:t>
      </w:r>
      <w:r w:rsidR="00AA12BA"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ociālie dienesti </w:t>
      </w:r>
      <w:proofErr w:type="spellStart"/>
      <w:r w:rsidRPr="006368F8">
        <w:rPr>
          <w:rFonts w:ascii="Times New Roman" w:hAnsi="Times New Roman" w:cs="Times New Roman"/>
          <w:b/>
          <w:sz w:val="24"/>
          <w:szCs w:val="24"/>
        </w:rPr>
        <w:t>sūta</w:t>
      </w:r>
      <w:proofErr w:type="spellEnd"/>
      <w:r w:rsidRPr="006368F8">
        <w:rPr>
          <w:rFonts w:ascii="Times New Roman" w:hAnsi="Times New Roman" w:cs="Times New Roman"/>
          <w:b/>
          <w:sz w:val="24"/>
          <w:szCs w:val="24"/>
        </w:rPr>
        <w:t xml:space="preserve"> pieprasījuma vēstuli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āriņtiesai par informācijas sniegšanu</w:t>
      </w:r>
      <w:r w:rsidR="00AA12BA"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1758997" w14:textId="77777777" w:rsidR="000F51FB" w:rsidRPr="00CF1C01"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Informācijas iegūšana nav mainīta – MKN 857 23.punkts nosaka, ka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pakalpojumu sniedzējs sešus mēnešus pirms bērna pilngadības sasniegšanas informē pašvaldību, kuras bāriņtiesa pieņēmusi lēmumu par bērna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aprūpi, par laiku, kad bērnam beidzas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 </w:t>
      </w:r>
    </w:p>
    <w:p w14:paraId="352C2FE3" w14:textId="77777777" w:rsidR="000F51FB" w:rsidRPr="00CF1C01" w:rsidRDefault="000F51FB" w:rsidP="000F51FB">
      <w:pPr>
        <w:jc w:val="both"/>
        <w:rPr>
          <w:rFonts w:ascii="Times New Roman" w:hAnsi="Times New Roman" w:cs="Times New Roman"/>
          <w:sz w:val="24"/>
          <w:szCs w:val="24"/>
        </w:rPr>
      </w:pPr>
    </w:p>
    <w:p w14:paraId="7B35DC9F" w14:textId="77777777" w:rsidR="000F51FB" w:rsidRPr="006368F8" w:rsidRDefault="000F51FB" w:rsidP="000F51FB">
      <w:pPr>
        <w:jc w:val="both"/>
        <w:rPr>
          <w:rFonts w:ascii="Times New Roman" w:eastAsia="Times New Roman" w:hAnsi="Times New Roman" w:cs="Times New Roman"/>
          <w:b/>
          <w:sz w:val="24"/>
          <w:szCs w:val="24"/>
        </w:rPr>
      </w:pPr>
      <w:r w:rsidRPr="006368F8">
        <w:rPr>
          <w:rFonts w:ascii="Times New Roman" w:eastAsia="Times New Roman" w:hAnsi="Times New Roman" w:cs="Times New Roman"/>
          <w:b/>
          <w:sz w:val="24"/>
          <w:szCs w:val="24"/>
        </w:rPr>
        <w:t xml:space="preserve">Vai sociālā </w:t>
      </w:r>
      <w:proofErr w:type="spellStart"/>
      <w:r w:rsidRPr="006368F8">
        <w:rPr>
          <w:rFonts w:ascii="Times New Roman" w:eastAsia="Times New Roman" w:hAnsi="Times New Roman" w:cs="Times New Roman"/>
          <w:b/>
          <w:sz w:val="24"/>
          <w:szCs w:val="24"/>
        </w:rPr>
        <w:t>mentora</w:t>
      </w:r>
      <w:proofErr w:type="spellEnd"/>
      <w:r w:rsidRPr="006368F8">
        <w:rPr>
          <w:rFonts w:ascii="Times New Roman" w:eastAsia="Times New Roman" w:hAnsi="Times New Roman" w:cs="Times New Roman"/>
          <w:b/>
          <w:sz w:val="24"/>
          <w:szCs w:val="24"/>
        </w:rPr>
        <w:t xml:space="preserve"> pakalpojums pieejams jebkuram jaunietim, kurš ir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iestādē, pēc pilngadības sasniegšanas, vai pakalpojums ir paredzēts tikai tiem jauniešiem, kuri pēc pilngadības sasniegšanas neuzsāk patstāvīgu dzīvi un turpina dzīvot pie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pakalpojuma sniedzēja?</w:t>
      </w:r>
    </w:p>
    <w:p w14:paraId="5C5DB2B3" w14:textId="31C5715A" w:rsidR="000F51FB" w:rsidRPr="00D678F2"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lastRenderedPageBreak/>
        <w:t xml:space="preserve">Visi trīs MKN 857 piedāvātie atbalsta pasākumi ir piešķirami jebkuram </w:t>
      </w:r>
      <w:proofErr w:type="spellStart"/>
      <w:r w:rsidRPr="00CF1C01">
        <w:rPr>
          <w:rFonts w:ascii="Times New Roman" w:hAnsi="Times New Roman" w:cs="Times New Roman"/>
          <w:sz w:val="24"/>
          <w:szCs w:val="24"/>
        </w:rPr>
        <w:t>ārpusģimenes</w:t>
      </w:r>
      <w:proofErr w:type="spellEnd"/>
      <w:r w:rsidRPr="00CF1C01">
        <w:rPr>
          <w:rFonts w:ascii="Times New Roman" w:hAnsi="Times New Roman" w:cs="Times New Roman"/>
          <w:sz w:val="24"/>
          <w:szCs w:val="24"/>
        </w:rPr>
        <w:t xml:space="preserve"> aprūpē esošam jaunietim pēc pilngadības sasniegšanas, neatkarīgi no tā vai viņš turpina uzturēties pie iepriekšējā aprūpētāja vai uzsāk patstāvīgu dzīvi</w:t>
      </w:r>
      <w:r w:rsidR="003B6725">
        <w:rPr>
          <w:rFonts w:ascii="Times New Roman" w:hAnsi="Times New Roman" w:cs="Times New Roman"/>
          <w:sz w:val="24"/>
          <w:szCs w:val="24"/>
        </w:rPr>
        <w:t xml:space="preserve"> (skat.</w:t>
      </w:r>
      <w:r w:rsidR="00DF55E6">
        <w:rPr>
          <w:rFonts w:ascii="Times New Roman" w:hAnsi="Times New Roman" w:cs="Times New Roman"/>
          <w:sz w:val="24"/>
          <w:szCs w:val="24"/>
        </w:rPr>
        <w:t xml:space="preserve"> </w:t>
      </w:r>
      <w:r w:rsidR="003B6725">
        <w:rPr>
          <w:rFonts w:ascii="Times New Roman" w:hAnsi="Times New Roman" w:cs="Times New Roman"/>
          <w:sz w:val="24"/>
          <w:szCs w:val="24"/>
        </w:rPr>
        <w:t>sīkāku atbildi 1.lpp)</w:t>
      </w:r>
      <w:r w:rsidRPr="00CF1C01">
        <w:rPr>
          <w:rFonts w:ascii="Times New Roman" w:hAnsi="Times New Roman" w:cs="Times New Roman"/>
          <w:sz w:val="24"/>
          <w:szCs w:val="24"/>
        </w:rPr>
        <w:t>.</w:t>
      </w:r>
    </w:p>
    <w:p w14:paraId="1DFC8A93" w14:textId="4B2853B3" w:rsidR="00A528A7" w:rsidRDefault="00A528A7" w:rsidP="00D678F2">
      <w:pPr>
        <w:jc w:val="both"/>
        <w:rPr>
          <w:rFonts w:ascii="Times New Roman" w:hAnsi="Times New Roman" w:cs="Times New Roman"/>
          <w:sz w:val="24"/>
          <w:szCs w:val="24"/>
        </w:rPr>
      </w:pPr>
    </w:p>
    <w:p w14:paraId="108003CA" w14:textId="0789CDCA"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Vai 10</w:t>
      </w:r>
      <w:r w:rsidR="00725051">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administrēšanas izdevumus jāizlieto kopsummā trijos mēnešos? Vai var summēt gadā veicot kādu vienreizēju lielāku apmaksu? Vai var starp mēnešiem pārdalīt?</w:t>
      </w:r>
    </w:p>
    <w:p w14:paraId="3EB12C11" w14:textId="20551D62" w:rsidR="003B6725" w:rsidRP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Administratīvie izdevumi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apmērā tiks aprēķināti un no valsts budžeta līdzekļiem izmaksāti pašvaldībai saskaņā ar pārskata periodā deklarēto izdevumu kopsummu. Valsts kases e-pārskatu sistēmā tos aprēķinās automātiski. Ja pašvaldībā no saviem līdzekļiem ceturkšņa ietvaros būs iztērējusi lielāku summu administratīvajos izdevumos, kā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xml:space="preserve">% no </w:t>
      </w:r>
      <w:r w:rsidRPr="003B6725">
        <w:rPr>
          <w:rFonts w:ascii="Times New Roman" w:hAnsi="Times New Roman" w:cs="Times New Roman"/>
          <w:sz w:val="24"/>
          <w:szCs w:val="24"/>
        </w:rPr>
        <w:t>pārskata periodā deklarētās izdevumu kopsummas, tad no valsts budžeta līdzekļiem tiks izmaksāta summa, kas nepārsniedz Valsts kases pārskatā apstiprināto summu.</w:t>
      </w:r>
    </w:p>
    <w:p w14:paraId="651FD01E" w14:textId="60455B1D" w:rsidR="003B6725" w:rsidRDefault="003B6725" w:rsidP="003B6725">
      <w:pPr>
        <w:jc w:val="both"/>
      </w:pPr>
      <w:r w:rsidRPr="003B6725">
        <w:rPr>
          <w:rFonts w:ascii="Times New Roman" w:hAnsi="Times New Roman" w:cs="Times New Roman"/>
          <w:sz w:val="24"/>
          <w:szCs w:val="24"/>
        </w:rPr>
        <w:t>MKN 857 32.</w:t>
      </w:r>
      <w:r w:rsidRPr="003B6725">
        <w:rPr>
          <w:rFonts w:ascii="Times New Roman" w:hAnsi="Times New Roman" w:cs="Times New Roman"/>
          <w:sz w:val="24"/>
          <w:szCs w:val="24"/>
          <w:vertAlign w:val="superscript"/>
        </w:rPr>
        <w:t xml:space="preserve">4 </w:t>
      </w:r>
      <w:r w:rsidRPr="003B6725">
        <w:rPr>
          <w:rFonts w:ascii="Times New Roman" w:hAnsi="Times New Roman" w:cs="Times New Roman"/>
          <w:sz w:val="24"/>
          <w:szCs w:val="24"/>
        </w:rPr>
        <w:t>punktā noteikts, ka a</w:t>
      </w:r>
      <w:r w:rsidRPr="003B6725">
        <w:rPr>
          <w:rFonts w:ascii="Times New Roman" w:hAnsi="Times New Roman" w:cs="Times New Roman"/>
          <w:sz w:val="24"/>
          <w:szCs w:val="24"/>
          <w:shd w:val="clear" w:color="auto" w:fill="FFFFFF"/>
        </w:rPr>
        <w:t xml:space="preserve">r atbalsta pasākumu nodrošināšanu saistītos administrēšanas izdevumus pašvaldības var izlietot </w:t>
      </w:r>
      <w:r w:rsidRPr="003B6725">
        <w:rPr>
          <w:rFonts w:ascii="Times New Roman" w:hAnsi="Times New Roman" w:cs="Times New Roman"/>
          <w:sz w:val="24"/>
          <w:szCs w:val="24"/>
        </w:rPr>
        <w:t>pakalpojuma administrēšanā iesaistīto darbinieku atlīdzībai, transporta izdevumiem, telpu īres, apsaimniekošanas izdevumu un komunālo pakalpojumu apmaksai, biroja, kancelejas preču, tehnikas un aprīkojuma iegādei, kā arī citiem izdevumiem, kas saistīti ar šo noteikumu </w:t>
      </w:r>
      <w:hyperlink r:id="rId13" w:anchor="p24_1" w:history="1">
        <w:r w:rsidRPr="003B6725">
          <w:rPr>
            <w:rStyle w:val="Hyperlink"/>
            <w:rFonts w:ascii="Times New Roman" w:hAnsi="Times New Roman" w:cs="Times New Roman"/>
            <w:sz w:val="24"/>
            <w:szCs w:val="24"/>
          </w:rPr>
          <w:t>24.</w:t>
        </w:r>
        <w:r w:rsidRPr="003B6725">
          <w:rPr>
            <w:rStyle w:val="Hyperlink"/>
            <w:rFonts w:ascii="Times New Roman" w:hAnsi="Times New Roman" w:cs="Times New Roman"/>
            <w:sz w:val="24"/>
            <w:szCs w:val="24"/>
            <w:vertAlign w:val="superscript"/>
          </w:rPr>
          <w:t>1</w:t>
        </w:r>
        <w:r w:rsidRPr="003B6725">
          <w:rPr>
            <w:rStyle w:val="Hyperlink"/>
            <w:rFonts w:ascii="Times New Roman" w:hAnsi="Times New Roman" w:cs="Times New Roman"/>
            <w:sz w:val="24"/>
            <w:szCs w:val="24"/>
          </w:rPr>
          <w:t> punktā</w:t>
        </w:r>
      </w:hyperlink>
      <w:r w:rsidRPr="003B6725">
        <w:rPr>
          <w:rFonts w:ascii="Times New Roman" w:hAnsi="Times New Roman" w:cs="Times New Roman"/>
          <w:sz w:val="24"/>
          <w:szCs w:val="24"/>
        </w:rPr>
        <w:t> minēto atbalsta pasākumu administrēšanu. MKN 857 nenosaka saņemto administrēšanas izdevumu izlietojumu biežumu. Pašvaldība administratīvos izdevumus veic atbilstoši nepieciešamībai  un sniegtajiem atbalsta pasākumiem, tai skaitā summējot, lai veiktu lielāku vienreizēju apmaksu</w:t>
      </w:r>
      <w:r w:rsidRPr="00752CB3">
        <w:t xml:space="preserve">. </w:t>
      </w:r>
    </w:p>
    <w:p w14:paraId="5FC559E0" w14:textId="3115C742" w:rsidR="003B6725" w:rsidRDefault="003B6725" w:rsidP="003B6725">
      <w:pPr>
        <w:jc w:val="both"/>
        <w:rPr>
          <w:rFonts w:ascii="Times New Roman" w:hAnsi="Times New Roman" w:cs="Times New Roman"/>
          <w:sz w:val="24"/>
          <w:szCs w:val="24"/>
        </w:rPr>
      </w:pPr>
    </w:p>
    <w:p w14:paraId="011F67BD" w14:textId="6535DBCB"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hAnsi="Times New Roman" w:cs="Times New Roman"/>
          <w:b/>
          <w:sz w:val="24"/>
          <w:szCs w:val="24"/>
        </w:rPr>
        <w:t xml:space="preserve">Kādus attaisnojuma dokumentus </w:t>
      </w:r>
      <w:r w:rsidR="00F308D3">
        <w:rPr>
          <w:rFonts w:ascii="Times New Roman" w:hAnsi="Times New Roman" w:cs="Times New Roman"/>
          <w:b/>
          <w:sz w:val="24"/>
          <w:szCs w:val="24"/>
        </w:rPr>
        <w:t>ministrija</w:t>
      </w:r>
      <w:r w:rsidR="00F308D3"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prasīs, lai atgūtu finanšu līdzekļus no valsts?</w:t>
      </w:r>
      <w:r w:rsidRPr="003B6725">
        <w:rPr>
          <w:rFonts w:ascii="Times New Roman" w:eastAsia="Times New Roman" w:hAnsi="Times New Roman" w:cs="Times New Roman"/>
          <w:b/>
          <w:sz w:val="24"/>
          <w:szCs w:val="24"/>
        </w:rPr>
        <w:t xml:space="preserve"> Kas pašvaldībai jāsniedz </w:t>
      </w:r>
      <w:r w:rsidR="000D542F">
        <w:rPr>
          <w:rFonts w:ascii="Times New Roman" w:eastAsia="Times New Roman" w:hAnsi="Times New Roman" w:cs="Times New Roman"/>
          <w:b/>
          <w:sz w:val="24"/>
          <w:szCs w:val="24"/>
        </w:rPr>
        <w:t>ministrijai</w:t>
      </w:r>
      <w:r w:rsidR="000D542F"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par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apmācībām, lai šo naudu atgūtu –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skaits?</w:t>
      </w:r>
    </w:p>
    <w:p w14:paraId="5FB786A2"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Atsevišķi norādījumi izstrādāti nav, taču tā kā mācības tiek finansētas no valsts budžeta līdzekļiem, izdevumiem jābūt pierādāmiem, proti, ka konkrētās personas mācības ir apmeklējušas: parakstu lapas, </w:t>
      </w:r>
      <w:proofErr w:type="spellStart"/>
      <w:r w:rsidRPr="00752CB3">
        <w:rPr>
          <w:rFonts w:ascii="Times New Roman" w:hAnsi="Times New Roman" w:cs="Times New Roman"/>
          <w:sz w:val="24"/>
          <w:szCs w:val="24"/>
        </w:rPr>
        <w:t>ekrānšāviņi</w:t>
      </w:r>
      <w:proofErr w:type="spellEnd"/>
      <w:r w:rsidRPr="00752CB3">
        <w:rPr>
          <w:rFonts w:ascii="Times New Roman" w:hAnsi="Times New Roman" w:cs="Times New Roman"/>
          <w:sz w:val="24"/>
          <w:szCs w:val="24"/>
        </w:rPr>
        <w:t>, pēc mācību beigām – apliecinājums par mācību kursa apguvi.</w:t>
      </w:r>
    </w:p>
    <w:p w14:paraId="2B8A037F" w14:textId="060E44CA"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par izlietotajiem līdzekļiem un par faktiski veikto darbu iesniedz atskaiti sociālajā dienestā, tai jābūt izsekojamai un pierādāmai, proti, ar jaunieti pavadītais laiks, aktivitātes, čeki par piešķirto finanšu līdzekļu izlietojumu. Pašvaldība reizi ceturksnī izmantojot </w:t>
      </w:r>
      <w:proofErr w:type="spellStart"/>
      <w:r w:rsidRPr="00752CB3">
        <w:rPr>
          <w:rFonts w:ascii="Times New Roman" w:hAnsi="Times New Roman" w:cs="Times New Roman"/>
          <w:sz w:val="24"/>
          <w:szCs w:val="24"/>
        </w:rPr>
        <w:t>ePārskati</w:t>
      </w:r>
      <w:proofErr w:type="spellEnd"/>
      <w:r w:rsidRPr="00752CB3">
        <w:rPr>
          <w:rFonts w:ascii="Times New Roman" w:hAnsi="Times New Roman" w:cs="Times New Roman"/>
          <w:sz w:val="24"/>
          <w:szCs w:val="24"/>
        </w:rPr>
        <w:t xml:space="preserve"> Valsts kases e-pakalpojumus, iesniedz ministrijā pārskatu par valsts atbalsta izlietojumu par pilngadību sasniegušo personu, savukārt, ministrija pēc tā saņemšanas un izvērtēšanas veic maksājumu pašvaldībai. Pārskata veidlapa un apraksts tās aizpildīšanai atrodams </w:t>
      </w:r>
      <w:r w:rsidR="003D6B60">
        <w:rPr>
          <w:rFonts w:ascii="Times New Roman" w:hAnsi="Times New Roman" w:cs="Times New Roman"/>
          <w:sz w:val="24"/>
          <w:szCs w:val="24"/>
        </w:rPr>
        <w:t>ministrijas</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mājas lapā </w:t>
      </w:r>
      <w:hyperlink r:id="rId14" w:history="1">
        <w:r w:rsidRPr="00752CB3">
          <w:rPr>
            <w:rStyle w:val="Hyperlink"/>
            <w:rFonts w:ascii="Times New Roman" w:hAnsi="Times New Roman" w:cs="Times New Roman"/>
            <w:color w:val="0070C0"/>
            <w:sz w:val="24"/>
            <w:szCs w:val="24"/>
          </w:rPr>
          <w:t>https://www.lm.gov.lv/lv/parskats-par-finansejuma-faktisko-izlietojumu-pasvaldibas-kuras-sniedz-atbalsta-pasakumus-pilngadibu-sasniegusam-bernam</w:t>
        </w:r>
      </w:hyperlink>
      <w:r w:rsidRPr="00752CB3">
        <w:rPr>
          <w:rFonts w:ascii="Times New Roman" w:hAnsi="Times New Roman" w:cs="Times New Roman"/>
          <w:sz w:val="24"/>
          <w:szCs w:val="24"/>
        </w:rPr>
        <w:t xml:space="preserve">. Attaisnojuma dokumenti </w:t>
      </w:r>
      <w:r w:rsidR="003D6B60">
        <w:rPr>
          <w:rFonts w:ascii="Times New Roman" w:hAnsi="Times New Roman" w:cs="Times New Roman"/>
          <w:sz w:val="24"/>
          <w:szCs w:val="24"/>
        </w:rPr>
        <w:t>ministrijai</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nav jāiesniedz, bet tie būs jāuzrāda kontroles gadījumā.</w:t>
      </w:r>
    </w:p>
    <w:p w14:paraId="30132225" w14:textId="50B66804" w:rsidR="003B6725" w:rsidRDefault="003B6725" w:rsidP="003B6725">
      <w:pPr>
        <w:jc w:val="both"/>
        <w:rPr>
          <w:rFonts w:ascii="Times New Roman" w:hAnsi="Times New Roman" w:cs="Times New Roman"/>
          <w:sz w:val="24"/>
          <w:szCs w:val="24"/>
        </w:rPr>
      </w:pPr>
    </w:p>
    <w:p w14:paraId="12FABC2B"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Vai vienā darba vietā persona var būt kā darbinieks un kā pakalpojuma sniedzējs?</w:t>
      </w:r>
    </w:p>
    <w:p w14:paraId="7F61A18A" w14:textId="6C719B06"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Viena persona var būt gan pašvaldības darbinieks, gan pakalpojuma sniedzējs, tomēr vēlams, lai abas lomas viena jaunieša kontekstā nepārklājas (proti, viena un tā pati persona izvērtē jaunietim nepieciešamos atbalsta pasākumus, pēc kā sniedz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Šāda situācija pieļaujama īstermiņā</w:t>
      </w:r>
      <w:r w:rsidR="008176B8">
        <w:rPr>
          <w:rFonts w:ascii="Times New Roman" w:hAnsi="Times New Roman" w:cs="Times New Roman"/>
          <w:sz w:val="24"/>
          <w:szCs w:val="24"/>
        </w:rPr>
        <w:t xml:space="preserve"> vai </w:t>
      </w:r>
      <w:r w:rsidRPr="00752CB3">
        <w:rPr>
          <w:rFonts w:ascii="Times New Roman" w:hAnsi="Times New Roman" w:cs="Times New Roman"/>
          <w:sz w:val="24"/>
          <w:szCs w:val="24"/>
        </w:rPr>
        <w:t xml:space="preserve">krīzes situācijā. </w:t>
      </w:r>
    </w:p>
    <w:p w14:paraId="00C14EDA" w14:textId="0F1BC8FB"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Finansējums sociāliem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ir paredzēts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atalgojumam un nodokļu apmaksai. Ja pašvaldības darbinieks ar kuru noslēgts līgums par 8 stundu darba dienu pilda arī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saņemt valsts atbalstu par šī pakalpojuma sniegšanu var vienīgi tad, ja šis pašvaldības darbinieks pilda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ārpus sava tiešā darba laika, par</w:t>
      </w:r>
      <w:r>
        <w:rPr>
          <w:rFonts w:ascii="Times New Roman" w:hAnsi="Times New Roman" w:cs="Times New Roman"/>
          <w:sz w:val="24"/>
          <w:szCs w:val="24"/>
        </w:rPr>
        <w:t xml:space="preserve"> </w:t>
      </w:r>
      <w:r w:rsidRPr="00752CB3">
        <w:rPr>
          <w:rFonts w:ascii="Times New Roman" w:hAnsi="Times New Roman" w:cs="Times New Roman"/>
          <w:sz w:val="24"/>
          <w:szCs w:val="24"/>
        </w:rPr>
        <w:t>ko ir atrunāts darba līgumā.</w:t>
      </w:r>
    </w:p>
    <w:p w14:paraId="1F2273AC" w14:textId="07BC568B" w:rsidR="003B6725" w:rsidRDefault="003B6725" w:rsidP="003B6725">
      <w:pPr>
        <w:jc w:val="both"/>
        <w:rPr>
          <w:rFonts w:ascii="Times New Roman" w:hAnsi="Times New Roman" w:cs="Times New Roman"/>
          <w:sz w:val="24"/>
          <w:szCs w:val="24"/>
        </w:rPr>
      </w:pPr>
    </w:p>
    <w:p w14:paraId="5F50C9CB" w14:textId="395A4C89"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ir noregulēts valsts līmenī, ka </w:t>
      </w:r>
      <w:proofErr w:type="spellStart"/>
      <w:r w:rsidRPr="003B6725">
        <w:rPr>
          <w:rFonts w:ascii="Times New Roman" w:hAnsi="Times New Roman" w:cs="Times New Roman"/>
          <w:b/>
          <w:sz w:val="24"/>
          <w:szCs w:val="24"/>
        </w:rPr>
        <w:t>mentora</w:t>
      </w:r>
      <w:proofErr w:type="spellEnd"/>
      <w:r w:rsidRPr="003B6725">
        <w:rPr>
          <w:rFonts w:ascii="Times New Roman" w:hAnsi="Times New Roman" w:cs="Times New Roman"/>
          <w:b/>
          <w:sz w:val="24"/>
          <w:szCs w:val="24"/>
        </w:rPr>
        <w:t xml:space="preserve"> samaksa ir attaisnotie ieņēmumi, par ko netiek  maksāti nodokļi?</w:t>
      </w:r>
    </w:p>
    <w:p w14:paraId="384DB97B"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rPr>
        <w:lastRenderedPageBreak/>
        <w:t xml:space="preserve">MKN 857 </w:t>
      </w:r>
      <w:r w:rsidRPr="00752CB3">
        <w:rPr>
          <w:rFonts w:ascii="Times New Roman" w:hAnsi="Times New Roman" w:cs="Times New Roman"/>
          <w:sz w:val="24"/>
          <w:szCs w:val="24"/>
          <w:shd w:val="clear" w:color="auto" w:fill="FFFFFF"/>
        </w:rPr>
        <w:t>32.</w:t>
      </w:r>
      <w:r w:rsidRPr="00752CB3">
        <w:rPr>
          <w:rFonts w:ascii="Times New Roman" w:hAnsi="Times New Roman" w:cs="Times New Roman"/>
          <w:sz w:val="24"/>
          <w:szCs w:val="24"/>
          <w:shd w:val="clear" w:color="auto" w:fill="FFFFFF"/>
          <w:vertAlign w:val="superscript"/>
        </w:rPr>
        <w:t>3</w:t>
      </w:r>
      <w:r w:rsidRPr="00752CB3">
        <w:rPr>
          <w:rFonts w:ascii="Times New Roman" w:hAnsi="Times New Roman" w:cs="Times New Roman"/>
          <w:sz w:val="24"/>
          <w:szCs w:val="24"/>
          <w:shd w:val="clear" w:color="auto" w:fill="FFFFFF"/>
        </w:rPr>
        <w:t xml:space="preserve">1. apakšpunkts nosaka, ka  vienas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darba stundas atalgojums nepārsniedz 11,00 </w:t>
      </w:r>
      <w:proofErr w:type="spellStart"/>
      <w:r w:rsidRPr="000835FF">
        <w:rPr>
          <w:rStyle w:val="Emphasis"/>
          <w:rFonts w:ascii="Times New Roman" w:hAnsi="Times New Roman" w:cs="Times New Roman"/>
          <w:i w:val="0"/>
          <w:iCs w:val="0"/>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tai skaitā darba samaksa, valsts sociālās apdrošināšanas obligātās iemaksas un iedzīvotāju ienākuma nodoklis. Pašvaldība ir tiesīga paaugstināt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atalgojumu, bet valsts finansēs līdz 11 </w:t>
      </w:r>
      <w:proofErr w:type="spellStart"/>
      <w:r w:rsidRPr="00752CB3">
        <w:rPr>
          <w:rFonts w:ascii="Times New Roman" w:hAnsi="Times New Roman" w:cs="Times New Roman"/>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stundā.</w:t>
      </w:r>
    </w:p>
    <w:p w14:paraId="18D16985" w14:textId="5D55245F" w:rsidR="003B6725" w:rsidRPr="00752CB3" w:rsidRDefault="00653884" w:rsidP="003B6725">
      <w:pPr>
        <w:jc w:val="both"/>
        <w:rPr>
          <w:rFonts w:ascii="Times New Roman" w:hAnsi="Times New Roman" w:cs="Times New Roman"/>
          <w:sz w:val="24"/>
          <w:szCs w:val="24"/>
        </w:rPr>
      </w:pPr>
      <w:r>
        <w:rPr>
          <w:rFonts w:ascii="Times New Roman" w:hAnsi="Times New Roman" w:cs="Times New Roman"/>
          <w:sz w:val="24"/>
          <w:szCs w:val="24"/>
          <w:shd w:val="clear" w:color="auto" w:fill="FFFFFF"/>
        </w:rPr>
        <w:t>Ministrija</w:t>
      </w:r>
      <w:r w:rsidRPr="00752CB3">
        <w:rPr>
          <w:rFonts w:ascii="Times New Roman" w:hAnsi="Times New Roman" w:cs="Times New Roman"/>
          <w:sz w:val="24"/>
          <w:szCs w:val="24"/>
          <w:shd w:val="clear" w:color="auto" w:fill="FFFFFF"/>
        </w:rPr>
        <w:t xml:space="preserve"> </w:t>
      </w:r>
      <w:r w:rsidR="003B6725" w:rsidRPr="00752CB3">
        <w:rPr>
          <w:rFonts w:ascii="Times New Roman" w:hAnsi="Times New Roman" w:cs="Times New Roman"/>
          <w:sz w:val="24"/>
          <w:szCs w:val="24"/>
          <w:shd w:val="clear" w:color="auto" w:fill="FFFFFF"/>
        </w:rPr>
        <w:t xml:space="preserve">norāda, ka pašvaldība ar sociālajiem </w:t>
      </w:r>
      <w:proofErr w:type="spellStart"/>
      <w:r w:rsidR="003B6725" w:rsidRPr="00752CB3">
        <w:rPr>
          <w:rFonts w:ascii="Times New Roman" w:hAnsi="Times New Roman" w:cs="Times New Roman"/>
          <w:sz w:val="24"/>
          <w:szCs w:val="24"/>
          <w:shd w:val="clear" w:color="auto" w:fill="FFFFFF"/>
        </w:rPr>
        <w:t>mentoriem</w:t>
      </w:r>
      <w:proofErr w:type="spellEnd"/>
      <w:r w:rsidR="003B6725" w:rsidRPr="00752CB3">
        <w:rPr>
          <w:rFonts w:ascii="Times New Roman" w:hAnsi="Times New Roman" w:cs="Times New Roman"/>
          <w:sz w:val="24"/>
          <w:szCs w:val="24"/>
          <w:shd w:val="clear" w:color="auto" w:fill="FFFFFF"/>
        </w:rPr>
        <w:t xml:space="preserve"> var slēgt gan darba, gan uzņēmuma, gan pakalpojuma līgumus, galvenais ir izsekojamība (pārbaudes gadījumā) par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veiktajiem darbiem un samaksu.  Līdz ar to nodokļu aprēķins un samaksa par sniegto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pakalpojumu ir jāaprēķina atbilstoši noslēgtā līguma juridiskajai formai un ievērojot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nodokļa maksātāja statusu. </w:t>
      </w:r>
      <w:r w:rsidR="003B6725" w:rsidRPr="00752CB3">
        <w:rPr>
          <w:rFonts w:ascii="Times New Roman" w:hAnsi="Times New Roman" w:cs="Times New Roman"/>
          <w:sz w:val="24"/>
          <w:szCs w:val="24"/>
        </w:rPr>
        <w:t xml:space="preserve">VID mājas lapā ir detalizēti aprakstīts par saimniecisko darbību, ja tiek slēgts pakalpojuma līgums ar fizisku personu </w:t>
      </w:r>
      <w:hyperlink r:id="rId15" w:history="1">
        <w:r w:rsidR="003B6725" w:rsidRPr="00752CB3">
          <w:rPr>
            <w:rStyle w:val="Hyperlink"/>
            <w:rFonts w:ascii="Times New Roman" w:hAnsi="Times New Roman" w:cs="Times New Roman"/>
            <w:color w:val="0070C0"/>
            <w:sz w:val="24"/>
            <w:szCs w:val="24"/>
          </w:rPr>
          <w:t>https://www.vid.gov.lv/lv/saimnieciskas-darbibas-veiceji</w:t>
        </w:r>
      </w:hyperlink>
    </w:p>
    <w:p w14:paraId="34C9D1E2" w14:textId="26613FA2"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Attiecībā par izdevumiem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30</w:t>
      </w:r>
      <w:r w:rsidR="00653884">
        <w:rPr>
          <w:rFonts w:ascii="Times New Roman" w:hAnsi="Times New Roman" w:cs="Times New Roman"/>
          <w:sz w:val="24"/>
          <w:szCs w:val="24"/>
        </w:rPr>
        <w:t>,00</w:t>
      </w:r>
      <w:r w:rsidRPr="00752CB3">
        <w:rPr>
          <w:rFonts w:ascii="Times New Roman" w:hAnsi="Times New Roman" w:cs="Times New Roman"/>
          <w:sz w:val="24"/>
          <w:szCs w:val="24"/>
        </w:rPr>
        <w:t xml:space="preserve">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skaidrojam, ka arī šo norēķinu kārtība ir jāatrunā noslēgtajā līgumā par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pakalpojumu sniegšanu. </w:t>
      </w:r>
    </w:p>
    <w:p w14:paraId="69627923" w14:textId="44D01196"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Ja tiek slēgts darba līgums, tad maksājumus par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motivējošajiem pasākumiem 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var veikt caur avansa norēķiniem atbilstoši katras pašvaldības izstrādātajai iekšējai kārtībai.</w:t>
      </w:r>
    </w:p>
    <w:p w14:paraId="15458E75" w14:textId="77777777" w:rsidR="005F180D" w:rsidRDefault="005F180D" w:rsidP="005F180D">
      <w:pPr>
        <w:jc w:val="both"/>
        <w:rPr>
          <w:rFonts w:ascii="Times New Roman" w:hAnsi="Times New Roman" w:cs="Times New Roman"/>
          <w:sz w:val="24"/>
          <w:szCs w:val="24"/>
        </w:rPr>
      </w:pPr>
    </w:p>
    <w:p w14:paraId="2174ADEA" w14:textId="77777777" w:rsidR="00A72251" w:rsidRDefault="00A72251" w:rsidP="003B6725">
      <w:pPr>
        <w:jc w:val="both"/>
        <w:rPr>
          <w:rFonts w:ascii="Times New Roman" w:hAnsi="Times New Roman" w:cs="Times New Roman"/>
          <w:sz w:val="24"/>
          <w:szCs w:val="24"/>
        </w:rPr>
      </w:pPr>
      <w:bookmarkStart w:id="1" w:name="_GoBack"/>
      <w:bookmarkEnd w:id="1"/>
    </w:p>
    <w:p w14:paraId="0F593F0A" w14:textId="77777777" w:rsidR="00A72251" w:rsidRDefault="00A72251" w:rsidP="003B6725">
      <w:pPr>
        <w:jc w:val="both"/>
        <w:rPr>
          <w:rFonts w:ascii="Times New Roman" w:hAnsi="Times New Roman" w:cs="Times New Roman"/>
          <w:sz w:val="24"/>
          <w:szCs w:val="24"/>
        </w:rPr>
      </w:pPr>
    </w:p>
    <w:p w14:paraId="7D21992D" w14:textId="77777777" w:rsidR="00A72251" w:rsidRDefault="00A72251" w:rsidP="003B6725">
      <w:pPr>
        <w:jc w:val="both"/>
        <w:rPr>
          <w:rFonts w:ascii="Times New Roman" w:hAnsi="Times New Roman" w:cs="Times New Roman"/>
          <w:sz w:val="24"/>
          <w:szCs w:val="24"/>
        </w:rPr>
      </w:pPr>
    </w:p>
    <w:p w14:paraId="6F315919" w14:textId="0CFE4B9C"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Nesaņēmi atbildi?</w:t>
      </w:r>
    </w:p>
    <w:p w14:paraId="3FFFC03F" w14:textId="0EA69DE9"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Jautā</w:t>
      </w:r>
      <w:r w:rsidR="00D16723">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6C189D">
          <w:rPr>
            <w:rStyle w:val="Hyperlink"/>
            <w:rFonts w:ascii="Times New Roman" w:hAnsi="Times New Roman" w:cs="Times New Roman"/>
            <w:sz w:val="24"/>
            <w:szCs w:val="24"/>
          </w:rPr>
          <w:t>Sanita.Belajeva@lm.gov.lv</w:t>
        </w:r>
      </w:hyperlink>
      <w:r>
        <w:rPr>
          <w:rFonts w:ascii="Times New Roman" w:hAnsi="Times New Roman" w:cs="Times New Roman"/>
          <w:sz w:val="24"/>
          <w:szCs w:val="24"/>
        </w:rPr>
        <w:t xml:space="preserve"> </w:t>
      </w:r>
    </w:p>
    <w:p w14:paraId="29049F8E" w14:textId="77777777" w:rsidR="00D16723" w:rsidRDefault="00D16723" w:rsidP="003B6725">
      <w:pPr>
        <w:jc w:val="both"/>
        <w:rPr>
          <w:rFonts w:ascii="Times New Roman" w:hAnsi="Times New Roman" w:cs="Times New Roman"/>
          <w:sz w:val="24"/>
          <w:szCs w:val="24"/>
        </w:rPr>
      </w:pPr>
    </w:p>
    <w:p w14:paraId="464E3B14" w14:textId="77777777" w:rsidR="004E417D" w:rsidRDefault="004E417D" w:rsidP="003B6725">
      <w:pPr>
        <w:jc w:val="both"/>
        <w:rPr>
          <w:rFonts w:ascii="Times New Roman" w:hAnsi="Times New Roman" w:cs="Times New Roman"/>
          <w:sz w:val="24"/>
          <w:szCs w:val="24"/>
        </w:rPr>
      </w:pPr>
    </w:p>
    <w:sectPr w:rsidR="004E417D" w:rsidSect="006362F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3A06" w14:textId="77777777" w:rsidR="00673EC1" w:rsidRDefault="00673EC1" w:rsidP="00F65D59">
      <w:r>
        <w:separator/>
      </w:r>
    </w:p>
  </w:endnote>
  <w:endnote w:type="continuationSeparator" w:id="0">
    <w:p w14:paraId="023FEA17" w14:textId="77777777" w:rsidR="00673EC1" w:rsidRDefault="00673EC1" w:rsidP="00F6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F8A4" w14:textId="77777777" w:rsidR="00673EC1" w:rsidRDefault="00673EC1" w:rsidP="00F65D59">
      <w:r>
        <w:separator/>
      </w:r>
    </w:p>
  </w:footnote>
  <w:footnote w:type="continuationSeparator" w:id="0">
    <w:p w14:paraId="23DA0E85" w14:textId="77777777" w:rsidR="00673EC1" w:rsidRDefault="00673EC1" w:rsidP="00F6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952"/>
    <w:multiLevelType w:val="hybridMultilevel"/>
    <w:tmpl w:val="383E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450702F"/>
    <w:multiLevelType w:val="hybridMultilevel"/>
    <w:tmpl w:val="077ED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991D49"/>
    <w:multiLevelType w:val="multilevel"/>
    <w:tmpl w:val="7D5A6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A3CCB"/>
    <w:multiLevelType w:val="multilevel"/>
    <w:tmpl w:val="FD60152E"/>
    <w:lvl w:ilvl="0">
      <w:start w:val="3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4B50EC"/>
    <w:multiLevelType w:val="hybridMultilevel"/>
    <w:tmpl w:val="A98E30D4"/>
    <w:lvl w:ilvl="0" w:tplc="8396912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B26E8D"/>
    <w:multiLevelType w:val="hybridMultilevel"/>
    <w:tmpl w:val="0058A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D7474F"/>
    <w:multiLevelType w:val="hybridMultilevel"/>
    <w:tmpl w:val="905CA2DE"/>
    <w:lvl w:ilvl="0" w:tplc="FFC2617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3B5644A"/>
    <w:multiLevelType w:val="hybridMultilevel"/>
    <w:tmpl w:val="01E885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B2072D7"/>
    <w:multiLevelType w:val="multilevel"/>
    <w:tmpl w:val="E7FE9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0785F"/>
    <w:multiLevelType w:val="hybridMultilevel"/>
    <w:tmpl w:val="3AAE9BDC"/>
    <w:lvl w:ilvl="0" w:tplc="102A7BDC">
      <w:start w:val="1"/>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0" w15:restartNumberingAfterBreak="0">
    <w:nsid w:val="751B7096"/>
    <w:multiLevelType w:val="hybridMultilevel"/>
    <w:tmpl w:val="64023AC6"/>
    <w:lvl w:ilvl="0" w:tplc="7E5E4604">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AA6353"/>
    <w:multiLevelType w:val="multilevel"/>
    <w:tmpl w:val="8286C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3"/>
  </w:num>
  <w:num w:numId="5">
    <w:abstractNumId w:val="5"/>
  </w:num>
  <w:num w:numId="6">
    <w:abstractNumId w:val="8"/>
  </w:num>
  <w:num w:numId="7">
    <w:abstractNumId w:val="7"/>
  </w:num>
  <w:num w:numId="8">
    <w:abstractNumId w:val="10"/>
  </w:num>
  <w:num w:numId="9">
    <w:abstractNumId w:val="2"/>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4B"/>
    <w:rsid w:val="00004A42"/>
    <w:rsid w:val="000464D2"/>
    <w:rsid w:val="000835FF"/>
    <w:rsid w:val="00083C5F"/>
    <w:rsid w:val="000B3850"/>
    <w:rsid w:val="000D542F"/>
    <w:rsid w:val="000E76D2"/>
    <w:rsid w:val="000F3E93"/>
    <w:rsid w:val="000F51FB"/>
    <w:rsid w:val="001048A8"/>
    <w:rsid w:val="0012728C"/>
    <w:rsid w:val="001808A7"/>
    <w:rsid w:val="001A7188"/>
    <w:rsid w:val="001B4D9D"/>
    <w:rsid w:val="001F20B3"/>
    <w:rsid w:val="001F320F"/>
    <w:rsid w:val="002033AD"/>
    <w:rsid w:val="0021714E"/>
    <w:rsid w:val="00234352"/>
    <w:rsid w:val="002453FF"/>
    <w:rsid w:val="00294A71"/>
    <w:rsid w:val="002D3797"/>
    <w:rsid w:val="002E1D72"/>
    <w:rsid w:val="002E7CAE"/>
    <w:rsid w:val="00310DA6"/>
    <w:rsid w:val="00317628"/>
    <w:rsid w:val="003A5D06"/>
    <w:rsid w:val="003B5679"/>
    <w:rsid w:val="003B6725"/>
    <w:rsid w:val="003C5798"/>
    <w:rsid w:val="003D4F5E"/>
    <w:rsid w:val="003D6B60"/>
    <w:rsid w:val="003D6C4B"/>
    <w:rsid w:val="003F7A26"/>
    <w:rsid w:val="00402B3E"/>
    <w:rsid w:val="004059BF"/>
    <w:rsid w:val="004119B6"/>
    <w:rsid w:val="00417C20"/>
    <w:rsid w:val="0045320B"/>
    <w:rsid w:val="00453A48"/>
    <w:rsid w:val="00466EBC"/>
    <w:rsid w:val="00467C90"/>
    <w:rsid w:val="00475D6C"/>
    <w:rsid w:val="004976FE"/>
    <w:rsid w:val="004A7146"/>
    <w:rsid w:val="004C638A"/>
    <w:rsid w:val="004D6D20"/>
    <w:rsid w:val="004E0803"/>
    <w:rsid w:val="004E417D"/>
    <w:rsid w:val="004F4116"/>
    <w:rsid w:val="0050207A"/>
    <w:rsid w:val="00506D94"/>
    <w:rsid w:val="00517D4E"/>
    <w:rsid w:val="005250D3"/>
    <w:rsid w:val="00534EDD"/>
    <w:rsid w:val="005854DD"/>
    <w:rsid w:val="00586AAC"/>
    <w:rsid w:val="005E0070"/>
    <w:rsid w:val="005F180D"/>
    <w:rsid w:val="00612D75"/>
    <w:rsid w:val="006362FE"/>
    <w:rsid w:val="006368F8"/>
    <w:rsid w:val="00653884"/>
    <w:rsid w:val="00664D49"/>
    <w:rsid w:val="00673EC1"/>
    <w:rsid w:val="006924F9"/>
    <w:rsid w:val="006A4879"/>
    <w:rsid w:val="006B77E8"/>
    <w:rsid w:val="00712CA4"/>
    <w:rsid w:val="00716D4B"/>
    <w:rsid w:val="00725051"/>
    <w:rsid w:val="00732C52"/>
    <w:rsid w:val="00783356"/>
    <w:rsid w:val="00795FD5"/>
    <w:rsid w:val="007A1627"/>
    <w:rsid w:val="007C2455"/>
    <w:rsid w:val="007D4DAB"/>
    <w:rsid w:val="007D5FF1"/>
    <w:rsid w:val="007E572C"/>
    <w:rsid w:val="00813379"/>
    <w:rsid w:val="008176B8"/>
    <w:rsid w:val="0082132C"/>
    <w:rsid w:val="0083030C"/>
    <w:rsid w:val="00834FB3"/>
    <w:rsid w:val="00850412"/>
    <w:rsid w:val="00856EDE"/>
    <w:rsid w:val="0089003E"/>
    <w:rsid w:val="008C4437"/>
    <w:rsid w:val="008D6260"/>
    <w:rsid w:val="008E4A22"/>
    <w:rsid w:val="00913AF9"/>
    <w:rsid w:val="009632C7"/>
    <w:rsid w:val="00971569"/>
    <w:rsid w:val="009A4BB2"/>
    <w:rsid w:val="009E3954"/>
    <w:rsid w:val="00A04A52"/>
    <w:rsid w:val="00A34B83"/>
    <w:rsid w:val="00A528A7"/>
    <w:rsid w:val="00A6066A"/>
    <w:rsid w:val="00A72251"/>
    <w:rsid w:val="00A72528"/>
    <w:rsid w:val="00A85EFD"/>
    <w:rsid w:val="00AA12BA"/>
    <w:rsid w:val="00AA2760"/>
    <w:rsid w:val="00B06A16"/>
    <w:rsid w:val="00B85A4D"/>
    <w:rsid w:val="00C14209"/>
    <w:rsid w:val="00C35038"/>
    <w:rsid w:val="00C51810"/>
    <w:rsid w:val="00C51CE2"/>
    <w:rsid w:val="00C640EF"/>
    <w:rsid w:val="00C73E90"/>
    <w:rsid w:val="00C93D7A"/>
    <w:rsid w:val="00CE14F9"/>
    <w:rsid w:val="00CF1C01"/>
    <w:rsid w:val="00D13C59"/>
    <w:rsid w:val="00D16723"/>
    <w:rsid w:val="00D619C7"/>
    <w:rsid w:val="00D63786"/>
    <w:rsid w:val="00D678F2"/>
    <w:rsid w:val="00DC043F"/>
    <w:rsid w:val="00DF0344"/>
    <w:rsid w:val="00DF55E6"/>
    <w:rsid w:val="00E55B51"/>
    <w:rsid w:val="00E75864"/>
    <w:rsid w:val="00EA66F8"/>
    <w:rsid w:val="00EA6D9B"/>
    <w:rsid w:val="00ED5448"/>
    <w:rsid w:val="00F0233E"/>
    <w:rsid w:val="00F1478C"/>
    <w:rsid w:val="00F27D75"/>
    <w:rsid w:val="00F308D3"/>
    <w:rsid w:val="00F51C7B"/>
    <w:rsid w:val="00F65D59"/>
    <w:rsid w:val="00F75573"/>
    <w:rsid w:val="00F82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E07"/>
  <w15:chartTrackingRefBased/>
  <w15:docId w15:val="{7A4E06CB-E6E5-4DED-BA94-D2095DB5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A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8A7"/>
    <w:rPr>
      <w:rFonts w:cstheme="minorBidi"/>
      <w:szCs w:val="21"/>
      <w:lang w:eastAsia="en-US"/>
    </w:rPr>
  </w:style>
  <w:style w:type="character" w:customStyle="1" w:styleId="PlainTextChar">
    <w:name w:val="Plain Text Char"/>
    <w:basedOn w:val="DefaultParagraphFont"/>
    <w:link w:val="PlainText"/>
    <w:uiPriority w:val="99"/>
    <w:rsid w:val="00A528A7"/>
    <w:rPr>
      <w:rFonts w:ascii="Calibri" w:hAnsi="Calibri"/>
      <w:szCs w:val="21"/>
    </w:rPr>
  </w:style>
  <w:style w:type="paragraph" w:styleId="ListParagraph">
    <w:name w:val="List Paragraph"/>
    <w:basedOn w:val="Normal"/>
    <w:uiPriority w:val="34"/>
    <w:qFormat/>
    <w:rsid w:val="005250D3"/>
    <w:pPr>
      <w:spacing w:after="160" w:line="256" w:lineRule="auto"/>
      <w:ind w:left="720"/>
      <w:contextualSpacing/>
    </w:pPr>
    <w:rPr>
      <w:rFonts w:asciiTheme="minorHAnsi" w:hAnsiTheme="minorHAnsi" w:cstheme="minorBidi"/>
      <w:lang w:eastAsia="en-US"/>
    </w:rPr>
  </w:style>
  <w:style w:type="paragraph" w:styleId="EndnoteText">
    <w:name w:val="endnote text"/>
    <w:basedOn w:val="Normal"/>
    <w:link w:val="EndnoteTextChar"/>
    <w:uiPriority w:val="99"/>
    <w:semiHidden/>
    <w:unhideWhenUsed/>
    <w:rsid w:val="00F65D59"/>
    <w:rPr>
      <w:sz w:val="20"/>
      <w:szCs w:val="20"/>
    </w:rPr>
  </w:style>
  <w:style w:type="character" w:customStyle="1" w:styleId="EndnoteTextChar">
    <w:name w:val="Endnote Text Char"/>
    <w:basedOn w:val="DefaultParagraphFont"/>
    <w:link w:val="EndnoteText"/>
    <w:uiPriority w:val="99"/>
    <w:semiHidden/>
    <w:rsid w:val="00F65D59"/>
    <w:rPr>
      <w:rFonts w:ascii="Calibri" w:hAnsi="Calibri" w:cs="Calibri"/>
      <w:sz w:val="20"/>
      <w:szCs w:val="20"/>
      <w:lang w:eastAsia="lv-LV"/>
    </w:rPr>
  </w:style>
  <w:style w:type="character" w:styleId="EndnoteReference">
    <w:name w:val="endnote reference"/>
    <w:basedOn w:val="DefaultParagraphFont"/>
    <w:uiPriority w:val="99"/>
    <w:semiHidden/>
    <w:unhideWhenUsed/>
    <w:rsid w:val="00F65D59"/>
    <w:rPr>
      <w:vertAlign w:val="superscript"/>
    </w:rPr>
  </w:style>
  <w:style w:type="character" w:styleId="Emphasis">
    <w:name w:val="Emphasis"/>
    <w:basedOn w:val="DefaultParagraphFont"/>
    <w:uiPriority w:val="20"/>
    <w:qFormat/>
    <w:rsid w:val="004A7146"/>
    <w:rPr>
      <w:i/>
      <w:iCs/>
    </w:rPr>
  </w:style>
  <w:style w:type="character" w:styleId="Hyperlink">
    <w:name w:val="Hyperlink"/>
    <w:basedOn w:val="DefaultParagraphFont"/>
    <w:uiPriority w:val="99"/>
    <w:unhideWhenUsed/>
    <w:rsid w:val="00C35038"/>
    <w:rPr>
      <w:color w:val="0563C1" w:themeColor="hyperlink"/>
      <w:u w:val="single"/>
    </w:rPr>
  </w:style>
  <w:style w:type="character" w:styleId="UnresolvedMention">
    <w:name w:val="Unresolved Mention"/>
    <w:basedOn w:val="DefaultParagraphFont"/>
    <w:uiPriority w:val="99"/>
    <w:semiHidden/>
    <w:unhideWhenUsed/>
    <w:rsid w:val="00C35038"/>
    <w:rPr>
      <w:color w:val="605E5C"/>
      <w:shd w:val="clear" w:color="auto" w:fill="E1DFDD"/>
    </w:rPr>
  </w:style>
  <w:style w:type="paragraph" w:customStyle="1" w:styleId="tv213">
    <w:name w:val="tv213"/>
    <w:basedOn w:val="Normal"/>
    <w:rsid w:val="0050207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20B3"/>
    <w:rPr>
      <w:sz w:val="16"/>
      <w:szCs w:val="16"/>
    </w:rPr>
  </w:style>
  <w:style w:type="paragraph" w:styleId="CommentText">
    <w:name w:val="annotation text"/>
    <w:basedOn w:val="Normal"/>
    <w:link w:val="CommentTextChar"/>
    <w:uiPriority w:val="99"/>
    <w:semiHidden/>
    <w:unhideWhenUsed/>
    <w:rsid w:val="001F20B3"/>
    <w:rPr>
      <w:sz w:val="20"/>
      <w:szCs w:val="20"/>
    </w:rPr>
  </w:style>
  <w:style w:type="character" w:customStyle="1" w:styleId="CommentTextChar">
    <w:name w:val="Comment Text Char"/>
    <w:basedOn w:val="DefaultParagraphFont"/>
    <w:link w:val="CommentText"/>
    <w:uiPriority w:val="99"/>
    <w:semiHidden/>
    <w:rsid w:val="001F20B3"/>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1F20B3"/>
    <w:rPr>
      <w:b/>
      <w:bCs/>
    </w:rPr>
  </w:style>
  <w:style w:type="character" w:customStyle="1" w:styleId="CommentSubjectChar">
    <w:name w:val="Comment Subject Char"/>
    <w:basedOn w:val="CommentTextChar"/>
    <w:link w:val="CommentSubject"/>
    <w:uiPriority w:val="99"/>
    <w:semiHidden/>
    <w:rsid w:val="001F20B3"/>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C6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EF"/>
    <w:rPr>
      <w:rFonts w:ascii="Segoe UI" w:hAnsi="Segoe UI" w:cs="Segoe UI"/>
      <w:sz w:val="18"/>
      <w:szCs w:val="18"/>
      <w:lang w:eastAsia="lv-LV"/>
    </w:rPr>
  </w:style>
  <w:style w:type="character" w:styleId="Strong">
    <w:name w:val="Strong"/>
    <w:basedOn w:val="DefaultParagraphFont"/>
    <w:uiPriority w:val="22"/>
    <w:qFormat/>
    <w:rsid w:val="000464D2"/>
    <w:rPr>
      <w:b/>
      <w:bCs/>
    </w:rPr>
  </w:style>
  <w:style w:type="character" w:customStyle="1" w:styleId="gxst-emph">
    <w:name w:val="gxst-emph"/>
    <w:basedOn w:val="DefaultParagraphFont"/>
    <w:rsid w:val="000464D2"/>
  </w:style>
  <w:style w:type="table" w:styleId="TableGrid">
    <w:name w:val="Table Grid"/>
    <w:basedOn w:val="TableNormal"/>
    <w:uiPriority w:val="39"/>
    <w:rsid w:val="000464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8884">
      <w:bodyDiv w:val="1"/>
      <w:marLeft w:val="0"/>
      <w:marRight w:val="0"/>
      <w:marTop w:val="0"/>
      <w:marBottom w:val="0"/>
      <w:divBdr>
        <w:top w:val="none" w:sz="0" w:space="0" w:color="auto"/>
        <w:left w:val="none" w:sz="0" w:space="0" w:color="auto"/>
        <w:bottom w:val="none" w:sz="0" w:space="0" w:color="auto"/>
        <w:right w:val="none" w:sz="0" w:space="0" w:color="auto"/>
      </w:divBdr>
    </w:div>
    <w:div w:id="1094786841">
      <w:bodyDiv w:val="1"/>
      <w:marLeft w:val="0"/>
      <w:marRight w:val="0"/>
      <w:marTop w:val="0"/>
      <w:marBottom w:val="0"/>
      <w:divBdr>
        <w:top w:val="none" w:sz="0" w:space="0" w:color="auto"/>
        <w:left w:val="none" w:sz="0" w:space="0" w:color="auto"/>
        <w:bottom w:val="none" w:sz="0" w:space="0" w:color="auto"/>
        <w:right w:val="none" w:sz="0" w:space="0" w:color="auto"/>
      </w:divBdr>
    </w:div>
    <w:div w:id="1866403838">
      <w:bodyDiv w:val="1"/>
      <w:marLeft w:val="0"/>
      <w:marRight w:val="0"/>
      <w:marTop w:val="0"/>
      <w:marBottom w:val="0"/>
      <w:divBdr>
        <w:top w:val="none" w:sz="0" w:space="0" w:color="auto"/>
        <w:left w:val="none" w:sz="0" w:space="0" w:color="auto"/>
        <w:bottom w:val="none" w:sz="0" w:space="0" w:color="auto"/>
        <w:right w:val="none" w:sz="0" w:space="0" w:color="auto"/>
      </w:divBdr>
    </w:div>
    <w:div w:id="2001812048">
      <w:bodyDiv w:val="1"/>
      <w:marLeft w:val="0"/>
      <w:marRight w:val="0"/>
      <w:marTop w:val="0"/>
      <w:marBottom w:val="0"/>
      <w:divBdr>
        <w:top w:val="none" w:sz="0" w:space="0" w:color="auto"/>
        <w:left w:val="none" w:sz="0" w:space="0" w:color="auto"/>
        <w:bottom w:val="none" w:sz="0" w:space="0" w:color="auto"/>
        <w:right w:val="none" w:sz="0" w:space="0" w:color="auto"/>
      </w:divBdr>
    </w:div>
    <w:div w:id="2046638941">
      <w:bodyDiv w:val="1"/>
      <w:marLeft w:val="0"/>
      <w:marRight w:val="0"/>
      <w:marTop w:val="0"/>
      <w:marBottom w:val="0"/>
      <w:divBdr>
        <w:top w:val="none" w:sz="0" w:space="0" w:color="auto"/>
        <w:left w:val="none" w:sz="0" w:space="0" w:color="auto"/>
        <w:bottom w:val="none" w:sz="0" w:space="0" w:color="auto"/>
        <w:right w:val="none" w:sz="0" w:space="0" w:color="auto"/>
      </w:divBdr>
    </w:div>
    <w:div w:id="2052915657">
      <w:bodyDiv w:val="1"/>
      <w:marLeft w:val="0"/>
      <w:marRight w:val="0"/>
      <w:marTop w:val="0"/>
      <w:marBottom w:val="0"/>
      <w:divBdr>
        <w:top w:val="none" w:sz="0" w:space="0" w:color="auto"/>
        <w:left w:val="none" w:sz="0" w:space="0" w:color="auto"/>
        <w:bottom w:val="none" w:sz="0" w:space="0" w:color="auto"/>
        <w:right w:val="none" w:sz="0" w:space="0" w:color="auto"/>
      </w:divBdr>
    </w:div>
    <w:div w:id="21066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parskats-par-finansejuma-faktisko-izlietojumu-pasvaldibas-kuras-sniedz-atbalsta-pasakumus-pilngadibu-sasniegusam-bernam" TargetMode="External"/><Relationship Id="rId13" Type="http://schemas.openxmlformats.org/officeDocument/2006/relationships/hyperlink" Target="https://likumi.lv/ta/id/121592-noteikumi-par-socialajam-garantijam-barenim-un-bez-vecaku-gadibas-palikusajam-bernam-kurs-ir-arpusgimenes-aprupe-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gov.lv/lv/papildu-atbalsts-bez-vecaku-gadibas-palikusajam-bernam-pec-pilngadibas-sasniegsanas" TargetMode="External"/><Relationship Id="rId12" Type="http://schemas.openxmlformats.org/officeDocument/2006/relationships/hyperlink" Target="https://www.lm.gov.lv/lv/metodiskie-materiali-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nita.Belajeva@l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parskats-par-finansejuma-faktisko-izlietojumu-pasvaldibas-kuras-sniedz-atbalsta-pasakumus-pilngadibu-sasniegusam-bernam" TargetMode="External"/><Relationship Id="rId5" Type="http://schemas.openxmlformats.org/officeDocument/2006/relationships/footnotes" Target="footnotes.xml"/><Relationship Id="rId15" Type="http://schemas.openxmlformats.org/officeDocument/2006/relationships/hyperlink" Target="https://www.vid.gov.lv/lv/saimnieciskas-darbibas-veiceji" TargetMode="External"/><Relationship Id="rId10" Type="http://schemas.openxmlformats.org/officeDocument/2006/relationships/hyperlink" Target="https://www.lm.gov.lv/lv/parskats-par-finansejuma-faktisko-izlietojumu-pasvaldibas-kuras-sniedz-atbalsta-pasakumus-pilngadibu-sasniegusam-bernam" TargetMode="External"/><Relationship Id="rId4" Type="http://schemas.openxmlformats.org/officeDocument/2006/relationships/webSettings" Target="webSettings.xml"/><Relationship Id="rId9" Type="http://schemas.openxmlformats.org/officeDocument/2006/relationships/hyperlink" Target="https://www.lm.gov.lv/lv/parskats-par-finansejuma-faktisko-izlietojumu-pasvaldibas-kuras-sniedz-atbalsta-pasakumus-pilngadibu-sasniegusam-bernam" TargetMode="External"/><Relationship Id="rId14" Type="http://schemas.openxmlformats.org/officeDocument/2006/relationships/hyperlink" Target="https://www.lm.gov.lv/lv/parskats-par-finansejuma-faktisko-izlietojumu-pasvaldibas-kuras-sniedz-atbalsta-pasakumus-pilngadibu-sasniegusam-be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24463</Words>
  <Characters>13945</Characters>
  <Application>Microsoft Office Word</Application>
  <DocSecurity>0</DocSecurity>
  <Lines>116</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Sanita Beļajeva</cp:lastModifiedBy>
  <cp:revision>4</cp:revision>
  <dcterms:created xsi:type="dcterms:W3CDTF">2025-03-21T09:25:00Z</dcterms:created>
  <dcterms:modified xsi:type="dcterms:W3CDTF">2025-03-21T09:36:00Z</dcterms:modified>
</cp:coreProperties>
</file>