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49" w:rsidRPr="007D6C49" w:rsidRDefault="007D6C49" w:rsidP="007D6C49">
      <w:pPr>
        <w:pStyle w:val="Header"/>
        <w:tabs>
          <w:tab w:val="clear" w:pos="4320"/>
          <w:tab w:val="clear" w:pos="8640"/>
        </w:tabs>
        <w:jc w:val="center"/>
        <w:rPr>
          <w:rFonts w:ascii="Times New Roman" w:hAnsi="Times New Roman"/>
          <w:lang w:val="lv-LV"/>
        </w:rPr>
      </w:pPr>
      <w:r w:rsidRPr="007D6C49">
        <w:rPr>
          <w:rFonts w:ascii="Times New Roman" w:hAnsi="Times New Roman"/>
          <w:lang w:val="lv-LV"/>
        </w:rPr>
        <w:t>Informācija plašsaziņas līdzekļiem</w:t>
      </w:r>
    </w:p>
    <w:p w:rsidR="007D6C49" w:rsidRPr="007D6C49" w:rsidRDefault="00895BE7" w:rsidP="007D6C49">
      <w:pPr>
        <w:pStyle w:val="Header"/>
        <w:tabs>
          <w:tab w:val="clear" w:pos="4320"/>
          <w:tab w:val="clear" w:pos="8640"/>
        </w:tabs>
        <w:contextualSpacing/>
        <w:jc w:val="center"/>
        <w:rPr>
          <w:rFonts w:ascii="Times New Roman" w:hAnsi="Times New Roman"/>
          <w:lang w:val="lv-LV"/>
        </w:rPr>
      </w:pPr>
      <w:r>
        <w:rPr>
          <w:rFonts w:ascii="Times New Roman" w:hAnsi="Times New Roman"/>
          <w:lang w:val="lv-LV"/>
        </w:rPr>
        <w:t>20</w:t>
      </w:r>
      <w:r w:rsidR="00A816AC">
        <w:rPr>
          <w:rFonts w:ascii="Times New Roman" w:hAnsi="Times New Roman"/>
          <w:lang w:val="lv-LV"/>
        </w:rPr>
        <w:t>.</w:t>
      </w:r>
      <w:r>
        <w:rPr>
          <w:rFonts w:ascii="Times New Roman" w:hAnsi="Times New Roman"/>
          <w:lang w:val="lv-LV"/>
        </w:rPr>
        <w:t>12</w:t>
      </w:r>
      <w:r w:rsidR="00A816AC">
        <w:rPr>
          <w:rFonts w:ascii="Times New Roman" w:hAnsi="Times New Roman"/>
          <w:lang w:val="lv-LV"/>
        </w:rPr>
        <w:t>.2016.</w:t>
      </w:r>
    </w:p>
    <w:p w:rsidR="00903A70" w:rsidRDefault="00903A70" w:rsidP="007D6C49">
      <w:pPr>
        <w:spacing w:after="0" w:line="240" w:lineRule="auto"/>
        <w:contextualSpacing/>
        <w:jc w:val="center"/>
        <w:rPr>
          <w:rFonts w:ascii="Times New Roman" w:hAnsi="Times New Roman"/>
          <w:b/>
          <w:bCs/>
          <w:sz w:val="24"/>
          <w:szCs w:val="24"/>
          <w:lang w:val="lv-LV"/>
        </w:rPr>
      </w:pPr>
    </w:p>
    <w:p w:rsidR="00D2402C" w:rsidRDefault="00D2402C" w:rsidP="00854B76">
      <w:pPr>
        <w:spacing w:after="0" w:line="240" w:lineRule="auto"/>
        <w:jc w:val="center"/>
        <w:rPr>
          <w:rFonts w:ascii="Times New Roman" w:hAnsi="Times New Roman"/>
          <w:b/>
          <w:bCs/>
          <w:sz w:val="24"/>
          <w:szCs w:val="24"/>
          <w:shd w:val="clear" w:color="auto" w:fill="FFFFFF"/>
          <w:lang w:val="lv-LV"/>
        </w:rPr>
      </w:pPr>
      <w:r w:rsidRPr="00D2402C">
        <w:rPr>
          <w:rFonts w:ascii="Times New Roman" w:hAnsi="Times New Roman"/>
          <w:b/>
          <w:bCs/>
          <w:sz w:val="24"/>
          <w:szCs w:val="24"/>
          <w:shd w:val="clear" w:color="auto" w:fill="FFFFFF"/>
          <w:lang w:val="lv-LV"/>
        </w:rPr>
        <w:t xml:space="preserve">Apstiprināta kārtība infrastruktūras veidošanai </w:t>
      </w:r>
    </w:p>
    <w:p w:rsidR="00903A70" w:rsidRPr="00D2402C" w:rsidRDefault="00D2402C" w:rsidP="00854B76">
      <w:pPr>
        <w:spacing w:after="0" w:line="240" w:lineRule="auto"/>
        <w:jc w:val="center"/>
        <w:rPr>
          <w:rFonts w:ascii="Times New Roman" w:hAnsi="Times New Roman"/>
          <w:b/>
          <w:bCs/>
          <w:sz w:val="24"/>
          <w:szCs w:val="24"/>
          <w:shd w:val="clear" w:color="auto" w:fill="FFFFFF"/>
          <w:lang w:val="lv-LV"/>
        </w:rPr>
      </w:pPr>
      <w:r w:rsidRPr="00D2402C">
        <w:rPr>
          <w:rFonts w:ascii="Times New Roman" w:hAnsi="Times New Roman"/>
          <w:b/>
          <w:bCs/>
          <w:sz w:val="24"/>
          <w:szCs w:val="24"/>
          <w:shd w:val="clear" w:color="auto" w:fill="FFFFFF"/>
          <w:lang w:val="lv-LV"/>
        </w:rPr>
        <w:t xml:space="preserve">sabiedrībā balstītiem </w:t>
      </w:r>
      <w:r>
        <w:rPr>
          <w:rFonts w:ascii="Times New Roman" w:hAnsi="Times New Roman"/>
          <w:b/>
          <w:bCs/>
          <w:sz w:val="24"/>
          <w:szCs w:val="24"/>
          <w:shd w:val="clear" w:color="auto" w:fill="FFFFFF"/>
          <w:lang w:val="lv-LV"/>
        </w:rPr>
        <w:t xml:space="preserve">sociālajiem </w:t>
      </w:r>
      <w:r w:rsidRPr="00D2402C">
        <w:rPr>
          <w:rFonts w:ascii="Times New Roman" w:hAnsi="Times New Roman"/>
          <w:b/>
          <w:bCs/>
          <w:sz w:val="24"/>
          <w:szCs w:val="24"/>
          <w:shd w:val="clear" w:color="auto" w:fill="FFFFFF"/>
          <w:lang w:val="lv-LV"/>
        </w:rPr>
        <w:t>pakalpojumiem</w:t>
      </w:r>
    </w:p>
    <w:p w:rsidR="00854B76" w:rsidRDefault="00854B76" w:rsidP="000210E5">
      <w:pPr>
        <w:spacing w:after="0" w:line="240" w:lineRule="auto"/>
        <w:jc w:val="both"/>
        <w:rPr>
          <w:rFonts w:ascii="Times New Roman" w:hAnsi="Times New Roman"/>
          <w:sz w:val="24"/>
          <w:szCs w:val="24"/>
          <w:lang w:val="lv-LV"/>
        </w:rPr>
      </w:pPr>
    </w:p>
    <w:p w:rsidR="00482E3B" w:rsidRDefault="002A6EE8" w:rsidP="000210E5">
      <w:pPr>
        <w:spacing w:after="0" w:line="240" w:lineRule="auto"/>
        <w:jc w:val="both"/>
        <w:rPr>
          <w:rFonts w:ascii="Times New Roman" w:hAnsi="Times New Roman"/>
          <w:sz w:val="24"/>
          <w:szCs w:val="24"/>
          <w:lang w:val="lv-LV"/>
        </w:rPr>
      </w:pPr>
      <w:r>
        <w:rPr>
          <w:rFonts w:ascii="Times New Roman" w:hAnsi="Times New Roman"/>
          <w:sz w:val="24"/>
          <w:szCs w:val="24"/>
          <w:lang w:val="lv-LV"/>
        </w:rPr>
        <w:t>Otrdien</w:t>
      </w:r>
      <w:r w:rsidR="00482E3B">
        <w:rPr>
          <w:rFonts w:ascii="Times New Roman" w:hAnsi="Times New Roman"/>
          <w:sz w:val="24"/>
          <w:szCs w:val="24"/>
          <w:lang w:val="lv-LV"/>
        </w:rPr>
        <w:t xml:space="preserve">, </w:t>
      </w:r>
      <w:proofErr w:type="gramStart"/>
      <w:r w:rsidR="00482E3B">
        <w:rPr>
          <w:rFonts w:ascii="Times New Roman" w:hAnsi="Times New Roman"/>
          <w:sz w:val="24"/>
          <w:szCs w:val="24"/>
          <w:lang w:val="lv-LV"/>
        </w:rPr>
        <w:t>12.decembrī</w:t>
      </w:r>
      <w:proofErr w:type="gramEnd"/>
      <w:r w:rsidR="00482E3B">
        <w:rPr>
          <w:rFonts w:ascii="Times New Roman" w:hAnsi="Times New Roman"/>
          <w:sz w:val="24"/>
          <w:szCs w:val="24"/>
          <w:lang w:val="lv-LV"/>
        </w:rPr>
        <w:t xml:space="preserve">,  </w:t>
      </w:r>
      <w:r w:rsidR="00B96B28">
        <w:rPr>
          <w:rFonts w:ascii="Times New Roman" w:hAnsi="Times New Roman"/>
          <w:sz w:val="24"/>
          <w:szCs w:val="24"/>
          <w:lang w:val="lv-LV"/>
        </w:rPr>
        <w:t>Ministru kabinetā ir</w:t>
      </w:r>
      <w:r w:rsidR="00482E3B">
        <w:rPr>
          <w:rFonts w:ascii="Times New Roman" w:hAnsi="Times New Roman"/>
          <w:sz w:val="24"/>
          <w:szCs w:val="24"/>
          <w:lang w:val="lv-LV"/>
        </w:rPr>
        <w:t xml:space="preserve"> pieņemti noteikumi, kas </w:t>
      </w:r>
      <w:r w:rsidR="006F7486">
        <w:rPr>
          <w:rFonts w:ascii="Times New Roman" w:hAnsi="Times New Roman"/>
          <w:sz w:val="24"/>
          <w:szCs w:val="24"/>
          <w:lang w:val="lv-LV"/>
        </w:rPr>
        <w:t>paredz</w:t>
      </w:r>
      <w:r w:rsidR="00482E3B">
        <w:rPr>
          <w:rFonts w:ascii="Times New Roman" w:hAnsi="Times New Roman"/>
          <w:sz w:val="24"/>
          <w:szCs w:val="24"/>
          <w:lang w:val="lv-LV"/>
        </w:rPr>
        <w:t xml:space="preserve"> kārtību, kādā Latvijas pašvaldības varēs radīt infrastruktūru jauniem sabiedrībā balstītiem </w:t>
      </w:r>
      <w:r w:rsidR="009C4C11">
        <w:rPr>
          <w:rFonts w:ascii="Times New Roman" w:hAnsi="Times New Roman"/>
          <w:sz w:val="24"/>
          <w:szCs w:val="24"/>
          <w:lang w:val="lv-LV"/>
        </w:rPr>
        <w:t xml:space="preserve">sociālajiem </w:t>
      </w:r>
      <w:r w:rsidR="00482E3B">
        <w:rPr>
          <w:rFonts w:ascii="Times New Roman" w:hAnsi="Times New Roman"/>
          <w:sz w:val="24"/>
          <w:szCs w:val="24"/>
          <w:lang w:val="lv-LV"/>
        </w:rPr>
        <w:t xml:space="preserve">pakalpojumiem </w:t>
      </w:r>
      <w:r w:rsidR="00895BE7">
        <w:rPr>
          <w:rFonts w:ascii="Times New Roman" w:hAnsi="Times New Roman"/>
          <w:sz w:val="24"/>
          <w:szCs w:val="24"/>
          <w:lang w:val="lv-LV"/>
        </w:rPr>
        <w:t>deinstitucionalizācijas</w:t>
      </w:r>
      <w:r w:rsidR="00482E3B">
        <w:rPr>
          <w:rFonts w:ascii="Times New Roman" w:hAnsi="Times New Roman"/>
          <w:sz w:val="24"/>
          <w:szCs w:val="24"/>
          <w:lang w:val="lv-LV"/>
        </w:rPr>
        <w:t xml:space="preserve"> (DI) procesa ietvaros.</w:t>
      </w:r>
    </w:p>
    <w:p w:rsidR="00482E3B" w:rsidRDefault="00482E3B" w:rsidP="000210E5">
      <w:pPr>
        <w:spacing w:after="0" w:line="240" w:lineRule="auto"/>
        <w:jc w:val="both"/>
        <w:rPr>
          <w:rFonts w:ascii="Times New Roman" w:hAnsi="Times New Roman"/>
          <w:sz w:val="24"/>
          <w:szCs w:val="24"/>
          <w:lang w:val="lv-LV"/>
        </w:rPr>
      </w:pPr>
    </w:p>
    <w:p w:rsidR="00482E3B" w:rsidRDefault="00482E3B" w:rsidP="000210E5">
      <w:pPr>
        <w:spacing w:after="0" w:line="240" w:lineRule="auto"/>
        <w:jc w:val="both"/>
        <w:rPr>
          <w:rFonts w:ascii="Times New Roman" w:hAnsi="Times New Roman"/>
          <w:sz w:val="24"/>
          <w:szCs w:val="24"/>
          <w:lang w:val="lv-LV"/>
        </w:rPr>
      </w:pPr>
      <w:bookmarkStart w:id="0" w:name="_GoBack"/>
      <w:r>
        <w:rPr>
          <w:rFonts w:ascii="Times New Roman" w:hAnsi="Times New Roman"/>
          <w:sz w:val="24"/>
          <w:szCs w:val="24"/>
          <w:lang w:val="lv-LV"/>
        </w:rPr>
        <w:t xml:space="preserve">Eiropas Savienības līdzfinansēto DI projektu ietvaros pašvaldības varēs </w:t>
      </w:r>
      <w:r w:rsidR="006F7486">
        <w:rPr>
          <w:rFonts w:ascii="Times New Roman" w:hAnsi="Times New Roman"/>
          <w:sz w:val="24"/>
          <w:szCs w:val="24"/>
          <w:lang w:val="lv-LV"/>
        </w:rPr>
        <w:t>celt</w:t>
      </w:r>
      <w:r w:rsidR="002A6EE8">
        <w:rPr>
          <w:rFonts w:ascii="Times New Roman" w:hAnsi="Times New Roman"/>
          <w:sz w:val="24"/>
          <w:szCs w:val="24"/>
          <w:lang w:val="lv-LV"/>
        </w:rPr>
        <w:t>, iegādāties</w:t>
      </w:r>
      <w:r>
        <w:rPr>
          <w:rFonts w:ascii="Times New Roman" w:hAnsi="Times New Roman"/>
          <w:sz w:val="24"/>
          <w:szCs w:val="24"/>
          <w:lang w:val="lv-LV"/>
        </w:rPr>
        <w:t xml:space="preserve"> vai pielāgot telpas, kā arī iegādāties aprīkojumu </w:t>
      </w:r>
      <w:r w:rsidR="006F7486">
        <w:rPr>
          <w:rFonts w:ascii="Times New Roman" w:hAnsi="Times New Roman"/>
          <w:sz w:val="24"/>
          <w:szCs w:val="24"/>
          <w:lang w:val="lv-LV"/>
        </w:rPr>
        <w:t>sociālajiem</w:t>
      </w:r>
      <w:r>
        <w:rPr>
          <w:rFonts w:ascii="Times New Roman" w:hAnsi="Times New Roman"/>
          <w:sz w:val="24"/>
          <w:szCs w:val="24"/>
          <w:lang w:val="lv-LV"/>
        </w:rPr>
        <w:t xml:space="preserve"> pakalpojumiem, kas nepieciešami bērniem, kas palikuši bez vecāku aprūpes, bērniem ar invaliditāti, kā arī pieaugušiem cilvēkiem ar garīga rakstura traucējumiem.</w:t>
      </w:r>
    </w:p>
    <w:p w:rsidR="00356824" w:rsidRDefault="00356824" w:rsidP="000210E5">
      <w:pPr>
        <w:spacing w:after="0" w:line="240" w:lineRule="auto"/>
        <w:jc w:val="both"/>
        <w:rPr>
          <w:rFonts w:ascii="Times New Roman" w:hAnsi="Times New Roman"/>
          <w:sz w:val="24"/>
          <w:szCs w:val="24"/>
          <w:lang w:val="lv-LV"/>
        </w:rPr>
      </w:pPr>
    </w:p>
    <w:p w:rsidR="00356824" w:rsidRDefault="00356824" w:rsidP="000210E5">
      <w:pPr>
        <w:spacing w:after="0" w:line="240" w:lineRule="auto"/>
        <w:jc w:val="both"/>
        <w:rPr>
          <w:rFonts w:ascii="Times New Roman" w:hAnsi="Times New Roman"/>
          <w:sz w:val="24"/>
          <w:szCs w:val="24"/>
          <w:lang w:val="lv-LV"/>
        </w:rPr>
      </w:pPr>
      <w:r>
        <w:rPr>
          <w:rFonts w:ascii="Times New Roman" w:hAnsi="Times New Roman"/>
          <w:sz w:val="24"/>
          <w:szCs w:val="24"/>
          <w:lang w:val="lv-LV"/>
        </w:rPr>
        <w:t>Kopumā no Eiropas Reģionālās attīstības fonda</w:t>
      </w:r>
      <w:r w:rsidR="006F7486">
        <w:rPr>
          <w:rFonts w:ascii="Times New Roman" w:hAnsi="Times New Roman"/>
          <w:sz w:val="24"/>
          <w:szCs w:val="24"/>
          <w:lang w:val="lv-LV"/>
        </w:rPr>
        <w:t xml:space="preserve"> (ERAF)</w:t>
      </w:r>
      <w:r>
        <w:rPr>
          <w:rFonts w:ascii="Times New Roman" w:hAnsi="Times New Roman"/>
          <w:sz w:val="24"/>
          <w:szCs w:val="24"/>
          <w:lang w:val="lv-LV"/>
        </w:rPr>
        <w:t xml:space="preserve"> infrastruktūras radīšanai pašvaldībām būs pieejams finansējums </w:t>
      </w:r>
      <w:r w:rsidRPr="00356824">
        <w:rPr>
          <w:rFonts w:ascii="Times New Roman" w:hAnsi="Times New Roman"/>
          <w:sz w:val="24"/>
          <w:szCs w:val="24"/>
          <w:lang w:val="lv-LV"/>
        </w:rPr>
        <w:t>35 260</w:t>
      </w:r>
      <w:r>
        <w:rPr>
          <w:rFonts w:ascii="Times New Roman" w:hAnsi="Times New Roman"/>
          <w:sz w:val="24"/>
          <w:szCs w:val="24"/>
          <w:lang w:val="lv-LV"/>
        </w:rPr>
        <w:t> </w:t>
      </w:r>
      <w:r w:rsidRPr="00356824">
        <w:rPr>
          <w:rFonts w:ascii="Times New Roman" w:hAnsi="Times New Roman"/>
          <w:sz w:val="24"/>
          <w:szCs w:val="24"/>
          <w:lang w:val="lv-LV"/>
        </w:rPr>
        <w:t>164</w:t>
      </w:r>
      <w:r>
        <w:rPr>
          <w:rFonts w:ascii="Times New Roman" w:hAnsi="Times New Roman"/>
          <w:sz w:val="24"/>
          <w:szCs w:val="24"/>
          <w:lang w:val="lv-LV"/>
        </w:rPr>
        <w:t xml:space="preserve"> eiro apmērā. </w:t>
      </w:r>
      <w:r w:rsidR="00F82F26">
        <w:rPr>
          <w:rFonts w:ascii="Times New Roman" w:hAnsi="Times New Roman"/>
          <w:sz w:val="24"/>
          <w:szCs w:val="24"/>
          <w:lang w:val="lv-LV"/>
        </w:rPr>
        <w:t>Tam papildus p</w:t>
      </w:r>
      <w:r>
        <w:rPr>
          <w:rFonts w:ascii="Times New Roman" w:hAnsi="Times New Roman"/>
          <w:sz w:val="24"/>
          <w:szCs w:val="24"/>
          <w:lang w:val="lv-LV"/>
        </w:rPr>
        <w:t xml:space="preserve">ubliskais – valsts budžeta un pašvaldību – līdzfinansējums paredzēts ne mazāk kā </w:t>
      </w:r>
      <w:r w:rsidRPr="00356824">
        <w:rPr>
          <w:rFonts w:ascii="Times New Roman" w:hAnsi="Times New Roman"/>
          <w:sz w:val="24"/>
          <w:szCs w:val="24"/>
          <w:lang w:val="lv-LV"/>
        </w:rPr>
        <w:t>6 222 382 e</w:t>
      </w:r>
      <w:r>
        <w:rPr>
          <w:rFonts w:ascii="Times New Roman" w:hAnsi="Times New Roman"/>
          <w:sz w:val="24"/>
          <w:szCs w:val="24"/>
          <w:lang w:val="lv-LV"/>
        </w:rPr>
        <w:t>i</w:t>
      </w:r>
      <w:r w:rsidRPr="00356824">
        <w:rPr>
          <w:rFonts w:ascii="Times New Roman" w:hAnsi="Times New Roman"/>
          <w:sz w:val="24"/>
          <w:szCs w:val="24"/>
          <w:lang w:val="lv-LV"/>
        </w:rPr>
        <w:t>ro</w:t>
      </w:r>
      <w:r>
        <w:rPr>
          <w:rFonts w:ascii="Times New Roman" w:hAnsi="Times New Roman"/>
          <w:sz w:val="24"/>
          <w:szCs w:val="24"/>
          <w:lang w:val="lv-LV"/>
        </w:rPr>
        <w:t xml:space="preserve"> apmērā.</w:t>
      </w:r>
      <w:r w:rsidR="009046BE">
        <w:rPr>
          <w:rFonts w:ascii="Times New Roman" w:hAnsi="Times New Roman"/>
          <w:sz w:val="24"/>
          <w:szCs w:val="24"/>
          <w:lang w:val="lv-LV"/>
        </w:rPr>
        <w:t xml:space="preserve"> Par šiem līdzekļiem iespējams piemēram, </w:t>
      </w:r>
      <w:r w:rsidR="006F7486">
        <w:rPr>
          <w:rFonts w:ascii="Times New Roman" w:hAnsi="Times New Roman"/>
          <w:sz w:val="24"/>
          <w:szCs w:val="24"/>
          <w:lang w:val="lv-LV"/>
        </w:rPr>
        <w:t xml:space="preserve">celt un iekārtot </w:t>
      </w:r>
      <w:r w:rsidR="009046BE">
        <w:rPr>
          <w:rFonts w:ascii="Times New Roman" w:hAnsi="Times New Roman"/>
          <w:sz w:val="24"/>
          <w:szCs w:val="24"/>
          <w:lang w:val="lv-LV"/>
        </w:rPr>
        <w:t>ģimeniskais videi pietuvinātas mājas ārpusģimenes aprūpē esošajiem bērniem</w:t>
      </w:r>
      <w:r w:rsidR="006F7486">
        <w:rPr>
          <w:rFonts w:ascii="Times New Roman" w:hAnsi="Times New Roman"/>
          <w:sz w:val="24"/>
          <w:szCs w:val="24"/>
          <w:lang w:val="lv-LV"/>
        </w:rPr>
        <w:t xml:space="preserve"> vai aprīkot pakalpojumus bērniem ar invaliditāti</w:t>
      </w:r>
      <w:r w:rsidR="009046BE">
        <w:rPr>
          <w:rFonts w:ascii="Times New Roman" w:hAnsi="Times New Roman"/>
          <w:sz w:val="24"/>
          <w:szCs w:val="24"/>
          <w:lang w:val="lv-LV"/>
        </w:rPr>
        <w:t>. Tāpat pašvaldības var izbūvēt dienas centrus, specializētās darbnīcas un grupu mājas cilvēkiem ar garīga rakstura traucējumiem.</w:t>
      </w:r>
    </w:p>
    <w:p w:rsidR="00356824" w:rsidRDefault="00356824" w:rsidP="000210E5">
      <w:pPr>
        <w:spacing w:after="0" w:line="240" w:lineRule="auto"/>
        <w:jc w:val="both"/>
        <w:rPr>
          <w:rFonts w:ascii="Times New Roman" w:hAnsi="Times New Roman"/>
          <w:sz w:val="24"/>
          <w:szCs w:val="24"/>
          <w:lang w:val="lv-LV"/>
        </w:rPr>
      </w:pPr>
    </w:p>
    <w:p w:rsidR="00356824" w:rsidRDefault="00356824" w:rsidP="000210E5">
      <w:pPr>
        <w:spacing w:after="0" w:line="240" w:lineRule="auto"/>
        <w:jc w:val="both"/>
        <w:rPr>
          <w:rFonts w:ascii="Times New Roman" w:hAnsi="Times New Roman"/>
          <w:sz w:val="24"/>
          <w:szCs w:val="24"/>
          <w:lang w:val="lv-LV"/>
        </w:rPr>
      </w:pPr>
      <w:r w:rsidRPr="006F7486">
        <w:rPr>
          <w:rFonts w:ascii="Times New Roman" w:hAnsi="Times New Roman"/>
          <w:sz w:val="24"/>
          <w:szCs w:val="24"/>
          <w:lang w:val="lv-LV"/>
        </w:rPr>
        <w:t>Radīt nepieciešamo infrastruktūru pašvaldības varēs laikā no 2018. gada sākuma līdz 2022. gada beigām</w:t>
      </w:r>
      <w:r w:rsidR="00B96B28" w:rsidRPr="006F7486">
        <w:rPr>
          <w:rFonts w:ascii="Times New Roman" w:hAnsi="Times New Roman"/>
          <w:sz w:val="24"/>
          <w:szCs w:val="24"/>
          <w:lang w:val="lv-LV"/>
        </w:rPr>
        <w:t>, bet uzsākt darbu pie būvniecības projektu dokumentācijas izstrādes var jau no 2017. gada sākuma</w:t>
      </w:r>
      <w:r w:rsidRPr="006F7486">
        <w:rPr>
          <w:rFonts w:ascii="Times New Roman" w:hAnsi="Times New Roman"/>
          <w:sz w:val="24"/>
          <w:szCs w:val="24"/>
          <w:lang w:val="lv-LV"/>
        </w:rPr>
        <w:t xml:space="preserve">. Savukārt līdz tam laikam pašvaldības īsteno Eiropas Sociālā fonda finansētās darbības – izvērtē un apzina cilvēku vajadzības, apmāca speciālistus, kā arī sāk sniegt pirmos </w:t>
      </w:r>
      <w:r w:rsidR="00B96B28" w:rsidRPr="006F7486">
        <w:rPr>
          <w:rFonts w:ascii="Times New Roman" w:hAnsi="Times New Roman"/>
          <w:sz w:val="24"/>
          <w:szCs w:val="24"/>
          <w:lang w:val="lv-LV"/>
        </w:rPr>
        <w:t>pakalpojumus,</w:t>
      </w:r>
      <w:r w:rsidR="00B96B28">
        <w:rPr>
          <w:rFonts w:ascii="Times New Roman" w:hAnsi="Times New Roman"/>
          <w:sz w:val="24"/>
          <w:szCs w:val="24"/>
          <w:lang w:val="lv-LV"/>
        </w:rPr>
        <w:t xml:space="preserve"> piemēram, bezmaksas sociālo rehabilitāciju bērniem ar invaliditāti vai atelpas brīža pakalpojumu vecākiem, kas audzina bērnu ar ļoti smagiem funkcionāliem traucējumiem.</w:t>
      </w:r>
    </w:p>
    <w:p w:rsidR="00482E3B" w:rsidRDefault="00482E3B" w:rsidP="000210E5">
      <w:pPr>
        <w:spacing w:after="0" w:line="240" w:lineRule="auto"/>
        <w:jc w:val="both"/>
        <w:rPr>
          <w:rFonts w:ascii="Times New Roman" w:hAnsi="Times New Roman"/>
          <w:sz w:val="24"/>
          <w:szCs w:val="24"/>
          <w:lang w:val="lv-LV"/>
        </w:rPr>
      </w:pPr>
    </w:p>
    <w:p w:rsidR="00482E3B" w:rsidRDefault="006F7486" w:rsidP="000210E5">
      <w:pPr>
        <w:spacing w:after="0" w:line="240" w:lineRule="auto"/>
        <w:jc w:val="both"/>
        <w:rPr>
          <w:rFonts w:ascii="Times New Roman" w:hAnsi="Times New Roman"/>
          <w:sz w:val="24"/>
          <w:szCs w:val="24"/>
          <w:lang w:val="lv-LV"/>
        </w:rPr>
      </w:pPr>
      <w:r>
        <w:rPr>
          <w:rFonts w:ascii="Times New Roman" w:hAnsi="Times New Roman"/>
          <w:sz w:val="24"/>
          <w:szCs w:val="24"/>
          <w:lang w:val="lv-LV"/>
        </w:rPr>
        <w:t>Kopumā ERAF līdzekļus, kuru izmantošanas kārtību definē jaunie noteikumi</w:t>
      </w:r>
      <w:r w:rsidR="00482E3B">
        <w:rPr>
          <w:rFonts w:ascii="Times New Roman" w:hAnsi="Times New Roman"/>
          <w:sz w:val="24"/>
          <w:szCs w:val="24"/>
          <w:lang w:val="lv-LV"/>
        </w:rPr>
        <w:t xml:space="preserve"> – </w:t>
      </w:r>
      <w:r w:rsidR="00482E3B" w:rsidRPr="00482E3B">
        <w:rPr>
          <w:rFonts w:ascii="Times New Roman" w:hAnsi="Times New Roman"/>
          <w:i/>
          <w:sz w:val="24"/>
          <w:szCs w:val="24"/>
          <w:lang w:val="lv-LV"/>
        </w:rPr>
        <w:t>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w:t>
      </w:r>
      <w:r w:rsidR="00482E3B">
        <w:rPr>
          <w:rFonts w:ascii="Times New Roman" w:hAnsi="Times New Roman"/>
          <w:sz w:val="24"/>
          <w:szCs w:val="24"/>
          <w:lang w:val="lv-LV"/>
        </w:rPr>
        <w:t xml:space="preserve"> – </w:t>
      </w:r>
      <w:r>
        <w:rPr>
          <w:rFonts w:ascii="Times New Roman" w:hAnsi="Times New Roman"/>
          <w:sz w:val="24"/>
          <w:szCs w:val="24"/>
          <w:lang w:val="lv-LV"/>
        </w:rPr>
        <w:t xml:space="preserve">varēs izmantot tās pašvaldības, kas ir iesaistījušās DI projektos. </w:t>
      </w:r>
    </w:p>
    <w:p w:rsidR="00482E3B" w:rsidRDefault="00482E3B" w:rsidP="000210E5">
      <w:pPr>
        <w:spacing w:after="0" w:line="240" w:lineRule="auto"/>
        <w:jc w:val="both"/>
        <w:rPr>
          <w:rFonts w:ascii="Times New Roman" w:hAnsi="Times New Roman"/>
          <w:sz w:val="24"/>
          <w:szCs w:val="24"/>
          <w:lang w:val="lv-LV"/>
        </w:rPr>
      </w:pPr>
    </w:p>
    <w:bookmarkEnd w:id="0"/>
    <w:p w:rsidR="000210E5" w:rsidRPr="00F678CA" w:rsidRDefault="000210E5" w:rsidP="00F678CA">
      <w:pPr>
        <w:widowControl/>
        <w:spacing w:after="0" w:line="240" w:lineRule="auto"/>
        <w:jc w:val="both"/>
        <w:rPr>
          <w:rFonts w:ascii="Times New Roman" w:hAnsi="Times New Roman"/>
          <w:sz w:val="23"/>
          <w:szCs w:val="23"/>
          <w:lang w:val="lv-LV"/>
        </w:rPr>
      </w:pPr>
    </w:p>
    <w:p w:rsidR="003C03E9" w:rsidRPr="00903A70" w:rsidRDefault="003C03E9" w:rsidP="00AE1A5E">
      <w:pPr>
        <w:spacing w:after="0" w:line="240" w:lineRule="auto"/>
        <w:contextualSpacing/>
        <w:jc w:val="both"/>
        <w:rPr>
          <w:rFonts w:ascii="Times New Roman" w:hAnsi="Times New Roman"/>
          <w:i/>
          <w:sz w:val="20"/>
          <w:szCs w:val="20"/>
          <w:lang w:val="lv-LV"/>
        </w:rPr>
      </w:pPr>
      <w:r w:rsidRPr="00903A70">
        <w:rPr>
          <w:rFonts w:ascii="Times New Roman" w:hAnsi="Times New Roman"/>
          <w:i/>
          <w:color w:val="000000"/>
          <w:sz w:val="20"/>
          <w:szCs w:val="20"/>
          <w:lang w:val="lv-LV"/>
        </w:rPr>
        <w:t>Informāciju sagatavoja:</w:t>
      </w:r>
    </w:p>
    <w:p w:rsidR="003C03E9" w:rsidRPr="00A349A4" w:rsidRDefault="00B96B28" w:rsidP="003C03E9">
      <w:pPr>
        <w:spacing w:after="0" w:line="240" w:lineRule="auto"/>
        <w:contextualSpacing/>
        <w:jc w:val="both"/>
        <w:rPr>
          <w:rFonts w:ascii="Times New Roman" w:hAnsi="Times New Roman"/>
          <w:b/>
          <w:bCs/>
          <w:sz w:val="20"/>
          <w:szCs w:val="20"/>
        </w:rPr>
      </w:pPr>
      <w:r w:rsidRPr="00A349A4">
        <w:rPr>
          <w:rFonts w:ascii="Times New Roman" w:hAnsi="Times New Roman"/>
          <w:sz w:val="20"/>
          <w:szCs w:val="20"/>
          <w:lang w:val="lv-LV"/>
        </w:rPr>
        <w:t>Inita</w:t>
      </w:r>
      <w:r w:rsidR="006F7486" w:rsidRPr="00A349A4">
        <w:rPr>
          <w:rFonts w:ascii="Times New Roman" w:hAnsi="Times New Roman"/>
          <w:sz w:val="20"/>
          <w:szCs w:val="20"/>
          <w:lang w:val="lv-LV"/>
        </w:rPr>
        <w:t xml:space="preserve"> Kabanova</w:t>
      </w:r>
      <w:r w:rsidR="003C03E9" w:rsidRPr="00A349A4">
        <w:rPr>
          <w:rFonts w:ascii="Times New Roman" w:hAnsi="Times New Roman"/>
          <w:sz w:val="20"/>
          <w:szCs w:val="20"/>
          <w:lang w:val="lv-LV"/>
        </w:rPr>
        <w:t xml:space="preserve">, Labklājības ministrijas </w:t>
      </w:r>
      <w:r w:rsidR="006F7486" w:rsidRPr="00A349A4">
        <w:rPr>
          <w:rFonts w:ascii="Times New Roman" w:hAnsi="Times New Roman"/>
          <w:sz w:val="20"/>
          <w:szCs w:val="20"/>
          <w:lang w:val="lv-LV"/>
        </w:rPr>
        <w:t>Eiropas Savienības struktūrfondu departamenta projekta vadītāja</w:t>
      </w:r>
      <w:r w:rsidR="003C03E9" w:rsidRPr="00A349A4">
        <w:rPr>
          <w:rFonts w:ascii="Times New Roman" w:hAnsi="Times New Roman"/>
          <w:sz w:val="20"/>
          <w:szCs w:val="20"/>
          <w:lang w:val="lv-LV"/>
        </w:rPr>
        <w:t xml:space="preserve">, </w:t>
      </w:r>
      <w:r w:rsidR="006F7486" w:rsidRPr="00A349A4">
        <w:rPr>
          <w:rFonts w:ascii="Times New Roman" w:hAnsi="Times New Roman"/>
          <w:sz w:val="20"/>
          <w:szCs w:val="20"/>
          <w:lang w:val="lv-LV"/>
        </w:rPr>
        <w:t>20219048</w:t>
      </w:r>
      <w:r w:rsidR="003C03E9" w:rsidRPr="00A349A4">
        <w:rPr>
          <w:rFonts w:ascii="Times New Roman" w:hAnsi="Times New Roman"/>
          <w:sz w:val="20"/>
          <w:szCs w:val="20"/>
          <w:lang w:val="lv-LV"/>
        </w:rPr>
        <w:t xml:space="preserve">, </w:t>
      </w:r>
      <w:r w:rsidR="00E9607E" w:rsidRPr="00A349A4">
        <w:rPr>
          <w:rFonts w:ascii="Times New Roman" w:hAnsi="Times New Roman"/>
          <w:sz w:val="20"/>
          <w:szCs w:val="20"/>
          <w:lang w:val="lv-LV"/>
        </w:rPr>
        <w:t xml:space="preserve">67782957, </w:t>
      </w:r>
      <w:hyperlink r:id="rId8" w:history="1">
        <w:r w:rsidR="006F7486" w:rsidRPr="00A349A4">
          <w:rPr>
            <w:rStyle w:val="Hyperlink"/>
            <w:rFonts w:ascii="Times New Roman" w:hAnsi="Times New Roman"/>
            <w:sz w:val="20"/>
            <w:szCs w:val="20"/>
          </w:rPr>
          <w:t>inita.kabanova@lm.gov.lv</w:t>
        </w:r>
      </w:hyperlink>
      <w:r w:rsidR="006F7486" w:rsidRPr="00A349A4">
        <w:rPr>
          <w:rFonts w:ascii="Times New Roman" w:hAnsi="Times New Roman"/>
          <w:sz w:val="20"/>
          <w:szCs w:val="20"/>
        </w:rPr>
        <w:t xml:space="preserve"> </w:t>
      </w:r>
    </w:p>
    <w:sectPr w:rsidR="003C03E9" w:rsidRPr="00A349A4" w:rsidSect="007B68A3">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D1" w:rsidRDefault="00FD7DD1">
      <w:pPr>
        <w:spacing w:after="0" w:line="240" w:lineRule="auto"/>
      </w:pPr>
      <w:r>
        <w:separator/>
      </w:r>
    </w:p>
  </w:endnote>
  <w:endnote w:type="continuationSeparator" w:id="0">
    <w:p w:rsidR="00FD7DD1" w:rsidRDefault="00FD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D1" w:rsidRDefault="00FD7DD1">
      <w:pPr>
        <w:spacing w:after="0" w:line="240" w:lineRule="auto"/>
      </w:pPr>
      <w:r>
        <w:separator/>
      </w:r>
    </w:p>
  </w:footnote>
  <w:footnote w:type="continuationSeparator" w:id="0">
    <w:p w:rsidR="00FD7DD1" w:rsidRDefault="00FD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Pr="00815277" w:rsidRDefault="00EE082C"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Pr="00895BE7" w:rsidRDefault="007B68A3" w:rsidP="007B68A3">
                          <w:pPr>
                            <w:spacing w:before="82" w:after="0" w:line="240" w:lineRule="auto"/>
                            <w:ind w:left="-13" w:right="-33"/>
                            <w:jc w:val="center"/>
                            <w:rPr>
                              <w:rFonts w:ascii="Times New Roman" w:eastAsia="Times New Roman" w:hAnsi="Times New Roman"/>
                              <w:sz w:val="17"/>
                              <w:szCs w:val="17"/>
                              <w:lang w:val="lv-LV"/>
                            </w:rPr>
                          </w:pPr>
                          <w:r w:rsidRPr="00895BE7">
                            <w:rPr>
                              <w:rFonts w:ascii="Times New Roman" w:eastAsia="Times New Roman" w:hAnsi="Times New Roman"/>
                              <w:color w:val="231F20"/>
                              <w:sz w:val="17"/>
                              <w:szCs w:val="17"/>
                              <w:lang w:val="lv-LV"/>
                            </w:rPr>
                            <w:t>Skolas iela 28, Rīga, LV - 1331</w:t>
                          </w:r>
                          <w:r w:rsidR="007D6C49" w:rsidRPr="00895BE7">
                            <w:rPr>
                              <w:rFonts w:ascii="Times New Roman" w:eastAsia="Times New Roman" w:hAnsi="Times New Roman"/>
                              <w:color w:val="231F20"/>
                              <w:sz w:val="17"/>
                              <w:szCs w:val="17"/>
                              <w:lang w:val="lv-LV"/>
                            </w:rPr>
                            <w:t>, tālr. 67021666, fakss 67276445</w:t>
                          </w:r>
                          <w:r w:rsidRPr="00895BE7">
                            <w:rPr>
                              <w:rFonts w:ascii="Times New Roman" w:eastAsia="Times New Roman" w:hAnsi="Times New Roman"/>
                              <w:color w:val="231F20"/>
                              <w:sz w:val="17"/>
                              <w:szCs w:val="17"/>
                              <w:lang w:val="lv-LV"/>
                            </w:rPr>
                            <w:t xml:space="preserve">, </w:t>
                          </w:r>
                          <w:proofErr w:type="spellStart"/>
                          <w:r w:rsidRPr="00895BE7">
                            <w:rPr>
                              <w:rFonts w:ascii="Times New Roman" w:eastAsia="Times New Roman" w:hAnsi="Times New Roman"/>
                              <w:color w:val="231F20"/>
                              <w:sz w:val="17"/>
                              <w:szCs w:val="17"/>
                              <w:lang w:val="lv-LV"/>
                            </w:rPr>
                            <w:t>www.lm.gov.lv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Pr="00895BE7" w:rsidRDefault="007B68A3" w:rsidP="007B68A3">
                    <w:pPr>
                      <w:spacing w:before="82" w:after="0" w:line="240" w:lineRule="auto"/>
                      <w:ind w:left="-13" w:right="-33"/>
                      <w:jc w:val="center"/>
                      <w:rPr>
                        <w:rFonts w:ascii="Times New Roman" w:eastAsia="Times New Roman" w:hAnsi="Times New Roman"/>
                        <w:sz w:val="17"/>
                        <w:szCs w:val="17"/>
                        <w:lang w:val="lv-LV"/>
                      </w:rPr>
                    </w:pPr>
                    <w:r w:rsidRPr="00895BE7">
                      <w:rPr>
                        <w:rFonts w:ascii="Times New Roman" w:eastAsia="Times New Roman" w:hAnsi="Times New Roman"/>
                        <w:color w:val="231F20"/>
                        <w:sz w:val="17"/>
                        <w:szCs w:val="17"/>
                        <w:lang w:val="lv-LV"/>
                      </w:rPr>
                      <w:t>Skolas iela 28, Rīga, LV - 1331</w:t>
                    </w:r>
                    <w:r w:rsidR="007D6C49" w:rsidRPr="00895BE7">
                      <w:rPr>
                        <w:rFonts w:ascii="Times New Roman" w:eastAsia="Times New Roman" w:hAnsi="Times New Roman"/>
                        <w:color w:val="231F20"/>
                        <w:sz w:val="17"/>
                        <w:szCs w:val="17"/>
                        <w:lang w:val="lv-LV"/>
                      </w:rPr>
                      <w:t>, tālr. 67021666, fakss 67276445</w:t>
                    </w:r>
                    <w:r w:rsidRPr="00895BE7">
                      <w:rPr>
                        <w:rFonts w:ascii="Times New Roman" w:eastAsia="Times New Roman" w:hAnsi="Times New Roman"/>
                        <w:color w:val="231F20"/>
                        <w:sz w:val="17"/>
                        <w:szCs w:val="17"/>
                        <w:lang w:val="lv-LV"/>
                      </w:rPr>
                      <w:t xml:space="preserve">, </w:t>
                    </w:r>
                    <w:proofErr w:type="spellStart"/>
                    <w:r w:rsidRPr="00895BE7">
                      <w:rPr>
                        <w:rFonts w:ascii="Times New Roman" w:eastAsia="Times New Roman" w:hAnsi="Times New Roman"/>
                        <w:color w:val="231F20"/>
                        <w:sz w:val="17"/>
                        <w:szCs w:val="17"/>
                        <w:lang w:val="lv-LV"/>
                      </w:rPr>
                      <w:t>www.lm.gov.lv</w:t>
                    </w:r>
                    <w:proofErr w:type="spellEnd"/>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5DAD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7B68A3" w:rsidRDefault="007B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A375CB"/>
    <w:multiLevelType w:val="hybridMultilevel"/>
    <w:tmpl w:val="2AFC83A0"/>
    <w:lvl w:ilvl="0" w:tplc="01A21B8C">
      <w:start w:val="9"/>
      <w:numFmt w:val="bullet"/>
      <w:lvlText w:val="-"/>
      <w:lvlJc w:val="left"/>
      <w:pPr>
        <w:ind w:left="786"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8C395D"/>
    <w:multiLevelType w:val="multilevel"/>
    <w:tmpl w:val="4212FDEC"/>
    <w:lvl w:ilvl="0">
      <w:start w:val="1"/>
      <w:numFmt w:val="decimal"/>
      <w:lvlText w:val="%1."/>
      <w:lvlJc w:val="left"/>
      <w:pPr>
        <w:ind w:left="1211" w:hanging="360"/>
      </w:pPr>
      <w:rPr>
        <w:rFonts w:hint="default"/>
        <w:b w:val="0"/>
        <w:color w:val="auto"/>
        <w:sz w:val="26"/>
        <w:szCs w:val="26"/>
      </w:rPr>
    </w:lvl>
    <w:lvl w:ilvl="1">
      <w:start w:val="1"/>
      <w:numFmt w:val="decimal"/>
      <w:lvlText w:val="%1.%2."/>
      <w:lvlJc w:val="left"/>
      <w:pPr>
        <w:ind w:left="3268" w:hanging="432"/>
      </w:pPr>
      <w:rPr>
        <w:rFonts w:ascii="Times New Roman" w:hAnsi="Times New Roman" w:cs="Times New Roman" w:hint="default"/>
        <w:b w:val="0"/>
        <w:sz w:val="26"/>
        <w:szCs w:val="26"/>
      </w:rPr>
    </w:lvl>
    <w:lvl w:ilvl="2">
      <w:start w:val="1"/>
      <w:numFmt w:val="decimal"/>
      <w:lvlText w:val="%1.%2.%3."/>
      <w:lvlJc w:val="left"/>
      <w:pPr>
        <w:ind w:left="2214" w:hanging="504"/>
      </w:pPr>
      <w:rPr>
        <w:rFonts w:hint="default"/>
        <w:b w:val="0"/>
        <w:sz w:val="26"/>
        <w:szCs w:val="26"/>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16" w15:restartNumberingAfterBreak="0">
    <w:nsid w:val="56D852C0"/>
    <w:multiLevelType w:val="hybridMultilevel"/>
    <w:tmpl w:val="069253D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7"/>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13D3A"/>
    <w:rsid w:val="000210E5"/>
    <w:rsid w:val="00024CBF"/>
    <w:rsid w:val="0003329D"/>
    <w:rsid w:val="00075D5B"/>
    <w:rsid w:val="00076EE4"/>
    <w:rsid w:val="000E13CD"/>
    <w:rsid w:val="000E2AAB"/>
    <w:rsid w:val="000F2EA9"/>
    <w:rsid w:val="0010117E"/>
    <w:rsid w:val="0010176D"/>
    <w:rsid w:val="00131394"/>
    <w:rsid w:val="0017086C"/>
    <w:rsid w:val="00191874"/>
    <w:rsid w:val="001C167C"/>
    <w:rsid w:val="001C672C"/>
    <w:rsid w:val="001D0492"/>
    <w:rsid w:val="001E04F0"/>
    <w:rsid w:val="001F43A8"/>
    <w:rsid w:val="001F6989"/>
    <w:rsid w:val="0025688F"/>
    <w:rsid w:val="00292AEF"/>
    <w:rsid w:val="002A6EE8"/>
    <w:rsid w:val="002D5595"/>
    <w:rsid w:val="002E1474"/>
    <w:rsid w:val="002F2539"/>
    <w:rsid w:val="003156A9"/>
    <w:rsid w:val="00342564"/>
    <w:rsid w:val="00356824"/>
    <w:rsid w:val="003615AD"/>
    <w:rsid w:val="0037513D"/>
    <w:rsid w:val="00382BF7"/>
    <w:rsid w:val="003C03E9"/>
    <w:rsid w:val="004133DA"/>
    <w:rsid w:val="00436AD3"/>
    <w:rsid w:val="004633C9"/>
    <w:rsid w:val="00482E3B"/>
    <w:rsid w:val="004D3F8A"/>
    <w:rsid w:val="00516E32"/>
    <w:rsid w:val="005260D1"/>
    <w:rsid w:val="00534DEA"/>
    <w:rsid w:val="00582526"/>
    <w:rsid w:val="005B76D1"/>
    <w:rsid w:val="005C417E"/>
    <w:rsid w:val="005D5C0E"/>
    <w:rsid w:val="005D607B"/>
    <w:rsid w:val="00611FD5"/>
    <w:rsid w:val="00657882"/>
    <w:rsid w:val="00662FC3"/>
    <w:rsid w:val="00667A46"/>
    <w:rsid w:val="0069147F"/>
    <w:rsid w:val="0069431F"/>
    <w:rsid w:val="006A3DC4"/>
    <w:rsid w:val="006C45E8"/>
    <w:rsid w:val="006F7486"/>
    <w:rsid w:val="00704900"/>
    <w:rsid w:val="007335AE"/>
    <w:rsid w:val="0073774A"/>
    <w:rsid w:val="00752421"/>
    <w:rsid w:val="007535CD"/>
    <w:rsid w:val="007710E3"/>
    <w:rsid w:val="007837BB"/>
    <w:rsid w:val="00794C67"/>
    <w:rsid w:val="007A2F22"/>
    <w:rsid w:val="007B68A3"/>
    <w:rsid w:val="007C03FB"/>
    <w:rsid w:val="007D6C49"/>
    <w:rsid w:val="007E3322"/>
    <w:rsid w:val="00814A4A"/>
    <w:rsid w:val="00815277"/>
    <w:rsid w:val="00834EF6"/>
    <w:rsid w:val="00843CD1"/>
    <w:rsid w:val="00847E98"/>
    <w:rsid w:val="00854B76"/>
    <w:rsid w:val="00856102"/>
    <w:rsid w:val="00872068"/>
    <w:rsid w:val="00880150"/>
    <w:rsid w:val="00895BE7"/>
    <w:rsid w:val="00903A70"/>
    <w:rsid w:val="009046BE"/>
    <w:rsid w:val="00907144"/>
    <w:rsid w:val="0091598B"/>
    <w:rsid w:val="0099320A"/>
    <w:rsid w:val="009C4C11"/>
    <w:rsid w:val="009E0012"/>
    <w:rsid w:val="009E23CC"/>
    <w:rsid w:val="009E2C0B"/>
    <w:rsid w:val="00A0260D"/>
    <w:rsid w:val="00A0350B"/>
    <w:rsid w:val="00A13D56"/>
    <w:rsid w:val="00A316A1"/>
    <w:rsid w:val="00A349A4"/>
    <w:rsid w:val="00A354F3"/>
    <w:rsid w:val="00A816AC"/>
    <w:rsid w:val="00AB4541"/>
    <w:rsid w:val="00AD4D8F"/>
    <w:rsid w:val="00AE0548"/>
    <w:rsid w:val="00AE1A5E"/>
    <w:rsid w:val="00B05772"/>
    <w:rsid w:val="00B53B17"/>
    <w:rsid w:val="00B96B28"/>
    <w:rsid w:val="00B96D1D"/>
    <w:rsid w:val="00BB5BEA"/>
    <w:rsid w:val="00BC7266"/>
    <w:rsid w:val="00BF19A5"/>
    <w:rsid w:val="00C063DB"/>
    <w:rsid w:val="00C4561D"/>
    <w:rsid w:val="00C665F3"/>
    <w:rsid w:val="00C7280F"/>
    <w:rsid w:val="00C846B0"/>
    <w:rsid w:val="00CC5954"/>
    <w:rsid w:val="00CD1E36"/>
    <w:rsid w:val="00CE05A1"/>
    <w:rsid w:val="00CE45AE"/>
    <w:rsid w:val="00CE4764"/>
    <w:rsid w:val="00D16564"/>
    <w:rsid w:val="00D2402C"/>
    <w:rsid w:val="00D57F3B"/>
    <w:rsid w:val="00DB2995"/>
    <w:rsid w:val="00DC1F4B"/>
    <w:rsid w:val="00DC2351"/>
    <w:rsid w:val="00DD62ED"/>
    <w:rsid w:val="00DE11E0"/>
    <w:rsid w:val="00DF4955"/>
    <w:rsid w:val="00E156CB"/>
    <w:rsid w:val="00E33D53"/>
    <w:rsid w:val="00E36012"/>
    <w:rsid w:val="00E43AD3"/>
    <w:rsid w:val="00E51141"/>
    <w:rsid w:val="00E7046F"/>
    <w:rsid w:val="00E75919"/>
    <w:rsid w:val="00E81E71"/>
    <w:rsid w:val="00E8603C"/>
    <w:rsid w:val="00E9607E"/>
    <w:rsid w:val="00EB3125"/>
    <w:rsid w:val="00EE082C"/>
    <w:rsid w:val="00EF54CB"/>
    <w:rsid w:val="00F078AD"/>
    <w:rsid w:val="00F678CA"/>
    <w:rsid w:val="00F745C6"/>
    <w:rsid w:val="00F82F26"/>
    <w:rsid w:val="00FA47FC"/>
    <w:rsid w:val="00FC3456"/>
    <w:rsid w:val="00FD7DD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034F1AF-31EA-4DAE-9335-11B0F412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paragraph" w:styleId="ListParagraph">
    <w:name w:val="List Paragraph"/>
    <w:aliases w:val="H&amp;P List Paragraph,2,Strip"/>
    <w:basedOn w:val="Normal"/>
    <w:link w:val="ListParagraphChar"/>
    <w:uiPriority w:val="34"/>
    <w:qFormat/>
    <w:rsid w:val="00E36012"/>
    <w:pPr>
      <w:widowControl/>
      <w:spacing w:after="120" w:line="240" w:lineRule="auto"/>
      <w:ind w:left="720" w:firstLine="720"/>
      <w:contextualSpacing/>
    </w:pPr>
    <w:rPr>
      <w:rFonts w:ascii="Times New Roman" w:eastAsia="Times New Roman" w:hAnsi="Times New Roman"/>
      <w:sz w:val="28"/>
      <w:szCs w:val="24"/>
      <w:lang w:val="lv-LV"/>
    </w:rPr>
  </w:style>
  <w:style w:type="character" w:customStyle="1" w:styleId="ListParagraphChar">
    <w:name w:val="List Paragraph Char"/>
    <w:aliases w:val="H&amp;P List Paragraph Char,2 Char,Strip Char"/>
    <w:link w:val="ListParagraph"/>
    <w:uiPriority w:val="34"/>
    <w:qFormat/>
    <w:locked/>
    <w:rsid w:val="00895BE7"/>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ita.kabanova@l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49DD-B53F-4456-B103-E7F62FEA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1649</Words>
  <Characters>940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2584</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Inita Kabanova</cp:lastModifiedBy>
  <cp:revision>12</cp:revision>
  <cp:lastPrinted>2016-04-14T06:46:00Z</cp:lastPrinted>
  <dcterms:created xsi:type="dcterms:W3CDTF">2016-12-20T12:17:00Z</dcterms:created>
  <dcterms:modified xsi:type="dcterms:W3CDTF">2017-05-22T08:07:00Z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