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9165" w14:textId="6308718E" w:rsidR="00C35890" w:rsidRPr="00C35890" w:rsidRDefault="00C35890" w:rsidP="00C35890">
      <w:pPr>
        <w:spacing w:before="100" w:beforeAutospacing="1" w:after="0" w:line="240" w:lineRule="auto"/>
        <w:jc w:val="center"/>
        <w:outlineLvl w:val="2"/>
        <w:rPr>
          <w:rFonts w:ascii="Times New Roman" w:eastAsia="Times New Roman" w:hAnsi="Times New Roman" w:cs="Times New Roman"/>
          <w:b/>
          <w:bCs/>
          <w:sz w:val="36"/>
          <w:szCs w:val="36"/>
          <w:lang w:eastAsia="lv-LV"/>
        </w:rPr>
      </w:pPr>
      <w:r w:rsidRPr="00C35890">
        <w:rPr>
          <w:rFonts w:ascii="Times New Roman" w:eastAsia="Times New Roman" w:hAnsi="Times New Roman" w:cs="Times New Roman"/>
          <w:b/>
          <w:bCs/>
          <w:sz w:val="36"/>
          <w:szCs w:val="36"/>
          <w:lang w:eastAsia="lv-LV"/>
        </w:rPr>
        <w:t>Plāno regulāri apkopot informāciju par ANO rekomendāciju izpildi bērnu tiesību jomā</w:t>
      </w:r>
    </w:p>
    <w:p w14:paraId="4F349D9E"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Labklājības ministrija (LM) izstrādājusi informatīvo ziņojumu par Apvienoto Nāciju Organizācijas (ANO) Bērnu tiesību komitejas rekomendāciju izpildi.</w:t>
      </w:r>
    </w:p>
    <w:p w14:paraId="308F8CA4"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ANO Bērnu tiesību komitejas noslēguma secinājumi atspoguļo daudzus ilgtermiņa izaicinājumus. Saistībā ar to, ka ANO Bērnu tiesību komitejas noslēguma apsvērumos sniegtās rekomendācijas aptver dažādu nozares ministriju kompetences, LM norāda, ka konkrētu rekomendāciju izpilde ir jānodrošina atbildīgajai ministrijai.</w:t>
      </w:r>
    </w:p>
    <w:p w14:paraId="0E134C0B"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Plānots, ka līdz </w:t>
      </w:r>
      <w:proofErr w:type="gramStart"/>
      <w:r w:rsidRPr="00C35890">
        <w:rPr>
          <w:rFonts w:ascii="Times New Roman" w:eastAsia="Times New Roman" w:hAnsi="Times New Roman" w:cs="Times New Roman"/>
          <w:sz w:val="24"/>
          <w:szCs w:val="24"/>
          <w:lang w:eastAsia="lv-LV"/>
        </w:rPr>
        <w:t>2016.gada</w:t>
      </w:r>
      <w:proofErr w:type="gramEnd"/>
      <w:r w:rsidRPr="00C35890">
        <w:rPr>
          <w:rFonts w:ascii="Times New Roman" w:eastAsia="Times New Roman" w:hAnsi="Times New Roman" w:cs="Times New Roman"/>
          <w:sz w:val="24"/>
          <w:szCs w:val="24"/>
          <w:lang w:eastAsia="lv-LV"/>
        </w:rPr>
        <w:t xml:space="preserve"> 31.augustam kompetentajām ministrijām ir jāiesniedz informācija LM par ANO rekomendāciju izpildes plānu attiecīgajā jomā. Kopumā ANO rekomendācijas jāizpilda līdz </w:t>
      </w:r>
      <w:proofErr w:type="gramStart"/>
      <w:r w:rsidRPr="00C35890">
        <w:rPr>
          <w:rFonts w:ascii="Times New Roman" w:eastAsia="Times New Roman" w:hAnsi="Times New Roman" w:cs="Times New Roman"/>
          <w:sz w:val="24"/>
          <w:szCs w:val="24"/>
          <w:lang w:eastAsia="lv-LV"/>
        </w:rPr>
        <w:t>2021.gada</w:t>
      </w:r>
      <w:proofErr w:type="gramEnd"/>
      <w:r w:rsidRPr="00C35890">
        <w:rPr>
          <w:rFonts w:ascii="Times New Roman" w:eastAsia="Times New Roman" w:hAnsi="Times New Roman" w:cs="Times New Roman"/>
          <w:sz w:val="24"/>
          <w:szCs w:val="24"/>
          <w:lang w:eastAsia="lv-LV"/>
        </w:rPr>
        <w:t xml:space="preserve"> 12.maijam, kad ir nākošā nacionālā ziņojuma iesniegšanas termiņš.</w:t>
      </w:r>
    </w:p>
    <w:p w14:paraId="1558FB05"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Tāpat paredzēts, ka, sākot ar </w:t>
      </w:r>
      <w:proofErr w:type="gramStart"/>
      <w:r w:rsidRPr="00C35890">
        <w:rPr>
          <w:rFonts w:ascii="Times New Roman" w:eastAsia="Times New Roman" w:hAnsi="Times New Roman" w:cs="Times New Roman"/>
          <w:sz w:val="24"/>
          <w:szCs w:val="24"/>
          <w:lang w:eastAsia="lv-LV"/>
        </w:rPr>
        <w:t>2017.gadu</w:t>
      </w:r>
      <w:proofErr w:type="gramEnd"/>
      <w:r w:rsidRPr="00C35890">
        <w:rPr>
          <w:rFonts w:ascii="Times New Roman" w:eastAsia="Times New Roman" w:hAnsi="Times New Roman" w:cs="Times New Roman"/>
          <w:sz w:val="24"/>
          <w:szCs w:val="24"/>
          <w:lang w:eastAsia="lv-LV"/>
        </w:rPr>
        <w:t xml:space="preserve">, reizi gadā līdz 15.aprīlim ministrijām būs jāsniedz atskaite LM par rekomendāciju izpildes rezultātiem iepriekšējā gadā, lai LM nodrošinātu regulāru rekomendāciju ieviešanas monitoringu un šo informāciju varētu iekļaut ikgadējā pārskatā par bērnu stāvokli Latvijā. Sākot no </w:t>
      </w:r>
      <w:proofErr w:type="gramStart"/>
      <w:r w:rsidRPr="00C35890">
        <w:rPr>
          <w:rFonts w:ascii="Times New Roman" w:eastAsia="Times New Roman" w:hAnsi="Times New Roman" w:cs="Times New Roman"/>
          <w:sz w:val="24"/>
          <w:szCs w:val="24"/>
          <w:lang w:eastAsia="lv-LV"/>
        </w:rPr>
        <w:t>2017.gada</w:t>
      </w:r>
      <w:proofErr w:type="gramEnd"/>
      <w:r w:rsidRPr="00C35890">
        <w:rPr>
          <w:rFonts w:ascii="Times New Roman" w:eastAsia="Times New Roman" w:hAnsi="Times New Roman" w:cs="Times New Roman"/>
          <w:sz w:val="24"/>
          <w:szCs w:val="24"/>
          <w:lang w:eastAsia="lv-LV"/>
        </w:rPr>
        <w:t>, LM ikgadējo pārskatu par bērnu stāvokli Latvijā plāno iesniegt Ministru kabinetā līdz 1.jūnijam.</w:t>
      </w:r>
    </w:p>
    <w:p w14:paraId="11A2AB10"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LM uzsver, ka ANO Bērnu tiesību komiteja pozitīvi vērtē Latvijas centienus nodrošināt konvencijā noteikto saistību pilnīgāku ieviešanu, īpašu atzinību veltot pasākumiem bērnu mirstības mazināšanā un bērnu aprūpes iestādēs dzīvojošo bērnu skaita samazināšanā. Tāpat ANO atzinīgi vērtē mūsu valsts īstenotās aktivitātes, lai pilnveidotu bērnu atbalsta un aizsardzības sistēmu.</w:t>
      </w:r>
    </w:p>
    <w:p w14:paraId="288939CA"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Iepriekšminēto paredz ceturtdien, </w:t>
      </w:r>
      <w:proofErr w:type="gramStart"/>
      <w:r w:rsidRPr="00C35890">
        <w:rPr>
          <w:rFonts w:ascii="Times New Roman" w:eastAsia="Times New Roman" w:hAnsi="Times New Roman" w:cs="Times New Roman"/>
          <w:sz w:val="24"/>
          <w:szCs w:val="24"/>
          <w:lang w:eastAsia="lv-LV"/>
        </w:rPr>
        <w:t>7.aprīlī</w:t>
      </w:r>
      <w:proofErr w:type="gramEnd"/>
      <w:r w:rsidRPr="00C35890">
        <w:rPr>
          <w:rFonts w:ascii="Times New Roman" w:eastAsia="Times New Roman" w:hAnsi="Times New Roman" w:cs="Times New Roman"/>
          <w:sz w:val="24"/>
          <w:szCs w:val="24"/>
          <w:lang w:eastAsia="lv-LV"/>
        </w:rPr>
        <w:t xml:space="preserve">, Valsts sekretāru sanāksmē izsludinātais </w:t>
      </w:r>
      <w:r w:rsidRPr="00C35890">
        <w:rPr>
          <w:rFonts w:ascii="Times New Roman" w:eastAsia="Times New Roman" w:hAnsi="Times New Roman" w:cs="Times New Roman"/>
          <w:i/>
          <w:iCs/>
          <w:sz w:val="24"/>
          <w:szCs w:val="24"/>
          <w:lang w:eastAsia="lv-LV"/>
        </w:rPr>
        <w:t>Informatīvais ziņojums Par Apvienoto Nāciju Organizācijas Bērnu tiesību komitejas noslēguma apsvērumos Latvijai izteikto rekomendāciju izpildes nodrošināšanu līdz 2021.gadam</w:t>
      </w:r>
      <w:r w:rsidRPr="00C35890">
        <w:rPr>
          <w:rFonts w:ascii="Times New Roman" w:eastAsia="Times New Roman" w:hAnsi="Times New Roman" w:cs="Times New Roman"/>
          <w:sz w:val="24"/>
          <w:szCs w:val="24"/>
          <w:lang w:eastAsia="lv-LV"/>
        </w:rPr>
        <w:t>. Tas vēl jāsaskaņo ar ministrijām un jāpieņem valdībā.</w:t>
      </w:r>
    </w:p>
    <w:p w14:paraId="337ABDF8"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Ar informatīvā ziņojuma projektu iespējams iepazīties LM tīmekļvietnē sadaļā Aktuāli - LM Dokumentu projekti </w:t>
      </w:r>
      <w:hyperlink r:id="rId4" w:history="1">
        <w:r w:rsidRPr="00C35890">
          <w:rPr>
            <w:rFonts w:ascii="Times New Roman" w:eastAsia="Times New Roman" w:hAnsi="Times New Roman" w:cs="Times New Roman"/>
            <w:color w:val="0000FF"/>
            <w:sz w:val="24"/>
            <w:szCs w:val="24"/>
            <w:u w:val="single"/>
            <w:lang w:eastAsia="lv-LV"/>
          </w:rPr>
          <w:t>index.php?option=com_content&amp;view=article&amp;id=80346</w:t>
        </w:r>
      </w:hyperlink>
      <w:r w:rsidRPr="00C35890">
        <w:rPr>
          <w:rFonts w:ascii="Times New Roman" w:eastAsia="Times New Roman" w:hAnsi="Times New Roman" w:cs="Times New Roman"/>
          <w:sz w:val="24"/>
          <w:szCs w:val="24"/>
          <w:lang w:eastAsia="lv-LV"/>
        </w:rPr>
        <w:t>.</w:t>
      </w:r>
    </w:p>
    <w:p w14:paraId="06D6A6CB"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Atgādinām, ka </w:t>
      </w:r>
      <w:proofErr w:type="gramStart"/>
      <w:r w:rsidRPr="00C35890">
        <w:rPr>
          <w:rFonts w:ascii="Times New Roman" w:eastAsia="Times New Roman" w:hAnsi="Times New Roman" w:cs="Times New Roman"/>
          <w:sz w:val="24"/>
          <w:szCs w:val="24"/>
          <w:lang w:eastAsia="lv-LV"/>
        </w:rPr>
        <w:t>2016.gada</w:t>
      </w:r>
      <w:proofErr w:type="gramEnd"/>
      <w:r w:rsidRPr="00C35890">
        <w:rPr>
          <w:rFonts w:ascii="Times New Roman" w:eastAsia="Times New Roman" w:hAnsi="Times New Roman" w:cs="Times New Roman"/>
          <w:sz w:val="24"/>
          <w:szCs w:val="24"/>
          <w:lang w:eastAsia="lv-LV"/>
        </w:rPr>
        <w:t xml:space="preserve"> janvārī Latvijas delegācija informēja par ANO Bērnu tiesību konvencijas izpildi iepriekšējos gados.</w:t>
      </w:r>
    </w:p>
    <w:p w14:paraId="73C96919"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ANO Bērnu tiesību konvencija ir viens no nozīmīgākajiem starptautiskajiem tiesību aktiem bērnu pamattiesību un brīvību aizsardzības nodrošināšanai.</w:t>
      </w:r>
    </w:p>
    <w:p w14:paraId="10D1DC7F"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Konvencija pieņemta Apvienoto Nāciju Organizācijas Ģenerālajā asamblejā </w:t>
      </w:r>
      <w:proofErr w:type="gramStart"/>
      <w:r w:rsidRPr="00C35890">
        <w:rPr>
          <w:rFonts w:ascii="Times New Roman" w:eastAsia="Times New Roman" w:hAnsi="Times New Roman" w:cs="Times New Roman"/>
          <w:sz w:val="24"/>
          <w:szCs w:val="24"/>
          <w:lang w:eastAsia="lv-LV"/>
        </w:rPr>
        <w:t>1989.gada</w:t>
      </w:r>
      <w:proofErr w:type="gramEnd"/>
      <w:r w:rsidRPr="00C35890">
        <w:rPr>
          <w:rFonts w:ascii="Times New Roman" w:eastAsia="Times New Roman" w:hAnsi="Times New Roman" w:cs="Times New Roman"/>
          <w:sz w:val="24"/>
          <w:szCs w:val="24"/>
          <w:lang w:eastAsia="lv-LV"/>
        </w:rPr>
        <w:t xml:space="preserve"> 20.novembrī. Latvija konvencijai pievienojās </w:t>
      </w:r>
      <w:proofErr w:type="gramStart"/>
      <w:r w:rsidRPr="00C35890">
        <w:rPr>
          <w:rFonts w:ascii="Times New Roman" w:eastAsia="Times New Roman" w:hAnsi="Times New Roman" w:cs="Times New Roman"/>
          <w:sz w:val="24"/>
          <w:szCs w:val="24"/>
          <w:lang w:eastAsia="lv-LV"/>
        </w:rPr>
        <w:t>1992.gada</w:t>
      </w:r>
      <w:proofErr w:type="gramEnd"/>
      <w:r w:rsidRPr="00C35890">
        <w:rPr>
          <w:rFonts w:ascii="Times New Roman" w:eastAsia="Times New Roman" w:hAnsi="Times New Roman" w:cs="Times New Roman"/>
          <w:sz w:val="24"/>
          <w:szCs w:val="24"/>
          <w:lang w:eastAsia="lv-LV"/>
        </w:rPr>
        <w:t xml:space="preserve"> 14.aprīlī.</w:t>
      </w:r>
    </w:p>
    <w:p w14:paraId="73098A6E" w14:textId="561D3EBF"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w:t>
      </w:r>
    </w:p>
    <w:p w14:paraId="50108DD4" w14:textId="77777777" w:rsidR="00C35890"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Informāciju sagatavoja:</w:t>
      </w:r>
    </w:p>
    <w:p w14:paraId="26EA8B4A" w14:textId="1A813B96" w:rsidR="00454446" w:rsidRPr="00C35890" w:rsidRDefault="00C35890" w:rsidP="00C35890">
      <w:pPr>
        <w:spacing w:before="240" w:after="240" w:line="240" w:lineRule="auto"/>
        <w:jc w:val="both"/>
        <w:rPr>
          <w:rFonts w:ascii="Times New Roman" w:eastAsia="Times New Roman" w:hAnsi="Times New Roman" w:cs="Times New Roman"/>
          <w:sz w:val="24"/>
          <w:szCs w:val="24"/>
          <w:lang w:eastAsia="lv-LV"/>
        </w:rPr>
      </w:pPr>
      <w:r w:rsidRPr="00C35890">
        <w:rPr>
          <w:rFonts w:ascii="Times New Roman" w:eastAsia="Times New Roman" w:hAnsi="Times New Roman" w:cs="Times New Roman"/>
          <w:sz w:val="24"/>
          <w:szCs w:val="24"/>
          <w:lang w:eastAsia="lv-LV"/>
        </w:rPr>
        <w:t xml:space="preserve">Marika Kupče, Labklājības ministrijas Komunikācijas nodaļas vadītāja, 67021581, </w:t>
      </w:r>
      <w:hyperlink r:id="rId5" w:history="1">
        <w:r w:rsidRPr="00C35890">
          <w:rPr>
            <w:rFonts w:ascii="Times New Roman" w:eastAsia="Times New Roman" w:hAnsi="Times New Roman" w:cs="Times New Roman"/>
            <w:color w:val="0000FF"/>
            <w:sz w:val="24"/>
            <w:szCs w:val="24"/>
            <w:u w:val="single"/>
            <w:lang w:eastAsia="lv-LV"/>
          </w:rPr>
          <w:t>marika.kupce@lm.gov.lv</w:t>
        </w:r>
      </w:hyperlink>
      <w:bookmarkStart w:id="0" w:name="_GoBack"/>
      <w:bookmarkEnd w:id="0"/>
    </w:p>
    <w:sectPr w:rsidR="00454446" w:rsidRPr="00C358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AA"/>
    <w:rsid w:val="00454446"/>
    <w:rsid w:val="00C35890"/>
    <w:rsid w:val="00EE6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17A7"/>
  <w15:chartTrackingRefBased/>
  <w15:docId w15:val="{352A139A-2EB5-4A68-8B0C-4B252112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890"/>
    <w:rPr>
      <w:color w:val="0000FF"/>
      <w:u w:val="single"/>
    </w:rPr>
  </w:style>
  <w:style w:type="paragraph" w:styleId="NormalWeb">
    <w:name w:val="Normal (Web)"/>
    <w:basedOn w:val="Normal"/>
    <w:uiPriority w:val="99"/>
    <w:semiHidden/>
    <w:unhideWhenUsed/>
    <w:rsid w:val="00C35890"/>
    <w:pPr>
      <w:spacing w:before="240" w:after="24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C35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24281">
      <w:bodyDiv w:val="1"/>
      <w:marLeft w:val="0"/>
      <w:marRight w:val="0"/>
      <w:marTop w:val="0"/>
      <w:marBottom w:val="0"/>
      <w:divBdr>
        <w:top w:val="none" w:sz="0" w:space="0" w:color="auto"/>
        <w:left w:val="none" w:sz="0" w:space="0" w:color="auto"/>
        <w:bottom w:val="none" w:sz="0" w:space="0" w:color="auto"/>
        <w:right w:val="none" w:sz="0" w:space="0" w:color="auto"/>
      </w:divBdr>
      <w:divsChild>
        <w:div w:id="108397126">
          <w:marLeft w:val="0"/>
          <w:marRight w:val="0"/>
          <w:marTop w:val="0"/>
          <w:marBottom w:val="0"/>
          <w:divBdr>
            <w:top w:val="none" w:sz="0" w:space="0" w:color="auto"/>
            <w:left w:val="none" w:sz="0" w:space="0" w:color="auto"/>
            <w:bottom w:val="none" w:sz="0" w:space="0" w:color="auto"/>
            <w:right w:val="none" w:sz="0" w:space="0" w:color="auto"/>
          </w:divBdr>
          <w:divsChild>
            <w:div w:id="408504495">
              <w:marLeft w:val="0"/>
              <w:marRight w:val="0"/>
              <w:marTop w:val="0"/>
              <w:marBottom w:val="0"/>
              <w:divBdr>
                <w:top w:val="none" w:sz="0" w:space="0" w:color="auto"/>
                <w:left w:val="none" w:sz="0" w:space="0" w:color="auto"/>
                <w:bottom w:val="none" w:sz="0" w:space="0" w:color="auto"/>
                <w:right w:val="none" w:sz="0" w:space="0" w:color="auto"/>
              </w:divBdr>
              <w:divsChild>
                <w:div w:id="92241072">
                  <w:marLeft w:val="0"/>
                  <w:marRight w:val="0"/>
                  <w:marTop w:val="0"/>
                  <w:marBottom w:val="0"/>
                  <w:divBdr>
                    <w:top w:val="none" w:sz="0" w:space="0" w:color="auto"/>
                    <w:left w:val="none" w:sz="0" w:space="0" w:color="auto"/>
                    <w:bottom w:val="none" w:sz="0" w:space="0" w:color="auto"/>
                    <w:right w:val="none" w:sz="0" w:space="0" w:color="auto"/>
                  </w:divBdr>
                  <w:divsChild>
                    <w:div w:id="588999898">
                      <w:marLeft w:val="0"/>
                      <w:marRight w:val="0"/>
                      <w:marTop w:val="0"/>
                      <w:marBottom w:val="0"/>
                      <w:divBdr>
                        <w:top w:val="none" w:sz="0" w:space="0" w:color="auto"/>
                        <w:left w:val="none" w:sz="0" w:space="0" w:color="auto"/>
                        <w:bottom w:val="none" w:sz="0" w:space="0" w:color="auto"/>
                        <w:right w:val="none" w:sz="0" w:space="0" w:color="auto"/>
                      </w:divBdr>
                      <w:divsChild>
                        <w:div w:id="508447947">
                          <w:marLeft w:val="0"/>
                          <w:marRight w:val="0"/>
                          <w:marTop w:val="0"/>
                          <w:marBottom w:val="0"/>
                          <w:divBdr>
                            <w:top w:val="none" w:sz="0" w:space="0" w:color="auto"/>
                            <w:left w:val="none" w:sz="0" w:space="0" w:color="auto"/>
                            <w:bottom w:val="none" w:sz="0" w:space="0" w:color="auto"/>
                            <w:right w:val="none" w:sz="0" w:space="0" w:color="auto"/>
                          </w:divBdr>
                          <w:divsChild>
                            <w:div w:id="1309356505">
                              <w:marLeft w:val="0"/>
                              <w:marRight w:val="0"/>
                              <w:marTop w:val="0"/>
                              <w:marBottom w:val="0"/>
                              <w:divBdr>
                                <w:top w:val="none" w:sz="0" w:space="0" w:color="auto"/>
                                <w:left w:val="none" w:sz="0" w:space="0" w:color="auto"/>
                                <w:bottom w:val="none" w:sz="0" w:space="0" w:color="auto"/>
                                <w:right w:val="none" w:sz="0" w:space="0" w:color="auto"/>
                              </w:divBdr>
                            </w:div>
                            <w:div w:id="1892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ka.kupce@lm.gov.lv" TargetMode="External"/><Relationship Id="rId4" Type="http://schemas.openxmlformats.org/officeDocument/2006/relationships/hyperlink" Target="http://www.lm.gov.lv/lv/aktuali/lm-dokumentu-proje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Characters>
  <Application>Microsoft Office Word</Application>
  <DocSecurity>0</DocSecurity>
  <Lines>8</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2019-03-25T13:35:00Z</dcterms:created>
  <dcterms:modified xsi:type="dcterms:W3CDTF">2019-03-25T13:35:00Z</dcterms:modified>
</cp:coreProperties>
</file>